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0470C" w14:textId="77777777" w:rsidR="00DA4641" w:rsidRPr="00DA4641" w:rsidRDefault="00DA4641" w:rsidP="00DA4641">
      <w:pPr>
        <w:pStyle w:val="a3"/>
        <w:shd w:val="clear" w:color="auto" w:fill="FFFFFF"/>
        <w:spacing w:before="0" w:beforeAutospacing="0" w:after="225" w:afterAutospacing="0"/>
        <w:jc w:val="center"/>
        <w:rPr>
          <w:color w:val="262D2F"/>
          <w:sz w:val="28"/>
          <w:szCs w:val="28"/>
        </w:rPr>
      </w:pPr>
      <w:r w:rsidRPr="00DA4641">
        <w:rPr>
          <w:color w:val="262D2F"/>
          <w:sz w:val="28"/>
          <w:szCs w:val="28"/>
        </w:rPr>
        <w:t>Действия населения при сигнале: «Внимание всем</w:t>
      </w:r>
      <w:proofErr w:type="gramStart"/>
      <w:r w:rsidRPr="00DA4641">
        <w:rPr>
          <w:color w:val="262D2F"/>
          <w:sz w:val="28"/>
          <w:szCs w:val="28"/>
        </w:rPr>
        <w:t>!»</w:t>
      </w:r>
      <w:r w:rsidRPr="00DA4641">
        <w:rPr>
          <w:rFonts w:ascii="Tahoma" w:hAnsi="Tahoma" w:cs="Tahoma"/>
          <w:color w:val="262D2F"/>
          <w:sz w:val="28"/>
          <w:szCs w:val="28"/>
        </w:rPr>
        <w:t>﻿</w:t>
      </w:r>
      <w:proofErr w:type="gramEnd"/>
      <w:r w:rsidRPr="00DA4641">
        <w:rPr>
          <w:rFonts w:ascii="Tahoma" w:hAnsi="Tahoma" w:cs="Tahoma"/>
          <w:color w:val="262D2F"/>
          <w:sz w:val="28"/>
          <w:szCs w:val="28"/>
        </w:rPr>
        <w:t>﻿</w:t>
      </w:r>
    </w:p>
    <w:p w14:paraId="15929E75" w14:textId="77777777" w:rsidR="00DA4641" w:rsidRPr="00DA4641" w:rsidRDefault="00DA4641" w:rsidP="00DA4641">
      <w:pPr>
        <w:pStyle w:val="a3"/>
        <w:shd w:val="clear" w:color="auto" w:fill="FFFFFF"/>
        <w:spacing w:before="0" w:beforeAutospacing="0" w:after="225" w:afterAutospacing="0"/>
        <w:jc w:val="both"/>
        <w:rPr>
          <w:color w:val="262D2F"/>
          <w:sz w:val="28"/>
          <w:szCs w:val="28"/>
        </w:rPr>
      </w:pPr>
      <w:r w:rsidRPr="00DA4641">
        <w:rPr>
          <w:color w:val="262D2F"/>
          <w:sz w:val="28"/>
          <w:szCs w:val="28"/>
        </w:rPr>
        <w:t>Сигнал «Внимание всем!» подается путем включения электромеханических сирен, специализированных технических средств оповещения, а также других сигнальных средств.</w:t>
      </w:r>
      <w:r w:rsidRPr="00DA4641">
        <w:rPr>
          <w:color w:val="262D2F"/>
          <w:sz w:val="28"/>
          <w:szCs w:val="28"/>
        </w:rPr>
        <w:br/>
        <w:t>Чтобы обезопасить себя, а также своих родных и близких во время чрезвычайных ситуаций, необходимо помнить действия, которые следует выполнить при подаче этого сигнала.</w:t>
      </w:r>
      <w:r w:rsidRPr="00DA4641">
        <w:rPr>
          <w:color w:val="262D2F"/>
          <w:sz w:val="28"/>
          <w:szCs w:val="28"/>
        </w:rPr>
        <w:br/>
        <w:t>Услышав сигнал необходимо включить телевизор или радиоприемник и прослушать экстренное сообщение о сложившейся обстановке и порядке действия населения.</w:t>
      </w:r>
      <w:r w:rsidRPr="00DA4641">
        <w:rPr>
          <w:color w:val="262D2F"/>
          <w:sz w:val="28"/>
          <w:szCs w:val="28"/>
        </w:rPr>
        <w:br/>
        <w:t>В местах, где из-за удаленности не слышно звука сирен и нет громкоговорителей РАСЦО, сигнал «Внимание всем!» и речевую информацию будут передавать специальные автомобили, оснащенные системой громкоговорящей связи.</w:t>
      </w:r>
      <w:r w:rsidRPr="00DA4641">
        <w:rPr>
          <w:color w:val="262D2F"/>
          <w:sz w:val="28"/>
          <w:szCs w:val="28"/>
        </w:rPr>
        <w:br/>
        <w:t>Полностью прослушав и поняв речевую информацию, необходимо выполнить все рекомендации. Если Вы не полностью прослушали речевую информацию, то не спешите выключить радио или телевизор, информация будет повторена еще раз.</w:t>
      </w:r>
      <w:r w:rsidRPr="00DA4641">
        <w:rPr>
          <w:color w:val="262D2F"/>
          <w:sz w:val="28"/>
          <w:szCs w:val="28"/>
        </w:rPr>
        <w:br/>
        <w:t>Помните, что в первую очередь необходимо взять с собой документы, деньги и по возможности запас еды и питьевой воды на сутки, запакованный в водонепроницаемую упаковку или пакет.</w:t>
      </w:r>
      <w:r w:rsidRPr="00DA4641">
        <w:rPr>
          <w:color w:val="262D2F"/>
          <w:sz w:val="28"/>
          <w:szCs w:val="28"/>
        </w:rPr>
        <w:br/>
        <w:t>Проинформируйте соседей - возможно, они не слышали передаваемой информации. Пресекайте немедленно любые проявления паники и слухи.</w:t>
      </w:r>
      <w:r w:rsidRPr="00DA4641">
        <w:rPr>
          <w:color w:val="262D2F"/>
          <w:sz w:val="28"/>
          <w:szCs w:val="28"/>
        </w:rPr>
        <w:br/>
        <w:t>Действия населения в условиях пожаров и взрывов</w:t>
      </w:r>
      <w:r w:rsidRPr="00DA4641">
        <w:rPr>
          <w:color w:val="262D2F"/>
          <w:sz w:val="28"/>
          <w:szCs w:val="28"/>
        </w:rPr>
        <w:br/>
        <w:t>При пожаре:</w:t>
      </w:r>
      <w:r w:rsidRPr="00DA4641">
        <w:rPr>
          <w:color w:val="262D2F"/>
          <w:sz w:val="28"/>
          <w:szCs w:val="28"/>
        </w:rPr>
        <w:br/>
        <w:t>К тушению пожара приступить немедленно, но в любом случае, сначала позвонить «01», в горящем помещении окна и двери не открывать, при отсутствии табельных СИЗ для защиты органов дыхания от продуктов горения, использовать мокрую ткань. При отсутствии огнетушителя для тушения пожара использовать плотную ткань (лучше мокрую) и воду. Горящие шторы сорвать, затоптать или бросить в ванну, горящие электроприборы или проводку тушить только после обесточивания. Если пожар потушить не удается, покинуть помещение, убедившись, что в нем никого не осталось, плотно закрыв окна и двери, по задымленным коридорам передвигаться ползком или на четвереньках, опасаться обрушения конструкций или провалов пола. При сильном задымлении лестничных пролетов выход с верхних этажей (выше третьего-четвертого) опасен из-за возможности отравления угарным газом, в этом случае целесообразно спасаться через лоджию, окна, либо ждать пожарных, загерметизировав квартиру.</w:t>
      </w:r>
      <w:r w:rsidRPr="00DA4641">
        <w:rPr>
          <w:color w:val="262D2F"/>
          <w:sz w:val="28"/>
          <w:szCs w:val="28"/>
        </w:rPr>
        <w:br/>
        <w:t>При обнаружении взрывоопасных предметов и при взрыве:</w:t>
      </w:r>
      <w:r w:rsidRPr="00DA4641">
        <w:rPr>
          <w:color w:val="262D2F"/>
          <w:sz w:val="28"/>
          <w:szCs w:val="28"/>
        </w:rPr>
        <w:br/>
        <w:t xml:space="preserve">Обнаружив взрывоопасный (потенциально взрывоопасный) предмет, не трогать его и тем более не пытаться разобрать, немедленно сообщить в ближайшее отделение полиции или по телефону «02». Увидев вспышку </w:t>
      </w:r>
      <w:r w:rsidRPr="00DA4641">
        <w:rPr>
          <w:color w:val="262D2F"/>
          <w:sz w:val="28"/>
          <w:szCs w:val="28"/>
        </w:rPr>
        <w:lastRenderedPageBreak/>
        <w:t>(услышав звук) взрыва, немедленно укрыться или лечь на землю, даже находясь на значительном расстоянии от места взрыва, т.к. возможно поражение камнями, осколками стекла и т.п.</w:t>
      </w:r>
    </w:p>
    <w:p w14:paraId="34D5B52A" w14:textId="77777777" w:rsidR="00DA4641" w:rsidRPr="00DA4641" w:rsidRDefault="00DA4641" w:rsidP="00DA4641">
      <w:pPr>
        <w:pStyle w:val="a3"/>
        <w:shd w:val="clear" w:color="auto" w:fill="FFFFFF"/>
        <w:spacing w:before="0" w:beforeAutospacing="0" w:after="225" w:afterAutospacing="0"/>
        <w:jc w:val="both"/>
        <w:rPr>
          <w:color w:val="262D2F"/>
          <w:sz w:val="28"/>
          <w:szCs w:val="28"/>
        </w:rPr>
      </w:pPr>
      <w:r w:rsidRPr="00DA4641">
        <w:rPr>
          <w:color w:val="262D2F"/>
          <w:sz w:val="28"/>
          <w:szCs w:val="28"/>
        </w:rPr>
        <w:t>Действия населения в условиях природных пожаров</w:t>
      </w:r>
      <w:r w:rsidRPr="00DA4641">
        <w:rPr>
          <w:color w:val="262D2F"/>
          <w:sz w:val="28"/>
          <w:szCs w:val="28"/>
        </w:rPr>
        <w:br/>
        <w:t>При обнаружении в лесу небольшого очага возгорания необходимо принять меры к немедленной его ликвидации. Одновременно послать кого-нибудь за помощью. Огонь можно сбивать веником из зеленых ветвей (1,5- 2 м длиной), брезентом или одеждой. Огонь надо захлестывать, сметая в сторону очага пожара, а также можно забрасывать землей, затаптывать ногами. Если бороться с огнем невозможно, в большинстве случаев от него можно уйти: скорость пешехода более 80 м/мин, а низового пожара - 1-3 м/мин. Выходить нужно в наветренную сторону, перпендикулярно кромке пожара, по дорогам, просекам, берегам ручьев и рек. При сильном задымлении рот и нос нужно прикрыть мокрой ватно-марлевой повязкой, полотенцем, платком. Иногда удастся перебежать и фронт верхового пожара - главное успеть пересечь его не дыша, чтобы не обжечь легкие. При эвакуации населения из населенного пункта, к которому приближается фронт пожара, личные вещи можно спасти в каменных строениях без горючих конструкций, подвалах, погребах или просто в яме, засыпанной землей. При невозможности эвакуации из населенного пункта лесной пожар остается только переждать в загерметизированных подвалах (погребах) или на больших открытых площадях.</w:t>
      </w:r>
    </w:p>
    <w:p w14:paraId="0593CAC0" w14:textId="77777777" w:rsidR="00DA4641" w:rsidRPr="00DA4641" w:rsidRDefault="00DA4641" w:rsidP="00DA4641">
      <w:pPr>
        <w:pStyle w:val="a3"/>
        <w:shd w:val="clear" w:color="auto" w:fill="FFFFFF"/>
        <w:spacing w:before="0" w:beforeAutospacing="0" w:after="225" w:afterAutospacing="0"/>
        <w:jc w:val="both"/>
        <w:rPr>
          <w:color w:val="262D2F"/>
          <w:sz w:val="28"/>
          <w:szCs w:val="28"/>
        </w:rPr>
      </w:pPr>
      <w:r w:rsidRPr="00DA4641">
        <w:rPr>
          <w:color w:val="262D2F"/>
          <w:sz w:val="28"/>
          <w:szCs w:val="28"/>
        </w:rPr>
        <w:t>Действия населения при урагане</w:t>
      </w:r>
      <w:r w:rsidRPr="00DA4641">
        <w:rPr>
          <w:color w:val="262D2F"/>
          <w:sz w:val="28"/>
          <w:szCs w:val="28"/>
        </w:rPr>
        <w:br/>
        <w:t>Закройте плотно окна, ставни, двери, чердачные (вентиляционные) люки. С лоджий, балконов (если они не остеклены) уберите предметы, которые порывами ветра могут быть сброшены. Предметы, находящиеся во дворах частных домов, закрепите или занесите в помещение, потушите огонь в печах. Если ураган застал вас на улице, укройтесь в прочном ближайшем здании (магазинах, библиотеках, торговых центрах, поликлиниках и др.), в подземных переходах, оврагах, балках и других естественных укрытиях. Ураган может сопровождаться грозой, поэтому избегайте ситуаций, при которых возрастает вероятность поражения молнией: не укрывайтесь под отдельно стоящими деревьями, не подходите к опорам линий электропередач. В городе держитесь подальше от металлических заборов и всего металлического. Не ищите убежища в углублениях среди нагромождения камней. Почувствовав характерное щекотание кожи, а также то, что у Вас волосы поднимаются дыбом, знайте, что молния ударит поблизости от Вас. Не раздумывая, бросайтесь на землю — это уменьшит риск Вашего поражения. Если Вы в машине, оставайтесь в ней. Металлический корпус автомобиля защитит Вас, даже если молния ударит прямо в него.</w:t>
      </w:r>
    </w:p>
    <w:p w14:paraId="02ED9B2E" w14:textId="77777777" w:rsidR="00B32907" w:rsidRDefault="00B32907"/>
    <w:sectPr w:rsidR="00B32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42A"/>
    <w:rsid w:val="0065342A"/>
    <w:rsid w:val="00B32907"/>
    <w:rsid w:val="00DA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86426-B77D-4EB0-8DEE-327B90F8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768</Words>
  <Characters>4381</Characters>
  <Application>Microsoft Office Word</Application>
  <DocSecurity>0</DocSecurity>
  <Lines>36</Lines>
  <Paragraphs>10</Paragraphs>
  <ScaleCrop>false</ScaleCrop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Taurus</dc:creator>
  <cp:keywords/>
  <dc:description/>
  <cp:lastModifiedBy>Taurus</cp:lastModifiedBy>
  <cp:revision>2</cp:revision>
  <dcterms:created xsi:type="dcterms:W3CDTF">2023-03-17T04:05:00Z</dcterms:created>
  <dcterms:modified xsi:type="dcterms:W3CDTF">2023-03-17T04:06:00Z</dcterms:modified>
</cp:coreProperties>
</file>