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06163" w14:textId="77777777" w:rsidR="00E6555F" w:rsidRPr="00C15D75" w:rsidRDefault="00E6555F" w:rsidP="00E6555F">
      <w:pPr>
        <w:jc w:val="center"/>
        <w:rPr>
          <w:b/>
          <w:bCs/>
          <w:spacing w:val="20"/>
          <w:sz w:val="28"/>
          <w:szCs w:val="28"/>
        </w:rPr>
      </w:pPr>
      <w:bookmarkStart w:id="0" w:name="_GoBack"/>
      <w:bookmarkEnd w:id="0"/>
      <w:r w:rsidRPr="00C15D75">
        <w:rPr>
          <w:b/>
          <w:bCs/>
          <w:spacing w:val="20"/>
          <w:sz w:val="28"/>
          <w:szCs w:val="28"/>
        </w:rPr>
        <w:t>Российская Федерация</w:t>
      </w:r>
    </w:p>
    <w:p w14:paraId="33050036" w14:textId="77777777" w:rsidR="00E6555F" w:rsidRPr="00C15D75" w:rsidRDefault="00E6555F" w:rsidP="00E6555F">
      <w:pPr>
        <w:jc w:val="center"/>
        <w:rPr>
          <w:b/>
          <w:bCs/>
          <w:spacing w:val="20"/>
          <w:sz w:val="28"/>
          <w:szCs w:val="28"/>
        </w:rPr>
      </w:pPr>
    </w:p>
    <w:p w14:paraId="61E5EB03" w14:textId="77777777" w:rsidR="00E6555F" w:rsidRPr="00C15D75" w:rsidRDefault="00E6555F" w:rsidP="00E6555F">
      <w:pPr>
        <w:jc w:val="center"/>
        <w:rPr>
          <w:b/>
          <w:bCs/>
          <w:sz w:val="28"/>
          <w:szCs w:val="28"/>
        </w:rPr>
      </w:pPr>
      <w:r w:rsidRPr="00C15D75">
        <w:rPr>
          <w:b/>
          <w:bCs/>
          <w:spacing w:val="20"/>
          <w:sz w:val="26"/>
          <w:szCs w:val="26"/>
        </w:rPr>
        <w:t xml:space="preserve"> </w:t>
      </w:r>
      <w:r w:rsidRPr="00C15D75">
        <w:rPr>
          <w:b/>
          <w:bCs/>
          <w:spacing w:val="20"/>
          <w:sz w:val="28"/>
          <w:szCs w:val="28"/>
        </w:rPr>
        <w:t>АДМИНИСТРАЦИЯ  ЗМЕИНОГОРСКОГО  РАЙОНА</w:t>
      </w:r>
    </w:p>
    <w:p w14:paraId="4C75B24C" w14:textId="77777777" w:rsidR="00E6555F" w:rsidRPr="00C15D75" w:rsidRDefault="00E6555F" w:rsidP="00E6555F">
      <w:pPr>
        <w:jc w:val="center"/>
        <w:rPr>
          <w:b/>
          <w:bCs/>
          <w:spacing w:val="20"/>
          <w:sz w:val="28"/>
          <w:szCs w:val="28"/>
        </w:rPr>
      </w:pPr>
      <w:r w:rsidRPr="00C15D75">
        <w:rPr>
          <w:b/>
          <w:bCs/>
          <w:spacing w:val="20"/>
          <w:sz w:val="28"/>
          <w:szCs w:val="28"/>
        </w:rPr>
        <w:t>АЛТАЙСКОГО  КРАЯ</w:t>
      </w:r>
    </w:p>
    <w:p w14:paraId="5A45F024" w14:textId="77777777" w:rsidR="00E6555F" w:rsidRPr="00C15D75" w:rsidRDefault="00E6555F" w:rsidP="00E6555F">
      <w:pPr>
        <w:jc w:val="center"/>
      </w:pPr>
    </w:p>
    <w:p w14:paraId="481A6972" w14:textId="77777777" w:rsidR="00E6555F" w:rsidRPr="00C15D75" w:rsidRDefault="00E6555F" w:rsidP="00E6555F">
      <w:pPr>
        <w:keepNext/>
        <w:jc w:val="center"/>
        <w:outlineLvl w:val="6"/>
        <w:rPr>
          <w:rFonts w:ascii="Arial" w:hAnsi="Arial" w:cs="Arial"/>
          <w:b/>
          <w:bCs/>
          <w:spacing w:val="84"/>
          <w:sz w:val="36"/>
          <w:szCs w:val="36"/>
        </w:rPr>
      </w:pPr>
      <w:r w:rsidRPr="00C15D75">
        <w:rPr>
          <w:rFonts w:ascii="Arial" w:hAnsi="Arial" w:cs="Arial"/>
          <w:b/>
          <w:bCs/>
          <w:spacing w:val="84"/>
          <w:sz w:val="36"/>
          <w:szCs w:val="36"/>
        </w:rPr>
        <w:t>ПОСТАНОВЛЕНИЕ</w:t>
      </w:r>
    </w:p>
    <w:p w14:paraId="384C287C" w14:textId="77777777" w:rsidR="00E6555F" w:rsidRPr="00C15D75" w:rsidRDefault="00E6555F" w:rsidP="00E6555F">
      <w:pPr>
        <w:jc w:val="center"/>
        <w:rPr>
          <w:b/>
          <w:bCs/>
          <w:sz w:val="24"/>
          <w:szCs w:val="24"/>
        </w:rPr>
      </w:pPr>
    </w:p>
    <w:p w14:paraId="5CB9F05E" w14:textId="54FF3968" w:rsidR="00E6555F" w:rsidRPr="00C15D75" w:rsidRDefault="00623BC2" w:rsidP="00623BC2">
      <w:pPr>
        <w:rPr>
          <w:b/>
          <w:bCs/>
        </w:rPr>
      </w:pPr>
      <w:r>
        <w:rPr>
          <w:sz w:val="24"/>
          <w:szCs w:val="24"/>
        </w:rPr>
        <w:t xml:space="preserve">12.11.2021           </w:t>
      </w:r>
      <w:r w:rsidR="00E6555F" w:rsidRPr="00C15D75">
        <w:rPr>
          <w:sz w:val="24"/>
          <w:szCs w:val="24"/>
        </w:rPr>
        <w:t xml:space="preserve">                                 </w:t>
      </w:r>
      <w:r w:rsidR="00E6555F" w:rsidRPr="00C15D75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538</w:t>
      </w:r>
      <w:r w:rsidR="00E6555F" w:rsidRPr="00C15D75">
        <w:rPr>
          <w:sz w:val="26"/>
          <w:szCs w:val="26"/>
        </w:rPr>
        <w:t xml:space="preserve">                                             г. Змеиногорск</w:t>
      </w:r>
      <w:r w:rsidR="00E6555F" w:rsidRPr="00C15D75">
        <w:rPr>
          <w:b/>
          <w:bCs/>
        </w:rPr>
        <w:t xml:space="preserve">     </w:t>
      </w:r>
    </w:p>
    <w:p w14:paraId="64471F63" w14:textId="77777777" w:rsidR="00E6555F" w:rsidRPr="00C15D75" w:rsidRDefault="00E6555F" w:rsidP="00E6555F">
      <w:pPr>
        <w:jc w:val="center"/>
        <w:rPr>
          <w:sz w:val="28"/>
          <w:szCs w:val="28"/>
        </w:rPr>
      </w:pPr>
    </w:p>
    <w:p w14:paraId="178BFF9F" w14:textId="77777777" w:rsidR="00E6555F" w:rsidRPr="00C15D75" w:rsidRDefault="00E6555F" w:rsidP="00E6555F">
      <w:pPr>
        <w:ind w:firstLine="709"/>
        <w:jc w:val="both"/>
        <w:rPr>
          <w:sz w:val="28"/>
          <w:szCs w:val="28"/>
        </w:rPr>
      </w:pPr>
    </w:p>
    <w:p w14:paraId="70DA2464" w14:textId="77777777" w:rsidR="00E6555F" w:rsidRDefault="00E6555F" w:rsidP="00E6555F">
      <w:pPr>
        <w:tabs>
          <w:tab w:val="left" w:pos="2694"/>
        </w:tabs>
        <w:ind w:right="46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Порядка </w:t>
      </w:r>
      <w:r w:rsidR="00FD4EF4">
        <w:rPr>
          <w:sz w:val="26"/>
          <w:szCs w:val="26"/>
        </w:rPr>
        <w:t xml:space="preserve">формирования перечня налоговых </w:t>
      </w:r>
      <w:r>
        <w:rPr>
          <w:sz w:val="26"/>
          <w:szCs w:val="26"/>
        </w:rPr>
        <w:t>расходов</w:t>
      </w:r>
      <w:r w:rsidR="00FD4EF4">
        <w:rPr>
          <w:sz w:val="26"/>
          <w:szCs w:val="26"/>
        </w:rPr>
        <w:t xml:space="preserve"> (налоговых льгот) и порядка проведения оценки их эффективности и обобщения полученных результатов</w:t>
      </w:r>
      <w:r>
        <w:rPr>
          <w:sz w:val="26"/>
          <w:szCs w:val="26"/>
        </w:rPr>
        <w:t xml:space="preserve"> муниципального образования Змеиногорский район</w:t>
      </w:r>
      <w:r w:rsidR="00FD4EF4">
        <w:rPr>
          <w:sz w:val="26"/>
          <w:szCs w:val="26"/>
        </w:rPr>
        <w:t xml:space="preserve"> Алтайского края </w:t>
      </w:r>
      <w:r>
        <w:rPr>
          <w:sz w:val="26"/>
          <w:szCs w:val="26"/>
        </w:rPr>
        <w:t xml:space="preserve">  </w:t>
      </w:r>
    </w:p>
    <w:p w14:paraId="7BB301EB" w14:textId="77777777" w:rsidR="00E6555F" w:rsidRPr="006242C8" w:rsidRDefault="00E6555F" w:rsidP="00E6555F">
      <w:pPr>
        <w:tabs>
          <w:tab w:val="left" w:pos="2694"/>
        </w:tabs>
        <w:ind w:left="709"/>
        <w:jc w:val="both"/>
        <w:rPr>
          <w:sz w:val="26"/>
          <w:szCs w:val="26"/>
        </w:rPr>
      </w:pPr>
      <w:r w:rsidRPr="006242C8">
        <w:rPr>
          <w:sz w:val="26"/>
          <w:szCs w:val="26"/>
        </w:rPr>
        <w:t xml:space="preserve"> </w:t>
      </w:r>
    </w:p>
    <w:p w14:paraId="1D5D7C4D" w14:textId="77777777" w:rsidR="00E6555F" w:rsidRDefault="00E6555F" w:rsidP="00E6555F">
      <w:pPr>
        <w:ind w:firstLine="709"/>
        <w:jc w:val="both"/>
        <w:rPr>
          <w:sz w:val="26"/>
          <w:szCs w:val="26"/>
        </w:rPr>
      </w:pPr>
      <w:r w:rsidRPr="006242C8">
        <w:rPr>
          <w:sz w:val="26"/>
          <w:szCs w:val="26"/>
        </w:rPr>
        <w:t xml:space="preserve">В соответствии со статьей </w:t>
      </w:r>
      <w:r>
        <w:rPr>
          <w:sz w:val="26"/>
          <w:szCs w:val="26"/>
        </w:rPr>
        <w:t>1</w:t>
      </w:r>
      <w:r w:rsidRPr="006242C8">
        <w:rPr>
          <w:sz w:val="26"/>
          <w:szCs w:val="26"/>
        </w:rPr>
        <w:t>7</w:t>
      </w:r>
      <w:r>
        <w:rPr>
          <w:sz w:val="26"/>
          <w:szCs w:val="26"/>
        </w:rPr>
        <w:t>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</w:p>
    <w:p w14:paraId="2676470D" w14:textId="77777777" w:rsidR="00E6555F" w:rsidRPr="00426D4F" w:rsidRDefault="00E6555F" w:rsidP="00E6555F">
      <w:pPr>
        <w:ind w:firstLine="709"/>
        <w:jc w:val="both"/>
        <w:rPr>
          <w:sz w:val="26"/>
          <w:szCs w:val="26"/>
        </w:rPr>
      </w:pPr>
      <w:r w:rsidRPr="00426D4F">
        <w:rPr>
          <w:sz w:val="26"/>
          <w:szCs w:val="26"/>
        </w:rPr>
        <w:t>ПОСТАНОВЛЯЮ:</w:t>
      </w:r>
    </w:p>
    <w:p w14:paraId="22909697" w14:textId="77777777" w:rsidR="00E6555F" w:rsidRDefault="00E6555F" w:rsidP="00E6555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6555F">
        <w:rPr>
          <w:sz w:val="26"/>
          <w:szCs w:val="26"/>
        </w:rPr>
        <w:t xml:space="preserve">Утвердить </w:t>
      </w:r>
      <w:r w:rsidR="00FD4EF4">
        <w:rPr>
          <w:sz w:val="26"/>
          <w:szCs w:val="26"/>
        </w:rPr>
        <w:t xml:space="preserve">Порядок формирования перечня налоговых расходов (налоговых льгот) и порядка проведения оценки их эффективности и обобщения полученных результатов муниципального образования Змеиногорский район Алтайского края </w:t>
      </w:r>
      <w:r w:rsidRPr="00E6555F">
        <w:rPr>
          <w:sz w:val="26"/>
          <w:szCs w:val="26"/>
        </w:rPr>
        <w:t>(прилагается).</w:t>
      </w:r>
    </w:p>
    <w:p w14:paraId="1FEDE2AB" w14:textId="67770C68" w:rsidR="00E6555F" w:rsidRDefault="00E6555F" w:rsidP="00E6555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со дня его подписания</w:t>
      </w:r>
      <w:r w:rsidR="00C36C53">
        <w:rPr>
          <w:sz w:val="26"/>
          <w:szCs w:val="26"/>
        </w:rPr>
        <w:t xml:space="preserve"> и подлежит </w:t>
      </w:r>
      <w:r w:rsidR="00C36C53">
        <w:rPr>
          <w:bCs/>
          <w:sz w:val="26"/>
          <w:szCs w:val="26"/>
        </w:rPr>
        <w:t>официальному</w:t>
      </w:r>
      <w:r w:rsidR="00C36C53" w:rsidRPr="00C36C53">
        <w:rPr>
          <w:bCs/>
          <w:sz w:val="26"/>
          <w:szCs w:val="26"/>
        </w:rPr>
        <w:t xml:space="preserve"> опубликовани</w:t>
      </w:r>
      <w:r w:rsidR="00C36C53">
        <w:rPr>
          <w:bCs/>
          <w:sz w:val="26"/>
          <w:szCs w:val="26"/>
        </w:rPr>
        <w:t>ю</w:t>
      </w:r>
      <w:r>
        <w:rPr>
          <w:sz w:val="26"/>
          <w:szCs w:val="26"/>
        </w:rPr>
        <w:t>.</w:t>
      </w:r>
    </w:p>
    <w:p w14:paraId="78077EC9" w14:textId="749E9805" w:rsidR="00836524" w:rsidRPr="00836524" w:rsidRDefault="00836524" w:rsidP="0083652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Считать утратившим силу постановление от 21.10.2020 №461 «Об </w:t>
      </w:r>
      <w:r w:rsidRPr="00836524">
        <w:rPr>
          <w:sz w:val="26"/>
          <w:szCs w:val="26"/>
        </w:rPr>
        <w:t>утверждении Порядка формирования перечня налоговых расходов (налоговых льгот) и порядка проведения оценки их эффективности и обобщения полученных результатов муниципального образования Змеиногорский район Алтайского края</w:t>
      </w:r>
      <w:r>
        <w:rPr>
          <w:sz w:val="26"/>
          <w:szCs w:val="26"/>
        </w:rPr>
        <w:t>».</w:t>
      </w:r>
      <w:r w:rsidRPr="00836524">
        <w:rPr>
          <w:sz w:val="26"/>
          <w:szCs w:val="26"/>
        </w:rPr>
        <w:t xml:space="preserve">   </w:t>
      </w:r>
    </w:p>
    <w:p w14:paraId="041D7C5D" w14:textId="5A170295" w:rsidR="00E6555F" w:rsidRDefault="00E6555F" w:rsidP="004F3AC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E6555F">
        <w:rPr>
          <w:sz w:val="26"/>
          <w:szCs w:val="26"/>
        </w:rPr>
        <w:t>Контроль за</w:t>
      </w:r>
      <w:proofErr w:type="gramEnd"/>
      <w:r w:rsidRPr="00E6555F">
        <w:rPr>
          <w:sz w:val="26"/>
          <w:szCs w:val="26"/>
        </w:rPr>
        <w:t xml:space="preserve"> выполнением настоящего </w:t>
      </w:r>
      <w:r>
        <w:rPr>
          <w:sz w:val="26"/>
          <w:szCs w:val="26"/>
        </w:rPr>
        <w:t xml:space="preserve">постановления возложить на </w:t>
      </w:r>
      <w:r w:rsidR="00C60F5B">
        <w:rPr>
          <w:sz w:val="26"/>
          <w:szCs w:val="26"/>
        </w:rPr>
        <w:t>К</w:t>
      </w:r>
      <w:r>
        <w:rPr>
          <w:sz w:val="26"/>
          <w:szCs w:val="26"/>
        </w:rPr>
        <w:t xml:space="preserve">омитет по финансам, налоговой и кредитной политике Администрации Змеиногорского района </w:t>
      </w:r>
      <w:r w:rsidR="00C60F5B">
        <w:rPr>
          <w:sz w:val="26"/>
          <w:szCs w:val="26"/>
        </w:rPr>
        <w:t xml:space="preserve"> (</w:t>
      </w:r>
      <w:proofErr w:type="spellStart"/>
      <w:r w:rsidR="005C655C">
        <w:rPr>
          <w:sz w:val="26"/>
          <w:szCs w:val="26"/>
        </w:rPr>
        <w:t>Мыльцев</w:t>
      </w:r>
      <w:r w:rsidR="00C60F5B">
        <w:rPr>
          <w:sz w:val="26"/>
          <w:szCs w:val="26"/>
        </w:rPr>
        <w:t>а</w:t>
      </w:r>
      <w:proofErr w:type="spellEnd"/>
      <w:r w:rsidR="00351AE6">
        <w:rPr>
          <w:sz w:val="26"/>
          <w:szCs w:val="26"/>
        </w:rPr>
        <w:t xml:space="preserve"> Л.А.</w:t>
      </w:r>
      <w:r w:rsidR="00C60F5B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7A389EC6" w14:textId="77777777" w:rsidR="00C36C53" w:rsidRDefault="00C36C53" w:rsidP="00C36C53">
      <w:pPr>
        <w:tabs>
          <w:tab w:val="left" w:pos="993"/>
        </w:tabs>
        <w:jc w:val="both"/>
        <w:rPr>
          <w:sz w:val="26"/>
          <w:szCs w:val="26"/>
        </w:rPr>
      </w:pPr>
    </w:p>
    <w:p w14:paraId="69300B76" w14:textId="77777777" w:rsidR="00C36C53" w:rsidRDefault="00C36C53" w:rsidP="00C36C53">
      <w:pPr>
        <w:tabs>
          <w:tab w:val="left" w:pos="993"/>
        </w:tabs>
        <w:jc w:val="both"/>
        <w:rPr>
          <w:sz w:val="26"/>
          <w:szCs w:val="26"/>
        </w:rPr>
      </w:pPr>
    </w:p>
    <w:p w14:paraId="73349FAE" w14:textId="77777777" w:rsidR="00C36C53" w:rsidRDefault="00C36C53" w:rsidP="00C36C53">
      <w:pPr>
        <w:tabs>
          <w:tab w:val="left" w:pos="993"/>
        </w:tabs>
        <w:jc w:val="both"/>
        <w:rPr>
          <w:sz w:val="26"/>
          <w:szCs w:val="26"/>
        </w:rPr>
      </w:pPr>
    </w:p>
    <w:p w14:paraId="33531826" w14:textId="5F2EF75A" w:rsidR="00C36C53" w:rsidRDefault="00C36C53" w:rsidP="00C36C53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Змеиногорского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Е.В. Фролов</w:t>
      </w:r>
    </w:p>
    <w:p w14:paraId="15D24AC4" w14:textId="77777777" w:rsidR="00C36C53" w:rsidRDefault="00C36C53" w:rsidP="00C36C53">
      <w:pPr>
        <w:tabs>
          <w:tab w:val="left" w:pos="993"/>
        </w:tabs>
        <w:jc w:val="both"/>
        <w:rPr>
          <w:sz w:val="26"/>
          <w:szCs w:val="26"/>
        </w:rPr>
      </w:pPr>
    </w:p>
    <w:p w14:paraId="7E46A392" w14:textId="77777777" w:rsidR="00637C81" w:rsidRDefault="00637C81" w:rsidP="00637C81">
      <w:pPr>
        <w:jc w:val="both"/>
        <w:rPr>
          <w:sz w:val="18"/>
          <w:szCs w:val="18"/>
        </w:rPr>
      </w:pPr>
    </w:p>
    <w:p w14:paraId="7CFED046" w14:textId="77777777" w:rsidR="00DB5B17" w:rsidRPr="00C15D75" w:rsidRDefault="00DB5B17" w:rsidP="00DB5B17">
      <w:pPr>
        <w:jc w:val="both"/>
        <w:rPr>
          <w:sz w:val="18"/>
          <w:szCs w:val="18"/>
        </w:rPr>
      </w:pPr>
      <w:proofErr w:type="spellStart"/>
      <w:r w:rsidRPr="00C15D75">
        <w:rPr>
          <w:sz w:val="18"/>
          <w:szCs w:val="18"/>
        </w:rPr>
        <w:t>Мыльцева</w:t>
      </w:r>
      <w:proofErr w:type="spellEnd"/>
      <w:r w:rsidRPr="00C15D75">
        <w:rPr>
          <w:sz w:val="18"/>
          <w:szCs w:val="18"/>
        </w:rPr>
        <w:t xml:space="preserve"> Л.А.</w:t>
      </w:r>
    </w:p>
    <w:p w14:paraId="568915F3" w14:textId="77777777" w:rsidR="00DB5B17" w:rsidRPr="00C15D75" w:rsidRDefault="00DB5B17" w:rsidP="00DB5B17">
      <w:pPr>
        <w:jc w:val="both"/>
        <w:rPr>
          <w:sz w:val="18"/>
          <w:szCs w:val="18"/>
        </w:rPr>
      </w:pPr>
      <w:r>
        <w:rPr>
          <w:sz w:val="18"/>
          <w:szCs w:val="18"/>
        </w:rPr>
        <w:t>83858722330</w:t>
      </w:r>
    </w:p>
    <w:p w14:paraId="641BE351" w14:textId="77777777" w:rsidR="00DB5B17" w:rsidRDefault="00DB5B17" w:rsidP="00DB5B17">
      <w:pPr>
        <w:jc w:val="both"/>
        <w:rPr>
          <w:sz w:val="18"/>
          <w:szCs w:val="18"/>
        </w:rPr>
      </w:pPr>
    </w:p>
    <w:p w14:paraId="1CEC84AD" w14:textId="77777777" w:rsidR="00DB5B17" w:rsidRPr="00C15D75" w:rsidRDefault="00DB5B17" w:rsidP="00DB5B17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Фин</w:t>
      </w:r>
      <w:r w:rsidRPr="00C15D75">
        <w:rPr>
          <w:sz w:val="18"/>
          <w:szCs w:val="18"/>
        </w:rPr>
        <w:t>комитет</w:t>
      </w:r>
      <w:proofErr w:type="spellEnd"/>
    </w:p>
    <w:p w14:paraId="3F8AF654" w14:textId="77777777" w:rsidR="00C36C53" w:rsidRDefault="00C36C53">
      <w:pPr>
        <w:autoSpaceDE/>
        <w:autoSpaceDN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38ACC5A" w14:textId="77777777" w:rsidR="00EA2C39" w:rsidRDefault="00EA2C39" w:rsidP="00C36C53">
      <w:pPr>
        <w:tabs>
          <w:tab w:val="left" w:pos="993"/>
        </w:tabs>
        <w:ind w:left="4820"/>
        <w:rPr>
          <w:sz w:val="26"/>
          <w:szCs w:val="26"/>
        </w:rPr>
      </w:pPr>
    </w:p>
    <w:p w14:paraId="5118C609" w14:textId="0EE85ED5" w:rsidR="00C36C53" w:rsidRPr="0099039E" w:rsidRDefault="00C36C53" w:rsidP="00C36C53">
      <w:pPr>
        <w:tabs>
          <w:tab w:val="left" w:pos="993"/>
        </w:tabs>
        <w:ind w:left="4820"/>
        <w:rPr>
          <w:sz w:val="26"/>
          <w:szCs w:val="26"/>
        </w:rPr>
      </w:pPr>
      <w:r w:rsidRPr="0099039E">
        <w:rPr>
          <w:sz w:val="26"/>
          <w:szCs w:val="26"/>
        </w:rPr>
        <w:t>П</w:t>
      </w:r>
      <w:r w:rsidR="00EA2C39">
        <w:rPr>
          <w:sz w:val="26"/>
          <w:szCs w:val="26"/>
        </w:rPr>
        <w:t>риложение</w:t>
      </w:r>
    </w:p>
    <w:p w14:paraId="3F04D776" w14:textId="338CC170" w:rsidR="00C36C53" w:rsidRPr="0099039E" w:rsidRDefault="00C36C53" w:rsidP="00C36C53">
      <w:pPr>
        <w:tabs>
          <w:tab w:val="left" w:pos="993"/>
        </w:tabs>
        <w:ind w:left="4820"/>
        <w:rPr>
          <w:sz w:val="26"/>
          <w:szCs w:val="26"/>
        </w:rPr>
      </w:pPr>
      <w:r w:rsidRPr="0099039E">
        <w:rPr>
          <w:sz w:val="26"/>
          <w:szCs w:val="26"/>
        </w:rPr>
        <w:t xml:space="preserve">к </w:t>
      </w:r>
      <w:r w:rsidR="00EA2C39">
        <w:rPr>
          <w:sz w:val="26"/>
          <w:szCs w:val="26"/>
        </w:rPr>
        <w:t>п</w:t>
      </w:r>
      <w:r w:rsidRPr="0099039E">
        <w:rPr>
          <w:sz w:val="26"/>
          <w:szCs w:val="26"/>
        </w:rPr>
        <w:t>остановлению</w:t>
      </w:r>
      <w:r w:rsidR="002373EB">
        <w:rPr>
          <w:sz w:val="26"/>
          <w:szCs w:val="26"/>
        </w:rPr>
        <w:t xml:space="preserve"> </w:t>
      </w:r>
      <w:r w:rsidRPr="0099039E">
        <w:rPr>
          <w:sz w:val="26"/>
          <w:szCs w:val="26"/>
        </w:rPr>
        <w:t xml:space="preserve">Администрации Змеиногорского района </w:t>
      </w:r>
    </w:p>
    <w:p w14:paraId="37CA94DF" w14:textId="636EDAFB" w:rsidR="00C36C53" w:rsidRDefault="00DF3405" w:rsidP="00C36C53">
      <w:pPr>
        <w:tabs>
          <w:tab w:val="left" w:pos="993"/>
        </w:tabs>
        <w:ind w:left="4820"/>
        <w:rPr>
          <w:sz w:val="26"/>
          <w:szCs w:val="26"/>
        </w:rPr>
      </w:pPr>
      <w:r>
        <w:rPr>
          <w:sz w:val="26"/>
          <w:szCs w:val="26"/>
        </w:rPr>
        <w:t>о</w:t>
      </w:r>
      <w:r w:rsidR="00C36C53" w:rsidRPr="0099039E">
        <w:rPr>
          <w:sz w:val="26"/>
          <w:szCs w:val="26"/>
        </w:rPr>
        <w:t xml:space="preserve">т </w:t>
      </w:r>
      <w:r w:rsidR="00623BC2">
        <w:rPr>
          <w:sz w:val="26"/>
          <w:szCs w:val="26"/>
        </w:rPr>
        <w:t xml:space="preserve"> 12.11.2021  </w:t>
      </w:r>
      <w:r w:rsidR="00C36C53" w:rsidRPr="0099039E">
        <w:rPr>
          <w:sz w:val="26"/>
          <w:szCs w:val="26"/>
        </w:rPr>
        <w:t xml:space="preserve"> № </w:t>
      </w:r>
      <w:r w:rsidR="00623BC2">
        <w:rPr>
          <w:sz w:val="26"/>
          <w:szCs w:val="26"/>
        </w:rPr>
        <w:t>538</w:t>
      </w:r>
    </w:p>
    <w:p w14:paraId="40C9ED59" w14:textId="77777777" w:rsidR="00EA2C39" w:rsidRPr="0099039E" w:rsidRDefault="00EA2C39" w:rsidP="00C36C53">
      <w:pPr>
        <w:tabs>
          <w:tab w:val="left" w:pos="993"/>
        </w:tabs>
        <w:ind w:left="4820"/>
        <w:rPr>
          <w:sz w:val="26"/>
          <w:szCs w:val="26"/>
        </w:rPr>
      </w:pPr>
    </w:p>
    <w:p w14:paraId="1A30CE11" w14:textId="77777777" w:rsidR="00FD4EF4" w:rsidRDefault="00FD4EF4" w:rsidP="00C36C53">
      <w:pPr>
        <w:jc w:val="center"/>
        <w:rPr>
          <w:b/>
          <w:sz w:val="26"/>
          <w:szCs w:val="26"/>
        </w:rPr>
      </w:pPr>
      <w:r w:rsidRPr="00FD4EF4">
        <w:rPr>
          <w:b/>
          <w:sz w:val="26"/>
          <w:szCs w:val="26"/>
        </w:rPr>
        <w:t xml:space="preserve">Порядок формирования перечня налоговых расходов </w:t>
      </w:r>
    </w:p>
    <w:p w14:paraId="5D5E1547" w14:textId="77777777" w:rsidR="00FD4EF4" w:rsidRDefault="00FD4EF4" w:rsidP="00C36C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Pr="00FD4EF4">
        <w:rPr>
          <w:b/>
          <w:sz w:val="26"/>
          <w:szCs w:val="26"/>
        </w:rPr>
        <w:t xml:space="preserve">налоговых льгот) и порядка проведения оценки их эффективности </w:t>
      </w:r>
    </w:p>
    <w:p w14:paraId="7D6319FC" w14:textId="77777777" w:rsidR="00FD4EF4" w:rsidRDefault="00FD4EF4" w:rsidP="00C36C53">
      <w:pPr>
        <w:jc w:val="center"/>
        <w:rPr>
          <w:b/>
          <w:sz w:val="26"/>
          <w:szCs w:val="26"/>
        </w:rPr>
      </w:pPr>
      <w:r w:rsidRPr="00FD4EF4">
        <w:rPr>
          <w:b/>
          <w:sz w:val="26"/>
          <w:szCs w:val="26"/>
        </w:rPr>
        <w:t xml:space="preserve">и обобщения полученных результатов муниципального </w:t>
      </w:r>
    </w:p>
    <w:p w14:paraId="5DE8C68A" w14:textId="77777777" w:rsidR="00FD4EF4" w:rsidRDefault="00FD4EF4" w:rsidP="00C36C53">
      <w:pPr>
        <w:jc w:val="center"/>
        <w:rPr>
          <w:b/>
          <w:sz w:val="26"/>
          <w:szCs w:val="26"/>
        </w:rPr>
      </w:pPr>
      <w:r w:rsidRPr="00FD4EF4">
        <w:rPr>
          <w:b/>
          <w:sz w:val="26"/>
          <w:szCs w:val="26"/>
        </w:rPr>
        <w:t>образования Змеиногорский район Алтайского края</w:t>
      </w:r>
    </w:p>
    <w:p w14:paraId="46158ED9" w14:textId="77777777" w:rsidR="00C36C53" w:rsidRPr="00FD4EF4" w:rsidRDefault="00FD4EF4" w:rsidP="00C36C53">
      <w:pPr>
        <w:jc w:val="center"/>
        <w:rPr>
          <w:b/>
          <w:sz w:val="26"/>
          <w:szCs w:val="26"/>
        </w:rPr>
      </w:pPr>
      <w:r w:rsidRPr="00FD4EF4">
        <w:rPr>
          <w:b/>
          <w:sz w:val="26"/>
          <w:szCs w:val="26"/>
        </w:rPr>
        <w:t xml:space="preserve">   </w:t>
      </w:r>
    </w:p>
    <w:p w14:paraId="4415F831" w14:textId="77777777" w:rsidR="00C36C53" w:rsidRPr="0099039E" w:rsidRDefault="00C36C53" w:rsidP="00C36C53">
      <w:pPr>
        <w:jc w:val="center"/>
        <w:rPr>
          <w:b/>
          <w:sz w:val="26"/>
          <w:szCs w:val="26"/>
        </w:rPr>
      </w:pPr>
      <w:r w:rsidRPr="0099039E">
        <w:rPr>
          <w:b/>
          <w:sz w:val="26"/>
          <w:szCs w:val="26"/>
        </w:rPr>
        <w:t>1. Общие положения</w:t>
      </w:r>
    </w:p>
    <w:p w14:paraId="19DF5615" w14:textId="77777777" w:rsidR="00C36C53" w:rsidRPr="0099039E" w:rsidRDefault="00C36C53" w:rsidP="00C36C53">
      <w:pPr>
        <w:widowControl w:val="0"/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99039E">
        <w:rPr>
          <w:sz w:val="26"/>
          <w:szCs w:val="26"/>
        </w:rPr>
        <w:t xml:space="preserve">1.1. </w:t>
      </w:r>
      <w:proofErr w:type="gramStart"/>
      <w:r w:rsidR="00FB7DAA">
        <w:rPr>
          <w:sz w:val="26"/>
          <w:szCs w:val="26"/>
        </w:rPr>
        <w:t xml:space="preserve">Порядок формирования перечня налоговых расходов (налоговых льгот) и порядка проведения оценки их эффективности и обобщения полученных результатов муниципального образования Змеиногорский район Алтайского края </w:t>
      </w:r>
      <w:r w:rsidRPr="0099039E">
        <w:rPr>
          <w:sz w:val="26"/>
          <w:szCs w:val="26"/>
        </w:rPr>
        <w:t>(далее – Порядок) разработан в соответствии со статьей 174.3 Бюджетного кодекса Российской Федерации и определяет порядок и критерии оценки эффективности осуществляемых (планируемых) налоговых расходов муниципального образования Змеиногорский район (далее налоговые расходы).</w:t>
      </w:r>
      <w:proofErr w:type="gramEnd"/>
    </w:p>
    <w:p w14:paraId="27F614C9" w14:textId="77777777" w:rsidR="00A45D50" w:rsidRPr="0099039E" w:rsidRDefault="00A45D50" w:rsidP="00C36C53">
      <w:pPr>
        <w:widowControl w:val="0"/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99039E">
        <w:rPr>
          <w:sz w:val="26"/>
          <w:szCs w:val="26"/>
        </w:rPr>
        <w:t>1.2. Оценка эффективности налоговых расходов проводится ежегодно за год, предшествующий отчетному финансовому году.</w:t>
      </w:r>
    </w:p>
    <w:p w14:paraId="26881C7E" w14:textId="77777777" w:rsidR="00C36C53" w:rsidRPr="0099039E" w:rsidRDefault="00C36C53" w:rsidP="00C36C53">
      <w:pPr>
        <w:widowControl w:val="0"/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99039E">
        <w:rPr>
          <w:sz w:val="26"/>
          <w:szCs w:val="26"/>
        </w:rPr>
        <w:t>1.</w:t>
      </w:r>
      <w:r w:rsidR="00A45D50" w:rsidRPr="0099039E">
        <w:rPr>
          <w:sz w:val="26"/>
          <w:szCs w:val="26"/>
        </w:rPr>
        <w:t>3</w:t>
      </w:r>
      <w:r w:rsidRPr="0099039E">
        <w:rPr>
          <w:sz w:val="26"/>
          <w:szCs w:val="26"/>
        </w:rPr>
        <w:t>. Оценка эффективности налоговых расходов представляет комплекс мероприятий,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расходов.</w:t>
      </w:r>
    </w:p>
    <w:p w14:paraId="4EB9CD76" w14:textId="017F623D" w:rsidR="005F0ED7" w:rsidRPr="0099039E" w:rsidRDefault="00A45D50" w:rsidP="00C36C53">
      <w:pPr>
        <w:widowControl w:val="0"/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99039E">
        <w:rPr>
          <w:sz w:val="26"/>
          <w:szCs w:val="26"/>
        </w:rPr>
        <w:t xml:space="preserve">1.4. </w:t>
      </w:r>
      <w:r w:rsidR="005F0ED7" w:rsidRPr="0099039E">
        <w:rPr>
          <w:sz w:val="26"/>
          <w:szCs w:val="26"/>
        </w:rPr>
        <w:t>Информацию о нормативных, целевых и фискальных характеристик</w:t>
      </w:r>
      <w:r w:rsidR="008D1F9B">
        <w:rPr>
          <w:sz w:val="26"/>
          <w:szCs w:val="26"/>
        </w:rPr>
        <w:t>ах</w:t>
      </w:r>
      <w:r w:rsidR="005F0ED7" w:rsidRPr="0099039E">
        <w:rPr>
          <w:sz w:val="26"/>
          <w:szCs w:val="26"/>
        </w:rPr>
        <w:t xml:space="preserve"> налоговых расходов формируется в соответствии с Перечнем показателей для проведения оценки налоговых расходов, предусмотренным в приложении к настоящему Порядк</w:t>
      </w:r>
      <w:proofErr w:type="gramStart"/>
      <w:r w:rsidR="005F0ED7" w:rsidRPr="0099039E">
        <w:rPr>
          <w:sz w:val="26"/>
          <w:szCs w:val="26"/>
        </w:rPr>
        <w:t>у</w:t>
      </w:r>
      <w:r w:rsidR="00EA2C39">
        <w:rPr>
          <w:sz w:val="26"/>
          <w:szCs w:val="26"/>
        </w:rPr>
        <w:t>(</w:t>
      </w:r>
      <w:proofErr w:type="gramEnd"/>
      <w:r w:rsidR="00EA2C39">
        <w:rPr>
          <w:sz w:val="26"/>
          <w:szCs w:val="26"/>
        </w:rPr>
        <w:t>прилагается)</w:t>
      </w:r>
      <w:r w:rsidR="005F0ED7" w:rsidRPr="0099039E">
        <w:rPr>
          <w:sz w:val="26"/>
          <w:szCs w:val="26"/>
        </w:rPr>
        <w:t>.</w:t>
      </w:r>
    </w:p>
    <w:p w14:paraId="490C10D7" w14:textId="77777777" w:rsidR="005F0ED7" w:rsidRPr="0099039E" w:rsidRDefault="00DC747E" w:rsidP="00DC747E">
      <w:pPr>
        <w:widowControl w:val="0"/>
        <w:shd w:val="clear" w:color="auto" w:fill="FFFFFF"/>
        <w:adjustRightInd w:val="0"/>
        <w:ind w:firstLine="709"/>
        <w:jc w:val="both"/>
        <w:rPr>
          <w:rStyle w:val="1"/>
          <w:color w:val="000000"/>
          <w:sz w:val="26"/>
          <w:szCs w:val="26"/>
        </w:rPr>
      </w:pPr>
      <w:r w:rsidRPr="0099039E">
        <w:rPr>
          <w:sz w:val="26"/>
          <w:szCs w:val="26"/>
        </w:rPr>
        <w:t>1.5. Р</w:t>
      </w:r>
      <w:r w:rsidR="005F0ED7" w:rsidRPr="0099039E">
        <w:rPr>
          <w:rStyle w:val="1"/>
          <w:color w:val="000000"/>
          <w:sz w:val="26"/>
          <w:szCs w:val="26"/>
        </w:rPr>
        <w:t>езультаты рассмотрен</w:t>
      </w:r>
      <w:r w:rsidRPr="0099039E">
        <w:rPr>
          <w:rStyle w:val="1"/>
          <w:color w:val="000000"/>
          <w:sz w:val="26"/>
          <w:szCs w:val="26"/>
        </w:rPr>
        <w:t>ия</w:t>
      </w:r>
      <w:r w:rsidR="005F0ED7" w:rsidRPr="0099039E">
        <w:rPr>
          <w:rStyle w:val="1"/>
          <w:color w:val="000000"/>
          <w:sz w:val="26"/>
          <w:szCs w:val="26"/>
        </w:rPr>
        <w:t xml:space="preserve"> оценки налоговых расходов учитываются при формировании основн</w:t>
      </w:r>
      <w:r w:rsidRPr="0099039E">
        <w:rPr>
          <w:rStyle w:val="1"/>
          <w:color w:val="000000"/>
          <w:sz w:val="26"/>
          <w:szCs w:val="26"/>
        </w:rPr>
        <w:t>ых</w:t>
      </w:r>
      <w:r w:rsidR="005F0ED7" w:rsidRPr="0099039E">
        <w:rPr>
          <w:rStyle w:val="1"/>
          <w:color w:val="000000"/>
          <w:sz w:val="26"/>
          <w:szCs w:val="26"/>
        </w:rPr>
        <w:t xml:space="preserve"> направлений бюджетной и налоговой пол</w:t>
      </w:r>
      <w:r w:rsidRPr="0099039E">
        <w:rPr>
          <w:rStyle w:val="1"/>
          <w:color w:val="000000"/>
          <w:sz w:val="26"/>
          <w:szCs w:val="26"/>
        </w:rPr>
        <w:t>итики муниципального образования</w:t>
      </w:r>
      <w:r w:rsidR="005F0ED7" w:rsidRPr="0099039E">
        <w:rPr>
          <w:rStyle w:val="1"/>
          <w:color w:val="000000"/>
          <w:sz w:val="26"/>
          <w:szCs w:val="26"/>
        </w:rPr>
        <w:t>.</w:t>
      </w:r>
    </w:p>
    <w:p w14:paraId="6EEEF44D" w14:textId="77777777" w:rsidR="00DC747E" w:rsidRPr="0099039E" w:rsidRDefault="00DC747E" w:rsidP="00DC747E">
      <w:pPr>
        <w:widowControl w:val="0"/>
        <w:shd w:val="clear" w:color="auto" w:fill="FFFFFF"/>
        <w:adjustRightInd w:val="0"/>
        <w:ind w:firstLine="709"/>
        <w:jc w:val="both"/>
        <w:rPr>
          <w:sz w:val="26"/>
          <w:szCs w:val="26"/>
        </w:rPr>
      </w:pPr>
    </w:p>
    <w:p w14:paraId="601F12E6" w14:textId="77777777" w:rsidR="00DC747E" w:rsidRPr="0099039E" w:rsidRDefault="005F0ED7" w:rsidP="00DC747E">
      <w:pPr>
        <w:pStyle w:val="a9"/>
        <w:shd w:val="clear" w:color="auto" w:fill="auto"/>
        <w:spacing w:line="280" w:lineRule="exact"/>
        <w:rPr>
          <w:b/>
          <w:color w:val="000000"/>
          <w:sz w:val="26"/>
          <w:szCs w:val="26"/>
          <w:shd w:val="clear" w:color="auto" w:fill="FFFFFF"/>
        </w:rPr>
      </w:pPr>
      <w:r w:rsidRPr="0099039E">
        <w:rPr>
          <w:rStyle w:val="1"/>
          <w:b/>
          <w:color w:val="000000"/>
          <w:sz w:val="26"/>
          <w:szCs w:val="26"/>
        </w:rPr>
        <w:t>2. Порядок проведения оценки эффективности налоговых расходов</w:t>
      </w:r>
    </w:p>
    <w:p w14:paraId="2324F52C" w14:textId="77777777" w:rsidR="005F0ED7" w:rsidRPr="0099039E" w:rsidRDefault="00DC747E" w:rsidP="00DC747E">
      <w:pPr>
        <w:pStyle w:val="a9"/>
        <w:shd w:val="clear" w:color="auto" w:fill="auto"/>
        <w:spacing w:line="335" w:lineRule="exact"/>
        <w:ind w:left="360"/>
        <w:jc w:val="both"/>
        <w:rPr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>2.1. О</w:t>
      </w:r>
      <w:r w:rsidR="005F0ED7" w:rsidRPr="0099039E">
        <w:rPr>
          <w:rStyle w:val="1"/>
          <w:color w:val="000000"/>
          <w:sz w:val="26"/>
          <w:szCs w:val="26"/>
        </w:rPr>
        <w:t>ценка эффективности налоговых расходов включает:</w:t>
      </w:r>
    </w:p>
    <w:p w14:paraId="5BDE56E0" w14:textId="77777777" w:rsidR="00DC747E" w:rsidRPr="0099039E" w:rsidRDefault="00DC747E" w:rsidP="00DC747E">
      <w:pPr>
        <w:pStyle w:val="a9"/>
        <w:shd w:val="clear" w:color="auto" w:fill="auto"/>
        <w:jc w:val="both"/>
        <w:rPr>
          <w:rStyle w:val="1"/>
          <w:color w:val="000000"/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 xml:space="preserve">- </w:t>
      </w:r>
      <w:r w:rsidR="005F0ED7" w:rsidRPr="0099039E">
        <w:rPr>
          <w:rStyle w:val="1"/>
          <w:color w:val="000000"/>
          <w:sz w:val="26"/>
          <w:szCs w:val="26"/>
        </w:rPr>
        <w:t xml:space="preserve">оценку целесообразности налоговых расходов; </w:t>
      </w:r>
    </w:p>
    <w:p w14:paraId="7BB7AA8F" w14:textId="77777777" w:rsidR="005F0ED7" w:rsidRPr="0099039E" w:rsidRDefault="00DC747E" w:rsidP="00DC747E">
      <w:pPr>
        <w:pStyle w:val="a9"/>
        <w:shd w:val="clear" w:color="auto" w:fill="auto"/>
        <w:jc w:val="both"/>
        <w:rPr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 xml:space="preserve">- </w:t>
      </w:r>
      <w:r w:rsidR="005F0ED7" w:rsidRPr="0099039E">
        <w:rPr>
          <w:rStyle w:val="1"/>
          <w:color w:val="000000"/>
          <w:sz w:val="26"/>
          <w:szCs w:val="26"/>
        </w:rPr>
        <w:t>оценку результативности налоговых расходов.</w:t>
      </w:r>
    </w:p>
    <w:p w14:paraId="50173253" w14:textId="77777777" w:rsidR="00DC747E" w:rsidRPr="0099039E" w:rsidRDefault="005F0ED7" w:rsidP="00DC747E">
      <w:pPr>
        <w:pStyle w:val="a9"/>
        <w:numPr>
          <w:ilvl w:val="1"/>
          <w:numId w:val="4"/>
        </w:numPr>
        <w:shd w:val="clear" w:color="auto" w:fill="auto"/>
        <w:tabs>
          <w:tab w:val="left" w:pos="993"/>
        </w:tabs>
        <w:spacing w:line="335" w:lineRule="exact"/>
        <w:ind w:left="0" w:firstLine="426"/>
        <w:jc w:val="both"/>
        <w:rPr>
          <w:rStyle w:val="1"/>
          <w:sz w:val="26"/>
          <w:szCs w:val="26"/>
          <w:shd w:val="clear" w:color="auto" w:fill="auto"/>
        </w:rPr>
      </w:pPr>
      <w:r w:rsidRPr="0099039E">
        <w:rPr>
          <w:rStyle w:val="1"/>
          <w:color w:val="000000"/>
          <w:sz w:val="26"/>
          <w:szCs w:val="26"/>
        </w:rPr>
        <w:t>Критериями целесообразности налоговых расходов являются:</w:t>
      </w:r>
    </w:p>
    <w:p w14:paraId="24F27617" w14:textId="77777777" w:rsidR="00DC747E" w:rsidRPr="0099039E" w:rsidRDefault="00DC747E" w:rsidP="00DC747E">
      <w:pPr>
        <w:pStyle w:val="a9"/>
        <w:shd w:val="clear" w:color="auto" w:fill="auto"/>
        <w:tabs>
          <w:tab w:val="left" w:pos="993"/>
        </w:tabs>
        <w:spacing w:line="335" w:lineRule="exact"/>
        <w:jc w:val="both"/>
        <w:rPr>
          <w:rStyle w:val="1"/>
          <w:color w:val="000000"/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 xml:space="preserve">- </w:t>
      </w:r>
      <w:r w:rsidR="005F0ED7" w:rsidRPr="0099039E">
        <w:rPr>
          <w:rStyle w:val="1"/>
          <w:color w:val="000000"/>
          <w:sz w:val="26"/>
          <w:szCs w:val="26"/>
        </w:rPr>
        <w:t xml:space="preserve">соответствие налоговых расходов целям муниципальных программ; </w:t>
      </w:r>
    </w:p>
    <w:p w14:paraId="04A92554" w14:textId="77777777" w:rsidR="005F0ED7" w:rsidRPr="0099039E" w:rsidRDefault="00DC747E" w:rsidP="00DC747E">
      <w:pPr>
        <w:pStyle w:val="a9"/>
        <w:shd w:val="clear" w:color="auto" w:fill="auto"/>
        <w:tabs>
          <w:tab w:val="left" w:pos="993"/>
        </w:tabs>
        <w:spacing w:line="335" w:lineRule="exact"/>
        <w:jc w:val="both"/>
        <w:rPr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 xml:space="preserve">- </w:t>
      </w:r>
      <w:r w:rsidR="005F0ED7" w:rsidRPr="0099039E">
        <w:rPr>
          <w:rStyle w:val="1"/>
          <w:color w:val="000000"/>
          <w:sz w:val="26"/>
          <w:szCs w:val="26"/>
        </w:rPr>
        <w:t>востребованность плательщиками предоставленных налоговых льго</w:t>
      </w:r>
      <w:r w:rsidRPr="0099039E">
        <w:rPr>
          <w:rStyle w:val="1"/>
          <w:color w:val="000000"/>
          <w:sz w:val="26"/>
          <w:szCs w:val="26"/>
        </w:rPr>
        <w:t>т,</w:t>
      </w:r>
      <w:r w:rsidR="00716E44" w:rsidRPr="0099039E">
        <w:rPr>
          <w:rStyle w:val="1"/>
          <w:color w:val="000000"/>
          <w:sz w:val="26"/>
          <w:szCs w:val="26"/>
        </w:rPr>
        <w:t xml:space="preserve"> </w:t>
      </w:r>
      <w:proofErr w:type="gramStart"/>
      <w:r w:rsidR="005F0ED7" w:rsidRPr="0099039E">
        <w:rPr>
          <w:rStyle w:val="1"/>
          <w:color w:val="000000"/>
          <w:sz w:val="26"/>
          <w:szCs w:val="26"/>
        </w:rPr>
        <w:t>которая</w:t>
      </w:r>
      <w:proofErr w:type="gramEnd"/>
      <w:r w:rsidR="005F0ED7" w:rsidRPr="0099039E">
        <w:rPr>
          <w:rStyle w:val="1"/>
          <w:color w:val="000000"/>
          <w:sz w:val="26"/>
          <w:szCs w:val="26"/>
        </w:rPr>
        <w:t xml:space="preserve"> характеризуется </w:t>
      </w:r>
      <w:r w:rsidRPr="0099039E">
        <w:rPr>
          <w:rStyle w:val="1"/>
          <w:color w:val="000000"/>
          <w:sz w:val="26"/>
          <w:szCs w:val="26"/>
        </w:rPr>
        <w:t>соотношением численности плательщ</w:t>
      </w:r>
      <w:r w:rsidR="005F0ED7" w:rsidRPr="0099039E">
        <w:rPr>
          <w:rStyle w:val="1"/>
          <w:color w:val="000000"/>
          <w:sz w:val="26"/>
          <w:szCs w:val="26"/>
        </w:rPr>
        <w:t>ико</w:t>
      </w:r>
      <w:r w:rsidRPr="0099039E">
        <w:rPr>
          <w:rStyle w:val="1"/>
          <w:color w:val="000000"/>
          <w:sz w:val="26"/>
          <w:szCs w:val="26"/>
        </w:rPr>
        <w:t>в</w:t>
      </w:r>
      <w:r w:rsidR="005F0ED7" w:rsidRPr="0099039E">
        <w:rPr>
          <w:rStyle w:val="1"/>
          <w:color w:val="000000"/>
          <w:sz w:val="26"/>
          <w:szCs w:val="26"/>
        </w:rPr>
        <w:t xml:space="preserve"> воспользовавшихся правом на льготы, и общей численности плательщиков</w:t>
      </w:r>
      <w:r w:rsidRPr="0099039E">
        <w:rPr>
          <w:rStyle w:val="1"/>
          <w:color w:val="000000"/>
          <w:sz w:val="26"/>
          <w:szCs w:val="26"/>
        </w:rPr>
        <w:t xml:space="preserve"> за </w:t>
      </w:r>
      <w:r w:rsidR="005F0ED7" w:rsidRPr="0099039E">
        <w:rPr>
          <w:rStyle w:val="1"/>
          <w:color w:val="000000"/>
          <w:sz w:val="26"/>
          <w:szCs w:val="26"/>
        </w:rPr>
        <w:t>5-летний период.</w:t>
      </w:r>
    </w:p>
    <w:p w14:paraId="6809BA3D" w14:textId="77777777" w:rsidR="005F0ED7" w:rsidRPr="0099039E" w:rsidRDefault="005F0ED7" w:rsidP="00DC747E">
      <w:pPr>
        <w:pStyle w:val="a9"/>
        <w:shd w:val="clear" w:color="auto" w:fill="auto"/>
        <w:tabs>
          <w:tab w:val="left" w:pos="993"/>
        </w:tabs>
        <w:ind w:firstLine="426"/>
        <w:jc w:val="both"/>
        <w:rPr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>При этом показателем низкой в</w:t>
      </w:r>
      <w:r w:rsidR="00DC747E" w:rsidRPr="0099039E">
        <w:rPr>
          <w:rStyle w:val="1"/>
          <w:color w:val="000000"/>
          <w:sz w:val="26"/>
          <w:szCs w:val="26"/>
        </w:rPr>
        <w:t>остребованности для стимулирующих</w:t>
      </w:r>
      <w:r w:rsidRPr="0099039E">
        <w:rPr>
          <w:rStyle w:val="1"/>
          <w:color w:val="000000"/>
          <w:sz w:val="26"/>
          <w:szCs w:val="26"/>
        </w:rPr>
        <w:t xml:space="preserve"> налоговых расходов является соотношение равное менее 30 %.</w:t>
      </w:r>
    </w:p>
    <w:p w14:paraId="583AB53D" w14:textId="77777777" w:rsidR="005F0ED7" w:rsidRPr="0099039E" w:rsidRDefault="005F0ED7" w:rsidP="00DC747E">
      <w:pPr>
        <w:pStyle w:val="a9"/>
        <w:shd w:val="clear" w:color="auto" w:fill="auto"/>
        <w:tabs>
          <w:tab w:val="left" w:pos="993"/>
        </w:tabs>
        <w:ind w:firstLine="426"/>
        <w:jc w:val="both"/>
        <w:rPr>
          <w:rStyle w:val="1"/>
          <w:color w:val="000000"/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 xml:space="preserve">При необходимости </w:t>
      </w:r>
      <w:r w:rsidR="00DC747E" w:rsidRPr="0099039E">
        <w:rPr>
          <w:rStyle w:val="1"/>
          <w:color w:val="000000"/>
          <w:sz w:val="26"/>
          <w:szCs w:val="26"/>
        </w:rPr>
        <w:t>могут быть</w:t>
      </w:r>
      <w:r w:rsidRPr="0099039E">
        <w:rPr>
          <w:rStyle w:val="1"/>
          <w:color w:val="000000"/>
          <w:sz w:val="26"/>
          <w:szCs w:val="26"/>
        </w:rPr>
        <w:t xml:space="preserve"> установлены иные критерии целесообразности предоставления льгот д</w:t>
      </w:r>
      <w:r w:rsidR="00DC747E" w:rsidRPr="0099039E">
        <w:rPr>
          <w:rStyle w:val="1"/>
          <w:color w:val="000000"/>
          <w:sz w:val="26"/>
          <w:szCs w:val="26"/>
        </w:rPr>
        <w:t>ля</w:t>
      </w:r>
      <w:r w:rsidRPr="0099039E">
        <w:rPr>
          <w:rStyle w:val="1"/>
          <w:color w:val="000000"/>
          <w:sz w:val="26"/>
          <w:szCs w:val="26"/>
        </w:rPr>
        <w:t xml:space="preserve"> плательщиков.</w:t>
      </w:r>
    </w:p>
    <w:p w14:paraId="5F47C165" w14:textId="77777777" w:rsidR="005F0ED7" w:rsidRPr="0099039E" w:rsidRDefault="005F0ED7" w:rsidP="00140D54">
      <w:pPr>
        <w:pStyle w:val="a9"/>
        <w:numPr>
          <w:ilvl w:val="1"/>
          <w:numId w:val="4"/>
        </w:numPr>
        <w:shd w:val="clear" w:color="auto" w:fill="auto"/>
        <w:tabs>
          <w:tab w:val="left" w:pos="993"/>
        </w:tabs>
        <w:spacing w:line="338" w:lineRule="exact"/>
        <w:ind w:left="0" w:firstLine="426"/>
        <w:jc w:val="both"/>
        <w:rPr>
          <w:rStyle w:val="1"/>
          <w:sz w:val="26"/>
          <w:szCs w:val="26"/>
          <w:shd w:val="clear" w:color="auto" w:fill="auto"/>
        </w:rPr>
      </w:pPr>
      <w:r w:rsidRPr="0099039E">
        <w:rPr>
          <w:rStyle w:val="1"/>
          <w:color w:val="000000"/>
          <w:sz w:val="26"/>
          <w:szCs w:val="26"/>
        </w:rPr>
        <w:t>Оценка результативности налоговых расходов включает оце</w:t>
      </w:r>
      <w:r w:rsidR="00140D54" w:rsidRPr="0099039E">
        <w:rPr>
          <w:rStyle w:val="1"/>
          <w:color w:val="000000"/>
          <w:sz w:val="26"/>
          <w:szCs w:val="26"/>
        </w:rPr>
        <w:t xml:space="preserve">нку </w:t>
      </w:r>
      <w:r w:rsidRPr="0099039E">
        <w:rPr>
          <w:rStyle w:val="1"/>
          <w:color w:val="000000"/>
          <w:sz w:val="26"/>
          <w:szCs w:val="26"/>
        </w:rPr>
        <w:t xml:space="preserve">бюджетной </w:t>
      </w:r>
      <w:r w:rsidRPr="0099039E">
        <w:rPr>
          <w:rStyle w:val="1"/>
          <w:color w:val="000000"/>
          <w:sz w:val="26"/>
          <w:szCs w:val="26"/>
        </w:rPr>
        <w:lastRenderedPageBreak/>
        <w:t>эффективности налоговых расходов.</w:t>
      </w:r>
    </w:p>
    <w:p w14:paraId="5ED33088" w14:textId="77777777" w:rsidR="005F0ED7" w:rsidRPr="0099039E" w:rsidRDefault="005F0ED7" w:rsidP="00716E44">
      <w:pPr>
        <w:pStyle w:val="a9"/>
        <w:numPr>
          <w:ilvl w:val="1"/>
          <w:numId w:val="4"/>
        </w:numPr>
        <w:shd w:val="clear" w:color="auto" w:fill="auto"/>
        <w:tabs>
          <w:tab w:val="left" w:pos="993"/>
        </w:tabs>
        <w:spacing w:line="338" w:lineRule="exact"/>
        <w:ind w:left="0" w:firstLine="426"/>
        <w:jc w:val="both"/>
        <w:rPr>
          <w:rStyle w:val="1"/>
          <w:sz w:val="26"/>
          <w:szCs w:val="26"/>
          <w:shd w:val="clear" w:color="auto" w:fill="auto"/>
        </w:rPr>
      </w:pPr>
      <w:r w:rsidRPr="0099039E">
        <w:rPr>
          <w:rStyle w:val="1"/>
          <w:color w:val="000000"/>
          <w:sz w:val="26"/>
          <w:szCs w:val="26"/>
        </w:rPr>
        <w:t>В целях оценки бюджетной эффективности налоговых расход</w:t>
      </w:r>
      <w:r w:rsidR="00716E44" w:rsidRPr="0099039E">
        <w:rPr>
          <w:rStyle w:val="1"/>
          <w:color w:val="000000"/>
          <w:sz w:val="26"/>
          <w:szCs w:val="26"/>
        </w:rPr>
        <w:t>ов</w:t>
      </w:r>
      <w:r w:rsidRPr="0099039E">
        <w:rPr>
          <w:rStyle w:val="1"/>
          <w:color w:val="000000"/>
          <w:sz w:val="26"/>
          <w:szCs w:val="26"/>
        </w:rPr>
        <w:t xml:space="preserve"> осуществляются сравнительный анализ результативности предоставления льг</w:t>
      </w:r>
      <w:r w:rsidR="00716E44" w:rsidRPr="0099039E">
        <w:rPr>
          <w:rStyle w:val="1"/>
          <w:color w:val="000000"/>
          <w:sz w:val="26"/>
          <w:szCs w:val="26"/>
        </w:rPr>
        <w:t>от</w:t>
      </w:r>
      <w:r w:rsidRPr="0099039E">
        <w:rPr>
          <w:rStyle w:val="1"/>
          <w:color w:val="000000"/>
          <w:sz w:val="26"/>
          <w:szCs w:val="26"/>
        </w:rPr>
        <w:t>, а также оценка совокупного бюджетного эффек</w:t>
      </w:r>
      <w:r w:rsidR="00716E44" w:rsidRPr="0099039E">
        <w:rPr>
          <w:rStyle w:val="1"/>
          <w:color w:val="000000"/>
          <w:sz w:val="26"/>
          <w:szCs w:val="26"/>
        </w:rPr>
        <w:t>та</w:t>
      </w:r>
      <w:r w:rsidRPr="0099039E">
        <w:rPr>
          <w:rStyle w:val="1"/>
          <w:color w:val="000000"/>
          <w:sz w:val="26"/>
          <w:szCs w:val="26"/>
        </w:rPr>
        <w:t xml:space="preserve"> (самоокупаемости) стимулирующих налоговых расходов.</w:t>
      </w:r>
    </w:p>
    <w:p w14:paraId="66F9C05F" w14:textId="77777777" w:rsidR="005F0ED7" w:rsidRPr="0099039E" w:rsidRDefault="005F0ED7" w:rsidP="00341165">
      <w:pPr>
        <w:pStyle w:val="a9"/>
        <w:numPr>
          <w:ilvl w:val="1"/>
          <w:numId w:val="4"/>
        </w:numPr>
        <w:shd w:val="clear" w:color="auto" w:fill="auto"/>
        <w:tabs>
          <w:tab w:val="left" w:pos="993"/>
        </w:tabs>
        <w:spacing w:line="338" w:lineRule="exact"/>
        <w:ind w:left="0" w:firstLine="426"/>
        <w:jc w:val="both"/>
        <w:rPr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>Оценка бюджетной эффективности стимулирующих налогов</w:t>
      </w:r>
      <w:r w:rsidR="00716E44" w:rsidRPr="0099039E">
        <w:rPr>
          <w:rStyle w:val="1"/>
          <w:color w:val="000000"/>
          <w:sz w:val="26"/>
          <w:szCs w:val="26"/>
        </w:rPr>
        <w:t>ых</w:t>
      </w:r>
      <w:r w:rsidRPr="0099039E">
        <w:rPr>
          <w:rStyle w:val="1"/>
          <w:color w:val="000000"/>
          <w:sz w:val="26"/>
          <w:szCs w:val="26"/>
        </w:rPr>
        <w:t xml:space="preserve"> расходов предусматривает</w:t>
      </w:r>
      <w:r w:rsidR="00716E44" w:rsidRPr="0099039E">
        <w:rPr>
          <w:rStyle w:val="1"/>
          <w:color w:val="000000"/>
          <w:sz w:val="26"/>
          <w:szCs w:val="26"/>
        </w:rPr>
        <w:t xml:space="preserve"> </w:t>
      </w:r>
      <w:r w:rsidRPr="0099039E">
        <w:rPr>
          <w:rStyle w:val="1"/>
          <w:color w:val="000000"/>
          <w:sz w:val="26"/>
          <w:szCs w:val="26"/>
        </w:rPr>
        <w:t>оценку совокупного бюджетн</w:t>
      </w:r>
      <w:r w:rsidR="00716E44" w:rsidRPr="0099039E">
        <w:rPr>
          <w:rStyle w:val="1"/>
          <w:color w:val="000000"/>
          <w:sz w:val="26"/>
          <w:szCs w:val="26"/>
        </w:rPr>
        <w:t xml:space="preserve">ого </w:t>
      </w:r>
      <w:r w:rsidRPr="0099039E">
        <w:rPr>
          <w:rStyle w:val="1"/>
          <w:color w:val="000000"/>
          <w:sz w:val="26"/>
          <w:szCs w:val="26"/>
        </w:rPr>
        <w:t xml:space="preserve">эффекта </w:t>
      </w:r>
      <w:r w:rsidR="00716E44" w:rsidRPr="0099039E">
        <w:rPr>
          <w:rStyle w:val="1"/>
          <w:color w:val="000000"/>
          <w:sz w:val="26"/>
          <w:szCs w:val="26"/>
        </w:rPr>
        <w:t>(</w:t>
      </w:r>
      <w:r w:rsidRPr="0099039E">
        <w:rPr>
          <w:rStyle w:val="1"/>
          <w:color w:val="000000"/>
          <w:sz w:val="26"/>
          <w:szCs w:val="26"/>
        </w:rPr>
        <w:t>самоокупаемости) указанных налоговых расходов в соответствии пунктом 2.</w:t>
      </w:r>
      <w:r w:rsidR="00716E44" w:rsidRPr="0099039E">
        <w:rPr>
          <w:rStyle w:val="1"/>
          <w:color w:val="000000"/>
          <w:sz w:val="26"/>
          <w:szCs w:val="26"/>
        </w:rPr>
        <w:t>6</w:t>
      </w:r>
      <w:r w:rsidRPr="0099039E">
        <w:rPr>
          <w:rStyle w:val="1"/>
          <w:color w:val="000000"/>
          <w:sz w:val="26"/>
          <w:szCs w:val="26"/>
        </w:rPr>
        <w:t xml:space="preserve"> настоящего Порядка.</w:t>
      </w:r>
      <w:r w:rsidR="00716E44" w:rsidRPr="0099039E">
        <w:rPr>
          <w:rStyle w:val="1"/>
          <w:color w:val="000000"/>
          <w:sz w:val="26"/>
          <w:szCs w:val="26"/>
        </w:rPr>
        <w:t xml:space="preserve"> </w:t>
      </w:r>
      <w:r w:rsidRPr="0099039E">
        <w:rPr>
          <w:rStyle w:val="1"/>
          <w:color w:val="000000"/>
          <w:sz w:val="26"/>
          <w:szCs w:val="26"/>
        </w:rPr>
        <w:t>Показатель</w:t>
      </w:r>
      <w:r w:rsidR="00716E44" w:rsidRPr="0099039E">
        <w:rPr>
          <w:rStyle w:val="1"/>
          <w:color w:val="000000"/>
          <w:sz w:val="26"/>
          <w:szCs w:val="26"/>
        </w:rPr>
        <w:t xml:space="preserve"> </w:t>
      </w:r>
      <w:r w:rsidRPr="0099039E">
        <w:rPr>
          <w:rStyle w:val="1"/>
          <w:color w:val="000000"/>
          <w:sz w:val="26"/>
          <w:szCs w:val="26"/>
        </w:rPr>
        <w:t>оценки совокуп</w:t>
      </w:r>
      <w:r w:rsidR="00716E44" w:rsidRPr="0099039E">
        <w:rPr>
          <w:rStyle w:val="1"/>
          <w:color w:val="000000"/>
          <w:sz w:val="26"/>
          <w:szCs w:val="26"/>
        </w:rPr>
        <w:t xml:space="preserve">ного </w:t>
      </w:r>
      <w:r w:rsidRPr="0099039E">
        <w:rPr>
          <w:rStyle w:val="1"/>
          <w:color w:val="000000"/>
          <w:sz w:val="26"/>
          <w:szCs w:val="26"/>
        </w:rPr>
        <w:t>бюджетного эффекта (самоокупаемости)</w:t>
      </w:r>
      <w:r w:rsidR="00716E44" w:rsidRPr="0099039E">
        <w:rPr>
          <w:rStyle w:val="1"/>
          <w:color w:val="000000"/>
          <w:sz w:val="26"/>
          <w:szCs w:val="26"/>
        </w:rPr>
        <w:t xml:space="preserve"> является одним из критериев для </w:t>
      </w:r>
      <w:r w:rsidRPr="0099039E">
        <w:rPr>
          <w:rStyle w:val="1"/>
          <w:color w:val="000000"/>
          <w:sz w:val="26"/>
          <w:szCs w:val="26"/>
        </w:rPr>
        <w:t>определения результативности</w:t>
      </w:r>
      <w:r w:rsidR="00716E44" w:rsidRPr="0099039E">
        <w:rPr>
          <w:rStyle w:val="1"/>
          <w:color w:val="000000"/>
          <w:sz w:val="26"/>
          <w:szCs w:val="26"/>
        </w:rPr>
        <w:t xml:space="preserve"> налоговых расходов муниципального</w:t>
      </w:r>
      <w:r w:rsidRPr="0099039E">
        <w:rPr>
          <w:rStyle w:val="1"/>
          <w:color w:val="000000"/>
          <w:sz w:val="26"/>
          <w:szCs w:val="26"/>
        </w:rPr>
        <w:t xml:space="preserve"> образования.</w:t>
      </w:r>
    </w:p>
    <w:p w14:paraId="1655FD17" w14:textId="77777777" w:rsidR="005F0ED7" w:rsidRPr="0099039E" w:rsidRDefault="00716E44" w:rsidP="00716E44">
      <w:pPr>
        <w:pStyle w:val="a9"/>
        <w:shd w:val="clear" w:color="auto" w:fill="auto"/>
        <w:tabs>
          <w:tab w:val="right" w:pos="0"/>
          <w:tab w:val="right" w:pos="9801"/>
        </w:tabs>
        <w:spacing w:line="338" w:lineRule="exact"/>
        <w:ind w:firstLine="360"/>
        <w:jc w:val="both"/>
        <w:rPr>
          <w:rStyle w:val="1"/>
          <w:color w:val="000000"/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 xml:space="preserve">Оценка </w:t>
      </w:r>
      <w:r w:rsidR="005F0ED7" w:rsidRPr="0099039E">
        <w:rPr>
          <w:rStyle w:val="1"/>
          <w:color w:val="000000"/>
          <w:sz w:val="26"/>
          <w:szCs w:val="26"/>
        </w:rPr>
        <w:t>совокупного бюджетного эффекта (самоокупаем</w:t>
      </w:r>
      <w:r w:rsidRPr="0099039E">
        <w:rPr>
          <w:rStyle w:val="1"/>
          <w:color w:val="000000"/>
          <w:sz w:val="26"/>
          <w:szCs w:val="26"/>
        </w:rPr>
        <w:t>ость</w:t>
      </w:r>
      <w:r w:rsidR="0045674E">
        <w:rPr>
          <w:rStyle w:val="1"/>
          <w:color w:val="000000"/>
          <w:sz w:val="26"/>
          <w:szCs w:val="26"/>
        </w:rPr>
        <w:t>)</w:t>
      </w:r>
      <w:r w:rsidR="005F0ED7" w:rsidRPr="0099039E">
        <w:rPr>
          <w:rStyle w:val="1"/>
          <w:color w:val="000000"/>
          <w:sz w:val="26"/>
          <w:szCs w:val="26"/>
        </w:rPr>
        <w:t xml:space="preserve"> стимулирующих налоговых расходов определяется отдельно по каждо</w:t>
      </w:r>
      <w:r w:rsidRPr="0099039E">
        <w:rPr>
          <w:rStyle w:val="1"/>
          <w:color w:val="000000"/>
          <w:sz w:val="26"/>
          <w:szCs w:val="26"/>
        </w:rPr>
        <w:t>му</w:t>
      </w:r>
      <w:r w:rsidR="005F0ED7" w:rsidRPr="0099039E">
        <w:rPr>
          <w:rStyle w:val="1"/>
          <w:color w:val="000000"/>
          <w:sz w:val="26"/>
          <w:szCs w:val="26"/>
        </w:rPr>
        <w:t xml:space="preserve"> налоговому расходу. </w:t>
      </w:r>
      <w:proofErr w:type="gramStart"/>
      <w:r w:rsidR="005F0ED7" w:rsidRPr="0099039E">
        <w:rPr>
          <w:rStyle w:val="1"/>
          <w:color w:val="000000"/>
          <w:sz w:val="26"/>
          <w:szCs w:val="26"/>
        </w:rPr>
        <w:t>В случае если для отдельных категорий плательщик</w:t>
      </w:r>
      <w:r w:rsidRPr="0099039E">
        <w:rPr>
          <w:rStyle w:val="1"/>
          <w:color w:val="000000"/>
          <w:sz w:val="26"/>
          <w:szCs w:val="26"/>
        </w:rPr>
        <w:t>,</w:t>
      </w:r>
      <w:r w:rsidR="005F0ED7" w:rsidRPr="0099039E">
        <w:rPr>
          <w:rStyle w:val="1"/>
          <w:color w:val="000000"/>
          <w:sz w:val="26"/>
          <w:szCs w:val="26"/>
        </w:rPr>
        <w:t xml:space="preserve"> имеющих право на льготы, предоставлены льготы по нескольким вид</w:t>
      </w:r>
      <w:r w:rsidRPr="0099039E">
        <w:rPr>
          <w:rStyle w:val="1"/>
          <w:color w:val="000000"/>
          <w:sz w:val="26"/>
          <w:szCs w:val="26"/>
        </w:rPr>
        <w:t>ам</w:t>
      </w:r>
      <w:r w:rsidR="005F0ED7" w:rsidRPr="0099039E">
        <w:rPr>
          <w:rStyle w:val="1"/>
          <w:color w:val="000000"/>
          <w:sz w:val="26"/>
          <w:szCs w:val="26"/>
        </w:rPr>
        <w:t xml:space="preserve"> налогов, оценка</w:t>
      </w:r>
      <w:r w:rsidRPr="0099039E">
        <w:rPr>
          <w:rStyle w:val="1"/>
          <w:color w:val="000000"/>
          <w:sz w:val="26"/>
          <w:szCs w:val="26"/>
        </w:rPr>
        <w:t xml:space="preserve"> </w:t>
      </w:r>
      <w:r w:rsidR="005F0ED7" w:rsidRPr="0099039E">
        <w:rPr>
          <w:rStyle w:val="1"/>
          <w:color w:val="000000"/>
          <w:sz w:val="26"/>
          <w:szCs w:val="26"/>
        </w:rPr>
        <w:t>совокупного бюджетного эффекта (самоокупаемое: налоговых</w:t>
      </w:r>
      <w:r w:rsidRPr="0099039E">
        <w:rPr>
          <w:rStyle w:val="1"/>
          <w:color w:val="000000"/>
          <w:sz w:val="26"/>
          <w:szCs w:val="26"/>
        </w:rPr>
        <w:t xml:space="preserve"> </w:t>
      </w:r>
      <w:r w:rsidR="005F0ED7" w:rsidRPr="0099039E">
        <w:rPr>
          <w:rStyle w:val="1"/>
          <w:color w:val="000000"/>
          <w:sz w:val="26"/>
          <w:szCs w:val="26"/>
        </w:rPr>
        <w:t>расходов</w:t>
      </w:r>
      <w:r w:rsidRPr="0099039E">
        <w:rPr>
          <w:rStyle w:val="1"/>
          <w:color w:val="000000"/>
          <w:sz w:val="26"/>
          <w:szCs w:val="26"/>
        </w:rPr>
        <w:t xml:space="preserve"> </w:t>
      </w:r>
      <w:r w:rsidR="005F0ED7" w:rsidRPr="0099039E">
        <w:rPr>
          <w:rStyle w:val="1"/>
          <w:color w:val="000000"/>
          <w:sz w:val="26"/>
          <w:szCs w:val="26"/>
        </w:rPr>
        <w:t>определяется в</w:t>
      </w:r>
      <w:r w:rsidRPr="0099039E">
        <w:rPr>
          <w:rStyle w:val="1"/>
          <w:color w:val="000000"/>
          <w:sz w:val="26"/>
          <w:szCs w:val="26"/>
        </w:rPr>
        <w:t xml:space="preserve"> </w:t>
      </w:r>
      <w:r w:rsidR="005F0ED7" w:rsidRPr="0099039E">
        <w:rPr>
          <w:rStyle w:val="1"/>
          <w:color w:val="000000"/>
          <w:sz w:val="26"/>
          <w:szCs w:val="26"/>
        </w:rPr>
        <w:t>целом</w:t>
      </w:r>
      <w:r w:rsidRPr="0099039E">
        <w:rPr>
          <w:rStyle w:val="1"/>
          <w:color w:val="000000"/>
          <w:sz w:val="26"/>
          <w:szCs w:val="26"/>
        </w:rPr>
        <w:t xml:space="preserve"> </w:t>
      </w:r>
      <w:r w:rsidR="005F0ED7" w:rsidRPr="0099039E">
        <w:rPr>
          <w:rStyle w:val="1"/>
          <w:color w:val="000000"/>
          <w:sz w:val="26"/>
          <w:szCs w:val="26"/>
        </w:rPr>
        <w:t>по</w:t>
      </w:r>
      <w:r w:rsidRPr="0099039E">
        <w:rPr>
          <w:rStyle w:val="1"/>
          <w:color w:val="000000"/>
          <w:sz w:val="26"/>
          <w:szCs w:val="26"/>
        </w:rPr>
        <w:t xml:space="preserve"> </w:t>
      </w:r>
      <w:r w:rsidR="005F0ED7" w:rsidRPr="0099039E">
        <w:rPr>
          <w:rStyle w:val="1"/>
          <w:color w:val="000000"/>
          <w:sz w:val="26"/>
          <w:szCs w:val="26"/>
        </w:rPr>
        <w:t>указанной категор</w:t>
      </w:r>
      <w:r w:rsidRPr="0099039E">
        <w:rPr>
          <w:rStyle w:val="1"/>
          <w:color w:val="000000"/>
          <w:sz w:val="26"/>
          <w:szCs w:val="26"/>
        </w:rPr>
        <w:t xml:space="preserve">ии </w:t>
      </w:r>
      <w:r w:rsidR="005F0ED7" w:rsidRPr="0099039E">
        <w:rPr>
          <w:rStyle w:val="1"/>
          <w:color w:val="000000"/>
          <w:sz w:val="26"/>
          <w:szCs w:val="26"/>
        </w:rPr>
        <w:t>плательщиков.</w:t>
      </w:r>
      <w:proofErr w:type="gramEnd"/>
    </w:p>
    <w:p w14:paraId="7BDB2981" w14:textId="77777777" w:rsidR="005F0ED7" w:rsidRPr="0099039E" w:rsidRDefault="00716E44" w:rsidP="00A23113">
      <w:pPr>
        <w:pStyle w:val="a9"/>
        <w:numPr>
          <w:ilvl w:val="1"/>
          <w:numId w:val="4"/>
        </w:numPr>
        <w:shd w:val="clear" w:color="auto" w:fill="auto"/>
        <w:tabs>
          <w:tab w:val="right" w:pos="851"/>
        </w:tabs>
        <w:spacing w:line="338" w:lineRule="exact"/>
        <w:ind w:left="0" w:firstLine="426"/>
        <w:jc w:val="both"/>
        <w:rPr>
          <w:rStyle w:val="ab"/>
          <w:sz w:val="26"/>
          <w:szCs w:val="26"/>
          <w:shd w:val="clear" w:color="auto" w:fill="auto"/>
        </w:rPr>
      </w:pPr>
      <w:r w:rsidRPr="0099039E">
        <w:rPr>
          <w:rStyle w:val="1"/>
          <w:rFonts w:eastAsiaTheme="minorHAnsi"/>
          <w:color w:val="000000"/>
          <w:sz w:val="26"/>
          <w:szCs w:val="26"/>
        </w:rPr>
        <w:t xml:space="preserve"> Оценка </w:t>
      </w:r>
      <w:r w:rsidR="005F0ED7" w:rsidRPr="0099039E">
        <w:rPr>
          <w:rStyle w:val="1"/>
          <w:rFonts w:eastAsiaTheme="minorHAnsi"/>
          <w:color w:val="000000"/>
          <w:sz w:val="26"/>
          <w:szCs w:val="26"/>
        </w:rPr>
        <w:t>совокупного б</w:t>
      </w:r>
      <w:r w:rsidRPr="0099039E">
        <w:rPr>
          <w:rStyle w:val="1"/>
          <w:rFonts w:eastAsiaTheme="minorHAnsi"/>
          <w:color w:val="000000"/>
          <w:sz w:val="26"/>
          <w:szCs w:val="26"/>
        </w:rPr>
        <w:t>юджетного эффекта (самоокупаемости)</w:t>
      </w:r>
      <w:r w:rsidR="005F0ED7" w:rsidRPr="0099039E">
        <w:rPr>
          <w:rStyle w:val="1"/>
          <w:rFonts w:eastAsiaTheme="minorHAnsi"/>
          <w:color w:val="000000"/>
          <w:sz w:val="26"/>
          <w:szCs w:val="26"/>
        </w:rPr>
        <w:t>: стимулирующих налоговых расходов определяется за период с начала дейст</w:t>
      </w:r>
      <w:r w:rsidRPr="0099039E">
        <w:rPr>
          <w:rStyle w:val="1"/>
          <w:rFonts w:eastAsiaTheme="minorHAnsi"/>
          <w:color w:val="000000"/>
          <w:sz w:val="26"/>
          <w:szCs w:val="26"/>
        </w:rPr>
        <w:t>вия</w:t>
      </w:r>
      <w:r w:rsidR="005F0ED7" w:rsidRPr="0099039E">
        <w:rPr>
          <w:rStyle w:val="1"/>
          <w:rFonts w:eastAsiaTheme="minorHAnsi"/>
          <w:color w:val="000000"/>
          <w:sz w:val="26"/>
          <w:szCs w:val="26"/>
        </w:rPr>
        <w:t xml:space="preserve"> для плательщиков соответствующих льгот или за 5 отчетных лет, а в случ</w:t>
      </w:r>
      <w:r w:rsidRPr="0099039E">
        <w:rPr>
          <w:rStyle w:val="1"/>
          <w:rFonts w:eastAsiaTheme="minorHAnsi"/>
          <w:color w:val="000000"/>
          <w:sz w:val="26"/>
          <w:szCs w:val="26"/>
        </w:rPr>
        <w:t xml:space="preserve">ае, </w:t>
      </w:r>
      <w:r w:rsidR="005F0ED7" w:rsidRPr="0099039E">
        <w:rPr>
          <w:rStyle w:val="ab"/>
          <w:color w:val="000000"/>
          <w:sz w:val="26"/>
          <w:szCs w:val="26"/>
        </w:rPr>
        <w:t>если указанные льготы действуют более 6 лет, - на день проведения о</w:t>
      </w:r>
      <w:r w:rsidRPr="0099039E">
        <w:rPr>
          <w:rStyle w:val="ab"/>
          <w:color w:val="000000"/>
          <w:sz w:val="26"/>
          <w:szCs w:val="26"/>
        </w:rPr>
        <w:t>ценки</w:t>
      </w:r>
      <w:r w:rsidR="005F0ED7" w:rsidRPr="0099039E">
        <w:rPr>
          <w:rStyle w:val="ab"/>
          <w:color w:val="000000"/>
          <w:sz w:val="26"/>
          <w:szCs w:val="26"/>
        </w:rPr>
        <w:t xml:space="preserve"> эффективности налогового расхода (Е) по следующей формуле:</w:t>
      </w:r>
    </w:p>
    <w:p w14:paraId="21D42503" w14:textId="77777777" w:rsidR="00716E44" w:rsidRPr="0099039E" w:rsidRDefault="00716E44" w:rsidP="00716E44">
      <w:pPr>
        <w:pStyle w:val="a9"/>
        <w:shd w:val="clear" w:color="auto" w:fill="auto"/>
        <w:tabs>
          <w:tab w:val="right" w:pos="851"/>
        </w:tabs>
        <w:spacing w:line="338" w:lineRule="exact"/>
        <w:ind w:left="426"/>
        <w:jc w:val="both"/>
        <w:rPr>
          <w:sz w:val="26"/>
          <w:szCs w:val="26"/>
        </w:rPr>
      </w:pPr>
    </w:p>
    <w:p w14:paraId="629CB456" w14:textId="77777777" w:rsidR="005F0ED7" w:rsidRPr="0099039E" w:rsidRDefault="005F0ED7" w:rsidP="005F0ED7">
      <w:pPr>
        <w:rPr>
          <w:sz w:val="26"/>
          <w:szCs w:val="26"/>
        </w:rPr>
      </w:pPr>
      <w:r w:rsidRPr="0099039E">
        <w:rPr>
          <w:noProof/>
          <w:sz w:val="26"/>
          <w:szCs w:val="26"/>
        </w:rPr>
        <w:drawing>
          <wp:inline distT="0" distB="0" distL="0" distR="0" wp14:anchorId="3F4F606D" wp14:editId="63330B64">
            <wp:extent cx="33242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F35B0" w14:textId="77777777" w:rsidR="005F0ED7" w:rsidRPr="0099039E" w:rsidRDefault="005F0ED7" w:rsidP="005F0ED7">
      <w:pPr>
        <w:pStyle w:val="a9"/>
        <w:shd w:val="clear" w:color="auto" w:fill="auto"/>
        <w:ind w:firstLine="360"/>
        <w:jc w:val="left"/>
        <w:rPr>
          <w:sz w:val="26"/>
          <w:szCs w:val="26"/>
        </w:rPr>
      </w:pPr>
      <w:r w:rsidRPr="0099039E">
        <w:rPr>
          <w:rStyle w:val="1"/>
          <w:color w:val="000000"/>
          <w:sz w:val="26"/>
          <w:szCs w:val="26"/>
          <w:lang w:val="en-US" w:eastAsia="en-US"/>
        </w:rPr>
        <w:t>i</w:t>
      </w:r>
      <w:r w:rsidRPr="0099039E">
        <w:rPr>
          <w:rStyle w:val="1"/>
          <w:color w:val="000000"/>
          <w:sz w:val="26"/>
          <w:szCs w:val="26"/>
          <w:lang w:eastAsia="en-US"/>
        </w:rPr>
        <w:t xml:space="preserve"> </w:t>
      </w:r>
      <w:r w:rsidRPr="0099039E">
        <w:rPr>
          <w:rStyle w:val="1"/>
          <w:color w:val="000000"/>
          <w:sz w:val="26"/>
          <w:szCs w:val="26"/>
        </w:rPr>
        <w:t xml:space="preserve">- </w:t>
      </w:r>
      <w:proofErr w:type="gramStart"/>
      <w:r w:rsidRPr="0099039E">
        <w:rPr>
          <w:rStyle w:val="1"/>
          <w:color w:val="000000"/>
          <w:sz w:val="26"/>
          <w:szCs w:val="26"/>
        </w:rPr>
        <w:t>порядковый</w:t>
      </w:r>
      <w:proofErr w:type="gramEnd"/>
      <w:r w:rsidRPr="0099039E">
        <w:rPr>
          <w:rStyle w:val="1"/>
          <w:color w:val="000000"/>
          <w:sz w:val="26"/>
          <w:szCs w:val="26"/>
        </w:rPr>
        <w:t xml:space="preserve"> номер года, имеющий значение от 1 до 5;</w:t>
      </w:r>
    </w:p>
    <w:p w14:paraId="327B70BD" w14:textId="77777777" w:rsidR="005F0ED7" w:rsidRPr="0099039E" w:rsidRDefault="005F0ED7" w:rsidP="005F0ED7">
      <w:pPr>
        <w:pStyle w:val="a9"/>
        <w:shd w:val="clear" w:color="auto" w:fill="auto"/>
        <w:ind w:firstLine="360"/>
        <w:jc w:val="left"/>
        <w:rPr>
          <w:sz w:val="26"/>
          <w:szCs w:val="26"/>
        </w:rPr>
      </w:pPr>
      <w:proofErr w:type="gramStart"/>
      <w:r w:rsidRPr="0099039E">
        <w:rPr>
          <w:rStyle w:val="1"/>
          <w:color w:val="000000"/>
          <w:sz w:val="26"/>
          <w:szCs w:val="26"/>
          <w:lang w:val="en-US" w:eastAsia="en-US"/>
        </w:rPr>
        <w:t>mi</w:t>
      </w:r>
      <w:proofErr w:type="gramEnd"/>
      <w:r w:rsidRPr="0099039E">
        <w:rPr>
          <w:rStyle w:val="1"/>
          <w:color w:val="000000"/>
          <w:sz w:val="26"/>
          <w:szCs w:val="26"/>
          <w:lang w:eastAsia="en-US"/>
        </w:rPr>
        <w:t xml:space="preserve"> </w:t>
      </w:r>
      <w:r w:rsidRPr="0099039E">
        <w:rPr>
          <w:rStyle w:val="1"/>
          <w:color w:val="000000"/>
          <w:sz w:val="26"/>
          <w:szCs w:val="26"/>
        </w:rPr>
        <w:t xml:space="preserve">- количество плательщиков, воспользовавшихся льготой в </w:t>
      </w:r>
      <w:r w:rsidRPr="0099039E">
        <w:rPr>
          <w:rStyle w:val="1"/>
          <w:color w:val="000000"/>
          <w:sz w:val="26"/>
          <w:szCs w:val="26"/>
          <w:lang w:val="en-US" w:eastAsia="en-US"/>
        </w:rPr>
        <w:t>i</w:t>
      </w:r>
      <w:r w:rsidRPr="0099039E">
        <w:rPr>
          <w:rStyle w:val="1"/>
          <w:color w:val="000000"/>
          <w:sz w:val="26"/>
          <w:szCs w:val="26"/>
        </w:rPr>
        <w:t>-м году;</w:t>
      </w:r>
    </w:p>
    <w:p w14:paraId="44A0C74B" w14:textId="77777777" w:rsidR="005F0ED7" w:rsidRPr="0099039E" w:rsidRDefault="005F0ED7" w:rsidP="005F0ED7">
      <w:pPr>
        <w:pStyle w:val="a9"/>
        <w:shd w:val="clear" w:color="auto" w:fill="auto"/>
        <w:ind w:firstLine="360"/>
        <w:jc w:val="left"/>
        <w:rPr>
          <w:sz w:val="26"/>
          <w:szCs w:val="26"/>
        </w:rPr>
      </w:pPr>
      <w:r w:rsidRPr="0099039E">
        <w:rPr>
          <w:rStyle w:val="1"/>
          <w:color w:val="000000"/>
          <w:sz w:val="26"/>
          <w:szCs w:val="26"/>
          <w:lang w:val="en-US" w:eastAsia="en-US"/>
        </w:rPr>
        <w:t>j</w:t>
      </w:r>
      <w:r w:rsidRPr="0099039E">
        <w:rPr>
          <w:rStyle w:val="1"/>
          <w:color w:val="000000"/>
          <w:sz w:val="26"/>
          <w:szCs w:val="26"/>
          <w:lang w:eastAsia="en-US"/>
        </w:rPr>
        <w:t xml:space="preserve"> </w:t>
      </w:r>
      <w:r w:rsidRPr="0099039E">
        <w:rPr>
          <w:rStyle w:val="1"/>
          <w:color w:val="000000"/>
          <w:sz w:val="26"/>
          <w:szCs w:val="26"/>
        </w:rPr>
        <w:t xml:space="preserve">- </w:t>
      </w:r>
      <w:proofErr w:type="gramStart"/>
      <w:r w:rsidRPr="0099039E">
        <w:rPr>
          <w:rStyle w:val="1"/>
          <w:color w:val="000000"/>
          <w:sz w:val="26"/>
          <w:szCs w:val="26"/>
        </w:rPr>
        <w:t>порядковый</w:t>
      </w:r>
      <w:proofErr w:type="gramEnd"/>
      <w:r w:rsidRPr="0099039E">
        <w:rPr>
          <w:rStyle w:val="1"/>
          <w:color w:val="000000"/>
          <w:sz w:val="26"/>
          <w:szCs w:val="26"/>
        </w:rPr>
        <w:t xml:space="preserve"> номер плательщика, имеющий значение от 1 до </w:t>
      </w:r>
      <w:r w:rsidR="00716E44" w:rsidRPr="0099039E">
        <w:rPr>
          <w:rStyle w:val="1"/>
          <w:color w:val="000000"/>
          <w:sz w:val="26"/>
          <w:szCs w:val="26"/>
          <w:lang w:val="en-US"/>
        </w:rPr>
        <w:t>m</w:t>
      </w:r>
      <w:r w:rsidRPr="0099039E">
        <w:rPr>
          <w:rStyle w:val="1"/>
          <w:color w:val="000000"/>
          <w:sz w:val="26"/>
          <w:szCs w:val="26"/>
        </w:rPr>
        <w:t>;</w:t>
      </w:r>
    </w:p>
    <w:p w14:paraId="670A70C5" w14:textId="77777777" w:rsidR="005F0ED7" w:rsidRPr="0099039E" w:rsidRDefault="005F0ED7" w:rsidP="00716E44">
      <w:pPr>
        <w:pStyle w:val="a9"/>
        <w:shd w:val="clear" w:color="auto" w:fill="auto"/>
        <w:ind w:firstLine="360"/>
        <w:jc w:val="both"/>
        <w:rPr>
          <w:sz w:val="26"/>
          <w:szCs w:val="26"/>
        </w:rPr>
      </w:pPr>
      <w:proofErr w:type="spellStart"/>
      <w:proofErr w:type="gramStart"/>
      <w:r w:rsidRPr="0099039E">
        <w:rPr>
          <w:rStyle w:val="1"/>
          <w:color w:val="000000"/>
          <w:sz w:val="26"/>
          <w:szCs w:val="26"/>
          <w:lang w:val="en-US" w:eastAsia="en-US"/>
        </w:rPr>
        <w:t>Nij</w:t>
      </w:r>
      <w:proofErr w:type="spellEnd"/>
      <w:r w:rsidRPr="0099039E">
        <w:rPr>
          <w:rStyle w:val="1"/>
          <w:color w:val="000000"/>
          <w:sz w:val="26"/>
          <w:szCs w:val="26"/>
          <w:lang w:eastAsia="en-US"/>
        </w:rPr>
        <w:t xml:space="preserve"> </w:t>
      </w:r>
      <w:r w:rsidRPr="0099039E">
        <w:rPr>
          <w:rStyle w:val="1"/>
          <w:color w:val="000000"/>
          <w:sz w:val="26"/>
          <w:szCs w:val="26"/>
        </w:rPr>
        <w:t>- объем налогов, задекларированных для уплаты в районный бюдж</w:t>
      </w:r>
      <w:r w:rsidR="00716E44" w:rsidRPr="0099039E">
        <w:rPr>
          <w:rStyle w:val="1"/>
          <w:color w:val="000000"/>
          <w:sz w:val="26"/>
          <w:szCs w:val="26"/>
        </w:rPr>
        <w:t>ет</w:t>
      </w:r>
      <w:r w:rsidRPr="0099039E">
        <w:rPr>
          <w:rStyle w:val="1"/>
          <w:color w:val="000000"/>
          <w:sz w:val="26"/>
          <w:szCs w:val="26"/>
        </w:rPr>
        <w:t xml:space="preserve"> </w:t>
      </w:r>
      <w:r w:rsidRPr="0099039E">
        <w:rPr>
          <w:rStyle w:val="1"/>
          <w:color w:val="000000"/>
          <w:sz w:val="26"/>
          <w:szCs w:val="26"/>
          <w:lang w:val="en-US" w:eastAsia="en-US"/>
        </w:rPr>
        <w:t>j</w:t>
      </w:r>
      <w:r w:rsidRPr="0099039E">
        <w:rPr>
          <w:rStyle w:val="1"/>
          <w:color w:val="000000"/>
          <w:sz w:val="26"/>
          <w:szCs w:val="26"/>
        </w:rPr>
        <w:t>-м</w:t>
      </w:r>
      <w:r w:rsidR="00716E44" w:rsidRPr="0099039E">
        <w:rPr>
          <w:rStyle w:val="1"/>
          <w:color w:val="000000"/>
          <w:sz w:val="26"/>
          <w:szCs w:val="26"/>
        </w:rPr>
        <w:t xml:space="preserve"> </w:t>
      </w:r>
      <w:r w:rsidRPr="0099039E">
        <w:rPr>
          <w:rStyle w:val="1"/>
          <w:color w:val="000000"/>
          <w:sz w:val="26"/>
          <w:szCs w:val="26"/>
        </w:rPr>
        <w:t xml:space="preserve">плательщиком в </w:t>
      </w:r>
      <w:r w:rsidRPr="0099039E">
        <w:rPr>
          <w:rStyle w:val="1"/>
          <w:color w:val="000000"/>
          <w:sz w:val="26"/>
          <w:szCs w:val="26"/>
          <w:lang w:val="en-US" w:eastAsia="en-US"/>
        </w:rPr>
        <w:t>i</w:t>
      </w:r>
      <w:r w:rsidRPr="0099039E">
        <w:rPr>
          <w:rStyle w:val="1"/>
          <w:color w:val="000000"/>
          <w:sz w:val="26"/>
          <w:szCs w:val="26"/>
        </w:rPr>
        <w:t>-м году.</w:t>
      </w:r>
      <w:proofErr w:type="gramEnd"/>
    </w:p>
    <w:p w14:paraId="16951E52" w14:textId="77777777" w:rsidR="005F0ED7" w:rsidRPr="0099039E" w:rsidRDefault="005F0ED7" w:rsidP="00716E44">
      <w:pPr>
        <w:pStyle w:val="a9"/>
        <w:shd w:val="clear" w:color="auto" w:fill="auto"/>
        <w:ind w:firstLine="360"/>
        <w:jc w:val="both"/>
        <w:rPr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>В случае если на день проведения оценки совокупного бюджетно</w:t>
      </w:r>
      <w:r w:rsidR="00716E44" w:rsidRPr="0099039E">
        <w:rPr>
          <w:rStyle w:val="1"/>
          <w:color w:val="000000"/>
          <w:sz w:val="26"/>
          <w:szCs w:val="26"/>
        </w:rPr>
        <w:t>го</w:t>
      </w:r>
      <w:r w:rsidRPr="0099039E">
        <w:rPr>
          <w:rStyle w:val="1"/>
          <w:color w:val="000000"/>
          <w:sz w:val="26"/>
          <w:szCs w:val="26"/>
        </w:rPr>
        <w:t xml:space="preserve"> эффекта (самоокупаемости) стимулирующих налоговых расходов д</w:t>
      </w:r>
      <w:r w:rsidR="00716E44" w:rsidRPr="0099039E">
        <w:rPr>
          <w:rStyle w:val="1"/>
          <w:color w:val="000000"/>
          <w:sz w:val="26"/>
          <w:szCs w:val="26"/>
        </w:rPr>
        <w:t>ля</w:t>
      </w:r>
      <w:r w:rsidRPr="0099039E">
        <w:rPr>
          <w:rStyle w:val="1"/>
          <w:color w:val="000000"/>
          <w:sz w:val="26"/>
          <w:szCs w:val="26"/>
        </w:rPr>
        <w:t xml:space="preserve"> плательщиков, имеющих право на льготы, льготы действуют менее 6 л</w:t>
      </w:r>
      <w:r w:rsidR="00716E44" w:rsidRPr="0099039E">
        <w:rPr>
          <w:rStyle w:val="1"/>
          <w:color w:val="000000"/>
          <w:sz w:val="26"/>
          <w:szCs w:val="26"/>
        </w:rPr>
        <w:t>ет,</w:t>
      </w:r>
      <w:r w:rsidRPr="0099039E">
        <w:rPr>
          <w:rStyle w:val="1"/>
          <w:color w:val="000000"/>
          <w:sz w:val="26"/>
          <w:szCs w:val="26"/>
        </w:rPr>
        <w:t xml:space="preserve"> объемы налогов, подлежащих уплате в районный бюджет, оценивают (прогнозируются) по дан</w:t>
      </w:r>
      <w:r w:rsidR="00716E44" w:rsidRPr="0099039E">
        <w:rPr>
          <w:rStyle w:val="1"/>
          <w:color w:val="000000"/>
          <w:sz w:val="26"/>
          <w:szCs w:val="26"/>
        </w:rPr>
        <w:t>ным специалиста по доходам финансового органа</w:t>
      </w:r>
      <w:r w:rsidRPr="0099039E">
        <w:rPr>
          <w:rStyle w:val="1"/>
          <w:color w:val="000000"/>
          <w:sz w:val="26"/>
          <w:szCs w:val="26"/>
        </w:rPr>
        <w:t>;</w:t>
      </w:r>
    </w:p>
    <w:p w14:paraId="71B8E0B7" w14:textId="77777777" w:rsidR="005F0ED7" w:rsidRPr="0099039E" w:rsidRDefault="005F0ED7" w:rsidP="00716E44">
      <w:pPr>
        <w:pStyle w:val="a9"/>
        <w:shd w:val="clear" w:color="auto" w:fill="auto"/>
        <w:ind w:firstLine="360"/>
        <w:jc w:val="both"/>
        <w:rPr>
          <w:sz w:val="26"/>
          <w:szCs w:val="26"/>
        </w:rPr>
      </w:pPr>
      <w:proofErr w:type="spellStart"/>
      <w:r w:rsidRPr="0099039E">
        <w:rPr>
          <w:rStyle w:val="1"/>
          <w:color w:val="000000"/>
          <w:sz w:val="26"/>
          <w:szCs w:val="26"/>
          <w:lang w:val="en-US" w:eastAsia="en-US"/>
        </w:rPr>
        <w:t>BOj</w:t>
      </w:r>
      <w:proofErr w:type="spellEnd"/>
      <w:r w:rsidRPr="0099039E">
        <w:rPr>
          <w:rStyle w:val="1"/>
          <w:color w:val="000000"/>
          <w:sz w:val="26"/>
          <w:szCs w:val="26"/>
          <w:lang w:eastAsia="en-US"/>
        </w:rPr>
        <w:t xml:space="preserve"> </w:t>
      </w:r>
      <w:r w:rsidRPr="0099039E">
        <w:rPr>
          <w:rStyle w:val="1"/>
          <w:color w:val="000000"/>
          <w:sz w:val="26"/>
          <w:szCs w:val="26"/>
        </w:rPr>
        <w:t>- базовый объем налоговых поступлений в районный бюдж</w:t>
      </w:r>
      <w:r w:rsidR="00716E44" w:rsidRPr="0099039E">
        <w:rPr>
          <w:rStyle w:val="1"/>
          <w:color w:val="000000"/>
          <w:sz w:val="26"/>
          <w:szCs w:val="26"/>
        </w:rPr>
        <w:t>ет</w:t>
      </w:r>
      <w:r w:rsidRPr="0099039E">
        <w:rPr>
          <w:rStyle w:val="1"/>
          <w:color w:val="000000"/>
          <w:sz w:val="26"/>
          <w:szCs w:val="26"/>
        </w:rPr>
        <w:t xml:space="preserve"> </w:t>
      </w:r>
      <w:r w:rsidRPr="0099039E">
        <w:rPr>
          <w:rStyle w:val="1"/>
          <w:color w:val="000000"/>
          <w:sz w:val="26"/>
          <w:szCs w:val="26"/>
          <w:lang w:val="en-US" w:eastAsia="en-US"/>
        </w:rPr>
        <w:t>j</w:t>
      </w:r>
      <w:r w:rsidRPr="0099039E">
        <w:rPr>
          <w:rStyle w:val="1"/>
          <w:color w:val="000000"/>
          <w:sz w:val="26"/>
          <w:szCs w:val="26"/>
        </w:rPr>
        <w:t>-м</w:t>
      </w:r>
      <w:r w:rsidR="00716E44" w:rsidRPr="0099039E">
        <w:rPr>
          <w:rStyle w:val="1"/>
          <w:color w:val="000000"/>
          <w:sz w:val="26"/>
          <w:szCs w:val="26"/>
        </w:rPr>
        <w:t xml:space="preserve"> </w:t>
      </w:r>
      <w:r w:rsidRPr="0099039E">
        <w:rPr>
          <w:rStyle w:val="1"/>
          <w:color w:val="000000"/>
          <w:sz w:val="26"/>
          <w:szCs w:val="26"/>
        </w:rPr>
        <w:t>плательщиком в базовом году:</w:t>
      </w:r>
    </w:p>
    <w:p w14:paraId="5C91BDC5" w14:textId="77777777" w:rsidR="005F0ED7" w:rsidRPr="0099039E" w:rsidRDefault="005F0ED7" w:rsidP="005F0ED7">
      <w:pPr>
        <w:pStyle w:val="a9"/>
        <w:shd w:val="clear" w:color="auto" w:fill="auto"/>
        <w:ind w:firstLine="360"/>
        <w:jc w:val="left"/>
        <w:rPr>
          <w:sz w:val="26"/>
          <w:szCs w:val="26"/>
        </w:rPr>
      </w:pPr>
      <w:proofErr w:type="spellStart"/>
      <w:r w:rsidRPr="0099039E">
        <w:rPr>
          <w:rStyle w:val="1"/>
          <w:color w:val="000000"/>
          <w:sz w:val="26"/>
          <w:szCs w:val="26"/>
          <w:lang w:val="en-US" w:eastAsia="en-US"/>
        </w:rPr>
        <w:t>BOj</w:t>
      </w:r>
      <w:proofErr w:type="spellEnd"/>
      <w:r w:rsidRPr="0099039E">
        <w:rPr>
          <w:rStyle w:val="1"/>
          <w:color w:val="000000"/>
          <w:sz w:val="26"/>
          <w:szCs w:val="26"/>
          <w:lang w:eastAsia="en-US"/>
        </w:rPr>
        <w:t xml:space="preserve"> </w:t>
      </w:r>
      <w:r w:rsidRPr="0099039E">
        <w:rPr>
          <w:rStyle w:val="1"/>
          <w:color w:val="000000"/>
          <w:sz w:val="26"/>
          <w:szCs w:val="26"/>
        </w:rPr>
        <w:t xml:space="preserve">= </w:t>
      </w:r>
      <w:proofErr w:type="spellStart"/>
      <w:r w:rsidRPr="0099039E">
        <w:rPr>
          <w:rStyle w:val="1"/>
          <w:color w:val="000000"/>
          <w:sz w:val="26"/>
          <w:szCs w:val="26"/>
          <w:lang w:val="en-US" w:eastAsia="en-US"/>
        </w:rPr>
        <w:t>NOj</w:t>
      </w:r>
      <w:proofErr w:type="spellEnd"/>
      <w:r w:rsidRPr="0099039E">
        <w:rPr>
          <w:rStyle w:val="1"/>
          <w:color w:val="000000"/>
          <w:sz w:val="26"/>
          <w:szCs w:val="26"/>
          <w:lang w:eastAsia="en-US"/>
        </w:rPr>
        <w:t xml:space="preserve"> </w:t>
      </w:r>
      <w:r w:rsidRPr="0099039E">
        <w:rPr>
          <w:rStyle w:val="1"/>
          <w:color w:val="000000"/>
          <w:sz w:val="26"/>
          <w:szCs w:val="26"/>
        </w:rPr>
        <w:t xml:space="preserve">+ </w:t>
      </w:r>
      <w:proofErr w:type="spellStart"/>
      <w:r w:rsidRPr="0099039E">
        <w:rPr>
          <w:rStyle w:val="1"/>
          <w:color w:val="000000"/>
          <w:sz w:val="26"/>
          <w:szCs w:val="26"/>
          <w:lang w:val="en-US" w:eastAsia="en-US"/>
        </w:rPr>
        <w:t>LOj</w:t>
      </w:r>
      <w:proofErr w:type="spellEnd"/>
      <w:r w:rsidRPr="0099039E">
        <w:rPr>
          <w:rStyle w:val="1"/>
          <w:color w:val="000000"/>
          <w:sz w:val="26"/>
          <w:szCs w:val="26"/>
          <w:lang w:eastAsia="en-US"/>
        </w:rPr>
        <w:t xml:space="preserve">, </w:t>
      </w:r>
      <w:r w:rsidRPr="0099039E">
        <w:rPr>
          <w:rStyle w:val="1"/>
          <w:color w:val="000000"/>
          <w:sz w:val="26"/>
          <w:szCs w:val="26"/>
        </w:rPr>
        <w:t>где</w:t>
      </w:r>
    </w:p>
    <w:p w14:paraId="5E2A20FB" w14:textId="77777777" w:rsidR="005F0ED7" w:rsidRPr="0099039E" w:rsidRDefault="005F0ED7" w:rsidP="005F0ED7">
      <w:pPr>
        <w:pStyle w:val="a9"/>
        <w:shd w:val="clear" w:color="auto" w:fill="auto"/>
        <w:ind w:firstLine="360"/>
        <w:jc w:val="left"/>
        <w:rPr>
          <w:sz w:val="26"/>
          <w:szCs w:val="26"/>
        </w:rPr>
      </w:pPr>
      <w:proofErr w:type="spellStart"/>
      <w:r w:rsidRPr="0099039E">
        <w:rPr>
          <w:rStyle w:val="1"/>
          <w:color w:val="000000"/>
          <w:sz w:val="26"/>
          <w:szCs w:val="26"/>
          <w:lang w:val="en-US" w:eastAsia="en-US"/>
        </w:rPr>
        <w:t>NOj</w:t>
      </w:r>
      <w:proofErr w:type="spellEnd"/>
      <w:r w:rsidRPr="0099039E">
        <w:rPr>
          <w:rStyle w:val="1"/>
          <w:color w:val="000000"/>
          <w:sz w:val="26"/>
          <w:szCs w:val="26"/>
          <w:lang w:eastAsia="en-US"/>
        </w:rPr>
        <w:t xml:space="preserve"> </w:t>
      </w:r>
      <w:r w:rsidRPr="0099039E">
        <w:rPr>
          <w:rStyle w:val="1"/>
          <w:color w:val="000000"/>
          <w:sz w:val="26"/>
          <w:szCs w:val="26"/>
        </w:rPr>
        <w:t xml:space="preserve">- объем налоговых поступлений в районный бюджет </w:t>
      </w:r>
      <w:r w:rsidRPr="0099039E">
        <w:rPr>
          <w:rStyle w:val="1"/>
          <w:color w:val="000000"/>
          <w:sz w:val="26"/>
          <w:szCs w:val="26"/>
          <w:lang w:val="en-US" w:eastAsia="en-US"/>
        </w:rPr>
        <w:t>j</w:t>
      </w:r>
      <w:r w:rsidRPr="0099039E">
        <w:rPr>
          <w:rStyle w:val="1"/>
          <w:color w:val="000000"/>
          <w:sz w:val="26"/>
          <w:szCs w:val="26"/>
          <w:lang w:eastAsia="en-US"/>
        </w:rPr>
        <w:t>-</w:t>
      </w:r>
      <w:r w:rsidR="00122336" w:rsidRPr="0099039E">
        <w:rPr>
          <w:rStyle w:val="1"/>
          <w:color w:val="000000"/>
          <w:sz w:val="26"/>
          <w:szCs w:val="26"/>
          <w:lang w:eastAsia="en-US"/>
        </w:rPr>
        <w:t>г</w:t>
      </w:r>
      <w:r w:rsidRPr="0099039E">
        <w:rPr>
          <w:rStyle w:val="1"/>
          <w:color w:val="000000"/>
          <w:sz w:val="26"/>
          <w:szCs w:val="26"/>
          <w:lang w:val="en-US" w:eastAsia="en-US"/>
        </w:rPr>
        <w:t>o</w:t>
      </w:r>
      <w:r w:rsidRPr="0099039E">
        <w:rPr>
          <w:rStyle w:val="1"/>
          <w:color w:val="000000"/>
          <w:sz w:val="26"/>
          <w:szCs w:val="26"/>
          <w:lang w:eastAsia="en-US"/>
        </w:rPr>
        <w:t xml:space="preserve"> </w:t>
      </w:r>
      <w:r w:rsidRPr="0099039E">
        <w:rPr>
          <w:rStyle w:val="1"/>
          <w:color w:val="000000"/>
          <w:sz w:val="26"/>
          <w:szCs w:val="26"/>
        </w:rPr>
        <w:t>плательщика в базовом году;</w:t>
      </w:r>
    </w:p>
    <w:p w14:paraId="1140250A" w14:textId="77777777" w:rsidR="005F0ED7" w:rsidRPr="0099039E" w:rsidRDefault="005F0ED7" w:rsidP="00122336">
      <w:pPr>
        <w:pStyle w:val="a9"/>
        <w:shd w:val="clear" w:color="auto" w:fill="auto"/>
        <w:ind w:firstLine="360"/>
        <w:jc w:val="both"/>
        <w:rPr>
          <w:sz w:val="26"/>
          <w:szCs w:val="26"/>
        </w:rPr>
      </w:pPr>
      <w:proofErr w:type="spellStart"/>
      <w:r w:rsidRPr="0099039E">
        <w:rPr>
          <w:rStyle w:val="1"/>
          <w:color w:val="000000"/>
          <w:sz w:val="26"/>
          <w:szCs w:val="26"/>
          <w:lang w:val="en-US" w:eastAsia="en-US"/>
        </w:rPr>
        <w:t>LOj</w:t>
      </w:r>
      <w:proofErr w:type="spellEnd"/>
      <w:r w:rsidRPr="0099039E">
        <w:rPr>
          <w:rStyle w:val="1"/>
          <w:color w:val="000000"/>
          <w:sz w:val="26"/>
          <w:szCs w:val="26"/>
          <w:lang w:eastAsia="en-US"/>
        </w:rPr>
        <w:t xml:space="preserve"> </w:t>
      </w:r>
      <w:r w:rsidRPr="0099039E">
        <w:rPr>
          <w:rStyle w:val="1"/>
          <w:color w:val="000000"/>
          <w:sz w:val="26"/>
          <w:szCs w:val="26"/>
        </w:rPr>
        <w:t>- объем налоговы</w:t>
      </w:r>
      <w:r w:rsidR="00122336" w:rsidRPr="0099039E">
        <w:rPr>
          <w:rStyle w:val="1"/>
          <w:color w:val="000000"/>
          <w:sz w:val="26"/>
          <w:szCs w:val="26"/>
        </w:rPr>
        <w:t>х льгот по виду налога, полученных</w:t>
      </w:r>
      <w:r w:rsidRPr="0099039E">
        <w:rPr>
          <w:rStyle w:val="1"/>
          <w:color w:val="000000"/>
          <w:sz w:val="26"/>
          <w:szCs w:val="26"/>
        </w:rPr>
        <w:t xml:space="preserve"> </w:t>
      </w:r>
      <w:r w:rsidRPr="0099039E">
        <w:rPr>
          <w:rStyle w:val="1"/>
          <w:color w:val="000000"/>
          <w:sz w:val="26"/>
          <w:szCs w:val="26"/>
          <w:lang w:val="en-US" w:eastAsia="en-US"/>
        </w:rPr>
        <w:t>j</w:t>
      </w:r>
      <w:r w:rsidRPr="0099039E">
        <w:rPr>
          <w:rStyle w:val="1"/>
          <w:color w:val="000000"/>
          <w:sz w:val="26"/>
          <w:szCs w:val="26"/>
        </w:rPr>
        <w:t>-ым налогоплательщиком в базовом году</w:t>
      </w:r>
      <w:r w:rsidR="00122336" w:rsidRPr="0099039E">
        <w:rPr>
          <w:rStyle w:val="1"/>
          <w:color w:val="000000"/>
          <w:sz w:val="26"/>
          <w:szCs w:val="26"/>
        </w:rPr>
        <w:t>;</w:t>
      </w:r>
    </w:p>
    <w:p w14:paraId="64D99AAA" w14:textId="77777777" w:rsidR="005F0ED7" w:rsidRPr="0099039E" w:rsidRDefault="005F0ED7" w:rsidP="00122336">
      <w:pPr>
        <w:pStyle w:val="a9"/>
        <w:shd w:val="clear" w:color="auto" w:fill="auto"/>
        <w:ind w:firstLine="360"/>
        <w:jc w:val="both"/>
        <w:rPr>
          <w:sz w:val="26"/>
          <w:szCs w:val="26"/>
        </w:rPr>
      </w:pPr>
      <w:proofErr w:type="spellStart"/>
      <w:proofErr w:type="gramStart"/>
      <w:r w:rsidRPr="0099039E">
        <w:rPr>
          <w:rStyle w:val="1"/>
          <w:color w:val="000000"/>
          <w:sz w:val="26"/>
          <w:szCs w:val="26"/>
          <w:lang w:val="en-US" w:eastAsia="en-US"/>
        </w:rPr>
        <w:t>gi</w:t>
      </w:r>
      <w:proofErr w:type="spellEnd"/>
      <w:proofErr w:type="gramEnd"/>
      <w:r w:rsidRPr="0099039E">
        <w:rPr>
          <w:rStyle w:val="1"/>
          <w:color w:val="000000"/>
          <w:sz w:val="26"/>
          <w:szCs w:val="26"/>
          <w:lang w:eastAsia="en-US"/>
        </w:rPr>
        <w:t xml:space="preserve"> </w:t>
      </w:r>
      <w:r w:rsidRPr="0099039E">
        <w:rPr>
          <w:rStyle w:val="1"/>
          <w:color w:val="000000"/>
          <w:sz w:val="26"/>
          <w:szCs w:val="26"/>
        </w:rPr>
        <w:t xml:space="preserve">- номинальный темп прироста налоговых в </w:t>
      </w:r>
      <w:r w:rsidRPr="0099039E">
        <w:rPr>
          <w:rStyle w:val="1"/>
          <w:color w:val="000000"/>
          <w:sz w:val="26"/>
          <w:szCs w:val="26"/>
          <w:lang w:val="en-US" w:eastAsia="en-US"/>
        </w:rPr>
        <w:t>i</w:t>
      </w:r>
      <w:r w:rsidRPr="0099039E">
        <w:rPr>
          <w:rStyle w:val="1"/>
          <w:color w:val="000000"/>
          <w:sz w:val="26"/>
          <w:szCs w:val="26"/>
        </w:rPr>
        <w:t>-м году по отношени</w:t>
      </w:r>
      <w:r w:rsidR="00122336" w:rsidRPr="0099039E">
        <w:rPr>
          <w:rStyle w:val="1"/>
          <w:color w:val="000000"/>
          <w:sz w:val="26"/>
          <w:szCs w:val="26"/>
        </w:rPr>
        <w:t>ю к показателям базового года;</w:t>
      </w:r>
    </w:p>
    <w:p w14:paraId="0B0F6824" w14:textId="77777777" w:rsidR="00122336" w:rsidRPr="0099039E" w:rsidRDefault="00122336" w:rsidP="00122336">
      <w:pPr>
        <w:pStyle w:val="a9"/>
        <w:shd w:val="clear" w:color="auto" w:fill="auto"/>
        <w:ind w:firstLine="360"/>
        <w:jc w:val="both"/>
        <w:rPr>
          <w:rStyle w:val="1"/>
          <w:color w:val="000000"/>
          <w:sz w:val="26"/>
          <w:szCs w:val="26"/>
        </w:rPr>
      </w:pPr>
      <w:r w:rsidRPr="0099039E">
        <w:rPr>
          <w:rStyle w:val="1"/>
          <w:color w:val="000000"/>
          <w:sz w:val="26"/>
          <w:szCs w:val="26"/>
          <w:lang w:val="en-US"/>
        </w:rPr>
        <w:lastRenderedPageBreak/>
        <w:t>r</w:t>
      </w:r>
      <w:r w:rsidR="005F0ED7" w:rsidRPr="0099039E">
        <w:rPr>
          <w:rStyle w:val="1"/>
          <w:color w:val="000000"/>
          <w:sz w:val="26"/>
          <w:szCs w:val="26"/>
        </w:rPr>
        <w:t xml:space="preserve"> - </w:t>
      </w:r>
      <w:proofErr w:type="gramStart"/>
      <w:r w:rsidR="005F0ED7" w:rsidRPr="0099039E">
        <w:rPr>
          <w:rStyle w:val="1"/>
          <w:color w:val="000000"/>
          <w:sz w:val="26"/>
          <w:szCs w:val="26"/>
        </w:rPr>
        <w:t>расчетная</w:t>
      </w:r>
      <w:proofErr w:type="gramEnd"/>
      <w:r w:rsidR="005F0ED7" w:rsidRPr="0099039E">
        <w:rPr>
          <w:rStyle w:val="1"/>
          <w:color w:val="000000"/>
          <w:sz w:val="26"/>
          <w:szCs w:val="26"/>
        </w:rPr>
        <w:t xml:space="preserve"> стоимость среднесрочных рыночных заимствован</w:t>
      </w:r>
      <w:r w:rsidRPr="0099039E">
        <w:rPr>
          <w:rStyle w:val="1"/>
          <w:color w:val="000000"/>
          <w:sz w:val="26"/>
          <w:szCs w:val="26"/>
        </w:rPr>
        <w:t xml:space="preserve">ий, </w:t>
      </w:r>
      <w:r w:rsidR="005F0ED7" w:rsidRPr="0099039E">
        <w:rPr>
          <w:rStyle w:val="1"/>
          <w:color w:val="000000"/>
          <w:sz w:val="26"/>
          <w:szCs w:val="26"/>
        </w:rPr>
        <w:t xml:space="preserve"> рассчитывается по формуле: </w:t>
      </w:r>
    </w:p>
    <w:p w14:paraId="691AF4A2" w14:textId="77777777" w:rsidR="005F0ED7" w:rsidRPr="0099039E" w:rsidRDefault="00122336" w:rsidP="00122336">
      <w:pPr>
        <w:pStyle w:val="a9"/>
        <w:shd w:val="clear" w:color="auto" w:fill="auto"/>
        <w:ind w:firstLine="360"/>
        <w:jc w:val="both"/>
        <w:rPr>
          <w:sz w:val="26"/>
          <w:szCs w:val="26"/>
        </w:rPr>
      </w:pPr>
      <w:r w:rsidRPr="0099039E">
        <w:rPr>
          <w:rStyle w:val="1"/>
          <w:color w:val="000000"/>
          <w:sz w:val="26"/>
          <w:szCs w:val="26"/>
          <w:lang w:val="en-US"/>
        </w:rPr>
        <w:t>r</w:t>
      </w:r>
      <w:r w:rsidR="005F0ED7" w:rsidRPr="0099039E">
        <w:rPr>
          <w:rStyle w:val="1"/>
          <w:color w:val="000000"/>
          <w:sz w:val="26"/>
          <w:szCs w:val="26"/>
        </w:rPr>
        <w:t xml:space="preserve"> = </w:t>
      </w:r>
      <w:r w:rsidRPr="0099039E">
        <w:rPr>
          <w:rStyle w:val="1"/>
          <w:color w:val="000000"/>
          <w:sz w:val="26"/>
          <w:szCs w:val="26"/>
          <w:lang w:val="en-US"/>
        </w:rPr>
        <w:t>i</w:t>
      </w:r>
      <w:r w:rsidRPr="0099039E">
        <w:rPr>
          <w:rStyle w:val="1"/>
          <w:color w:val="000000"/>
          <w:sz w:val="26"/>
          <w:szCs w:val="26"/>
        </w:rPr>
        <w:t>и</w:t>
      </w:r>
      <w:r w:rsidR="005F0ED7" w:rsidRPr="0099039E">
        <w:rPr>
          <w:rStyle w:val="1"/>
          <w:color w:val="000000"/>
          <w:sz w:val="26"/>
          <w:szCs w:val="26"/>
        </w:rPr>
        <w:t>нф + р + с, где:</w:t>
      </w:r>
    </w:p>
    <w:p w14:paraId="4A27D699" w14:textId="77777777" w:rsidR="00122336" w:rsidRPr="0099039E" w:rsidRDefault="00122336" w:rsidP="005F0ED7">
      <w:pPr>
        <w:pStyle w:val="a9"/>
        <w:shd w:val="clear" w:color="auto" w:fill="auto"/>
        <w:jc w:val="left"/>
        <w:rPr>
          <w:rStyle w:val="1"/>
          <w:color w:val="000000"/>
          <w:sz w:val="26"/>
          <w:szCs w:val="26"/>
        </w:rPr>
      </w:pPr>
      <w:proofErr w:type="gramStart"/>
      <w:r w:rsidRPr="0099039E">
        <w:rPr>
          <w:rStyle w:val="1"/>
          <w:color w:val="000000"/>
          <w:sz w:val="26"/>
          <w:szCs w:val="26"/>
          <w:lang w:val="en-US"/>
        </w:rPr>
        <w:t>i</w:t>
      </w:r>
      <w:r w:rsidRPr="0099039E">
        <w:rPr>
          <w:rStyle w:val="1"/>
          <w:color w:val="000000"/>
          <w:sz w:val="26"/>
          <w:szCs w:val="26"/>
        </w:rPr>
        <w:t>инф</w:t>
      </w:r>
      <w:proofErr w:type="gramEnd"/>
      <w:r w:rsidR="005F0ED7" w:rsidRPr="0099039E">
        <w:rPr>
          <w:rStyle w:val="1"/>
          <w:color w:val="000000"/>
          <w:sz w:val="26"/>
          <w:szCs w:val="26"/>
        </w:rPr>
        <w:t xml:space="preserve"> - целевой уровень инфляции, определяемый на уровне 4 процента; </w:t>
      </w:r>
    </w:p>
    <w:p w14:paraId="75608D10" w14:textId="77777777" w:rsidR="00122336" w:rsidRPr="0099039E" w:rsidRDefault="005F0ED7" w:rsidP="00133394">
      <w:pPr>
        <w:pStyle w:val="a9"/>
        <w:shd w:val="clear" w:color="auto" w:fill="auto"/>
        <w:ind w:left="426"/>
        <w:jc w:val="left"/>
        <w:rPr>
          <w:rStyle w:val="1"/>
          <w:color w:val="000000"/>
          <w:sz w:val="26"/>
          <w:szCs w:val="26"/>
        </w:rPr>
      </w:pPr>
      <w:proofErr w:type="gramStart"/>
      <w:r w:rsidRPr="0099039E">
        <w:rPr>
          <w:rStyle w:val="1"/>
          <w:color w:val="000000"/>
          <w:sz w:val="26"/>
          <w:szCs w:val="26"/>
        </w:rPr>
        <w:t>р</w:t>
      </w:r>
      <w:proofErr w:type="gramEnd"/>
      <w:r w:rsidRPr="0099039E">
        <w:rPr>
          <w:rStyle w:val="1"/>
          <w:color w:val="000000"/>
          <w:sz w:val="26"/>
          <w:szCs w:val="26"/>
        </w:rPr>
        <w:t xml:space="preserve"> - реальная процентная ставка, определяемая на уровне 2,5 процента; </w:t>
      </w:r>
    </w:p>
    <w:p w14:paraId="141084B8" w14:textId="77777777" w:rsidR="005F0ED7" w:rsidRPr="0099039E" w:rsidRDefault="005F0ED7" w:rsidP="00133394">
      <w:pPr>
        <w:pStyle w:val="a9"/>
        <w:shd w:val="clear" w:color="auto" w:fill="auto"/>
        <w:ind w:left="426"/>
        <w:jc w:val="left"/>
        <w:rPr>
          <w:sz w:val="26"/>
          <w:szCs w:val="26"/>
        </w:rPr>
      </w:pPr>
      <w:proofErr w:type="gramStart"/>
      <w:r w:rsidRPr="0099039E">
        <w:rPr>
          <w:rStyle w:val="1"/>
          <w:color w:val="000000"/>
          <w:sz w:val="26"/>
          <w:szCs w:val="26"/>
        </w:rPr>
        <w:t>с</w:t>
      </w:r>
      <w:proofErr w:type="gramEnd"/>
      <w:r w:rsidRPr="0099039E">
        <w:rPr>
          <w:rStyle w:val="1"/>
          <w:color w:val="000000"/>
          <w:sz w:val="26"/>
          <w:szCs w:val="26"/>
        </w:rPr>
        <w:t xml:space="preserve"> - кредитная премия за риск.</w:t>
      </w:r>
    </w:p>
    <w:p w14:paraId="58C03B84" w14:textId="77777777" w:rsidR="005F0ED7" w:rsidRPr="0099039E" w:rsidRDefault="005F0ED7" w:rsidP="00122336">
      <w:pPr>
        <w:pStyle w:val="a9"/>
        <w:shd w:val="clear" w:color="auto" w:fill="auto"/>
        <w:ind w:firstLine="360"/>
        <w:jc w:val="both"/>
        <w:rPr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>Кредитная премия за риск определяется в зависимости от отношен</w:t>
      </w:r>
      <w:r w:rsidR="00122336" w:rsidRPr="0099039E">
        <w:rPr>
          <w:rStyle w:val="1"/>
          <w:color w:val="000000"/>
          <w:sz w:val="26"/>
          <w:szCs w:val="26"/>
        </w:rPr>
        <w:t xml:space="preserve">ия </w:t>
      </w:r>
      <w:r w:rsidRPr="0099039E">
        <w:rPr>
          <w:rStyle w:val="1"/>
          <w:color w:val="000000"/>
          <w:sz w:val="26"/>
          <w:szCs w:val="26"/>
        </w:rPr>
        <w:t xml:space="preserve">муниципального долга муниципального образования </w:t>
      </w:r>
      <w:r w:rsidR="00122336" w:rsidRPr="0099039E">
        <w:rPr>
          <w:rStyle w:val="1"/>
          <w:color w:val="000000"/>
          <w:sz w:val="26"/>
          <w:szCs w:val="26"/>
        </w:rPr>
        <w:t>Змеиногорский</w:t>
      </w:r>
      <w:r w:rsidRPr="0099039E">
        <w:rPr>
          <w:rStyle w:val="1"/>
          <w:color w:val="000000"/>
          <w:sz w:val="26"/>
          <w:szCs w:val="26"/>
        </w:rPr>
        <w:t xml:space="preserve"> район</w:t>
      </w:r>
      <w:r w:rsidR="00122336" w:rsidRPr="0099039E">
        <w:rPr>
          <w:rStyle w:val="1"/>
          <w:color w:val="000000"/>
          <w:sz w:val="26"/>
          <w:szCs w:val="26"/>
        </w:rPr>
        <w:t xml:space="preserve"> по</w:t>
      </w:r>
      <w:r w:rsidRPr="0099039E">
        <w:rPr>
          <w:rStyle w:val="1"/>
          <w:color w:val="000000"/>
          <w:sz w:val="26"/>
          <w:szCs w:val="26"/>
        </w:rPr>
        <w:t xml:space="preserve"> состоянию на 1 января текущего финансового года к доходам (без уче</w:t>
      </w:r>
      <w:r w:rsidR="00122336" w:rsidRPr="0099039E">
        <w:rPr>
          <w:rStyle w:val="1"/>
          <w:color w:val="000000"/>
          <w:sz w:val="26"/>
          <w:szCs w:val="26"/>
        </w:rPr>
        <w:t>та</w:t>
      </w:r>
      <w:r w:rsidRPr="0099039E">
        <w:rPr>
          <w:rStyle w:val="1"/>
          <w:color w:val="000000"/>
          <w:sz w:val="26"/>
          <w:szCs w:val="26"/>
        </w:rPr>
        <w:t xml:space="preserve"> безвозмездных поступлений) за отчетный период:</w:t>
      </w:r>
    </w:p>
    <w:p w14:paraId="61B82B64" w14:textId="77777777" w:rsidR="005F0ED7" w:rsidRPr="0099039E" w:rsidRDefault="005F0ED7" w:rsidP="00122336">
      <w:pPr>
        <w:pStyle w:val="a9"/>
        <w:shd w:val="clear" w:color="auto" w:fill="auto"/>
        <w:ind w:firstLine="360"/>
        <w:jc w:val="both"/>
        <w:rPr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>если указанное отношение составляет менее 50 процентов, кред</w:t>
      </w:r>
      <w:r w:rsidR="00122336" w:rsidRPr="0099039E">
        <w:rPr>
          <w:rStyle w:val="1"/>
          <w:color w:val="000000"/>
          <w:sz w:val="26"/>
          <w:szCs w:val="26"/>
        </w:rPr>
        <w:t>итная</w:t>
      </w:r>
      <w:r w:rsidRPr="0099039E">
        <w:rPr>
          <w:rStyle w:val="1"/>
          <w:color w:val="000000"/>
          <w:sz w:val="26"/>
          <w:szCs w:val="26"/>
        </w:rPr>
        <w:t xml:space="preserve"> премия за риск принимается </w:t>
      </w:r>
      <w:proofErr w:type="gramStart"/>
      <w:r w:rsidRPr="0099039E">
        <w:rPr>
          <w:rStyle w:val="1"/>
          <w:color w:val="000000"/>
          <w:sz w:val="26"/>
          <w:szCs w:val="26"/>
        </w:rPr>
        <w:t>равной</w:t>
      </w:r>
      <w:proofErr w:type="gramEnd"/>
      <w:r w:rsidRPr="0099039E">
        <w:rPr>
          <w:rStyle w:val="1"/>
          <w:color w:val="000000"/>
          <w:sz w:val="26"/>
          <w:szCs w:val="26"/>
        </w:rPr>
        <w:t xml:space="preserve"> 1 проценту;</w:t>
      </w:r>
    </w:p>
    <w:p w14:paraId="71657F81" w14:textId="77777777" w:rsidR="005F0ED7" w:rsidRPr="0099039E" w:rsidRDefault="005F0ED7" w:rsidP="00122336">
      <w:pPr>
        <w:pStyle w:val="a9"/>
        <w:shd w:val="clear" w:color="auto" w:fill="auto"/>
        <w:ind w:firstLine="360"/>
        <w:jc w:val="both"/>
        <w:rPr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>если указанное отношение составляет от 50 до 100 процентов, кредит</w:t>
      </w:r>
      <w:r w:rsidR="00122336" w:rsidRPr="0099039E">
        <w:rPr>
          <w:rStyle w:val="1"/>
          <w:color w:val="000000"/>
          <w:sz w:val="26"/>
          <w:szCs w:val="26"/>
        </w:rPr>
        <w:t xml:space="preserve">ная </w:t>
      </w:r>
      <w:r w:rsidRPr="0099039E">
        <w:rPr>
          <w:rStyle w:val="1"/>
          <w:color w:val="000000"/>
          <w:sz w:val="26"/>
          <w:szCs w:val="26"/>
        </w:rPr>
        <w:t xml:space="preserve">премия за риск принимается </w:t>
      </w:r>
      <w:proofErr w:type="gramStart"/>
      <w:r w:rsidRPr="0099039E">
        <w:rPr>
          <w:rStyle w:val="1"/>
          <w:color w:val="000000"/>
          <w:sz w:val="26"/>
          <w:szCs w:val="26"/>
        </w:rPr>
        <w:t>равной</w:t>
      </w:r>
      <w:proofErr w:type="gramEnd"/>
      <w:r w:rsidRPr="0099039E">
        <w:rPr>
          <w:rStyle w:val="1"/>
          <w:color w:val="000000"/>
          <w:sz w:val="26"/>
          <w:szCs w:val="26"/>
        </w:rPr>
        <w:t xml:space="preserve"> 2 процентам;</w:t>
      </w:r>
    </w:p>
    <w:p w14:paraId="5DD97272" w14:textId="77777777" w:rsidR="005F0ED7" w:rsidRPr="0099039E" w:rsidRDefault="005F0ED7" w:rsidP="00122336">
      <w:pPr>
        <w:pStyle w:val="a9"/>
        <w:shd w:val="clear" w:color="auto" w:fill="auto"/>
        <w:ind w:firstLine="360"/>
        <w:jc w:val="both"/>
        <w:rPr>
          <w:rStyle w:val="1"/>
          <w:color w:val="000000"/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>если указанное отношение составляет более 100 процентов, кредит</w:t>
      </w:r>
      <w:r w:rsidR="00122336" w:rsidRPr="0099039E">
        <w:rPr>
          <w:rStyle w:val="1"/>
          <w:color w:val="000000"/>
          <w:sz w:val="26"/>
          <w:szCs w:val="26"/>
        </w:rPr>
        <w:t>ная</w:t>
      </w:r>
      <w:r w:rsidRPr="0099039E">
        <w:rPr>
          <w:rStyle w:val="1"/>
          <w:color w:val="000000"/>
          <w:sz w:val="26"/>
          <w:szCs w:val="26"/>
        </w:rPr>
        <w:t xml:space="preserve"> премия за риск принимается </w:t>
      </w:r>
      <w:proofErr w:type="gramStart"/>
      <w:r w:rsidRPr="0099039E">
        <w:rPr>
          <w:rStyle w:val="1"/>
          <w:color w:val="000000"/>
          <w:sz w:val="26"/>
          <w:szCs w:val="26"/>
        </w:rPr>
        <w:t>равной</w:t>
      </w:r>
      <w:proofErr w:type="gramEnd"/>
      <w:r w:rsidRPr="0099039E">
        <w:rPr>
          <w:rStyle w:val="1"/>
          <w:color w:val="000000"/>
          <w:sz w:val="26"/>
          <w:szCs w:val="26"/>
        </w:rPr>
        <w:t xml:space="preserve"> 3 процентам.</w:t>
      </w:r>
    </w:p>
    <w:p w14:paraId="7A085F8B" w14:textId="77777777" w:rsidR="005F0ED7" w:rsidRPr="0099039E" w:rsidRDefault="005F0ED7" w:rsidP="00122336">
      <w:pPr>
        <w:pStyle w:val="a9"/>
        <w:numPr>
          <w:ilvl w:val="1"/>
          <w:numId w:val="4"/>
        </w:numPr>
        <w:shd w:val="clear" w:color="auto" w:fill="auto"/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>По итогам оценки результативности налоговые расхо</w:t>
      </w:r>
      <w:r w:rsidR="00122336" w:rsidRPr="0099039E">
        <w:rPr>
          <w:rStyle w:val="1"/>
          <w:color w:val="000000"/>
          <w:sz w:val="26"/>
          <w:szCs w:val="26"/>
        </w:rPr>
        <w:t>дов</w:t>
      </w:r>
      <w:r w:rsidRPr="0099039E">
        <w:rPr>
          <w:rStyle w:val="1"/>
          <w:color w:val="000000"/>
          <w:sz w:val="26"/>
          <w:szCs w:val="26"/>
        </w:rPr>
        <w:t xml:space="preserve"> муниципального образования:</w:t>
      </w:r>
    </w:p>
    <w:p w14:paraId="2E46596C" w14:textId="77777777" w:rsidR="005F0ED7" w:rsidRPr="0099039E" w:rsidRDefault="005F0ED7" w:rsidP="00122336">
      <w:pPr>
        <w:pStyle w:val="a9"/>
        <w:shd w:val="clear" w:color="auto" w:fill="auto"/>
        <w:ind w:firstLine="360"/>
        <w:jc w:val="both"/>
        <w:rPr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 xml:space="preserve">считаются неэффективными в случае, если </w:t>
      </w:r>
      <w:proofErr w:type="gramStart"/>
      <w:r w:rsidRPr="0099039E">
        <w:rPr>
          <w:rStyle w:val="1"/>
          <w:color w:val="000000"/>
          <w:sz w:val="26"/>
          <w:szCs w:val="26"/>
        </w:rPr>
        <w:t>совокупный бюджетн</w:t>
      </w:r>
      <w:r w:rsidR="00122336" w:rsidRPr="0099039E">
        <w:rPr>
          <w:rStyle w:val="1"/>
          <w:color w:val="000000"/>
          <w:sz w:val="26"/>
          <w:szCs w:val="26"/>
        </w:rPr>
        <w:t>ый</w:t>
      </w:r>
      <w:r w:rsidRPr="0099039E">
        <w:rPr>
          <w:rStyle w:val="1"/>
          <w:color w:val="000000"/>
          <w:sz w:val="26"/>
          <w:szCs w:val="26"/>
        </w:rPr>
        <w:t xml:space="preserve"> эффект, рассчитан</w:t>
      </w:r>
      <w:r w:rsidR="00122336" w:rsidRPr="0099039E">
        <w:rPr>
          <w:rStyle w:val="1"/>
          <w:color w:val="000000"/>
          <w:sz w:val="26"/>
          <w:szCs w:val="26"/>
        </w:rPr>
        <w:t>ный в соответствии с пунктом 2.6</w:t>
      </w:r>
      <w:r w:rsidRPr="0099039E">
        <w:rPr>
          <w:rStyle w:val="1"/>
          <w:color w:val="000000"/>
          <w:sz w:val="26"/>
          <w:szCs w:val="26"/>
        </w:rPr>
        <w:t xml:space="preserve"> настоящего Поряд</w:t>
      </w:r>
      <w:r w:rsidR="00122336" w:rsidRPr="0099039E">
        <w:rPr>
          <w:rStyle w:val="1"/>
          <w:color w:val="000000"/>
          <w:sz w:val="26"/>
          <w:szCs w:val="26"/>
        </w:rPr>
        <w:t>ка</w:t>
      </w:r>
      <w:r w:rsidRPr="0099039E">
        <w:rPr>
          <w:rStyle w:val="1"/>
          <w:color w:val="000000"/>
          <w:sz w:val="26"/>
          <w:szCs w:val="26"/>
        </w:rPr>
        <w:t xml:space="preserve"> принимает</w:t>
      </w:r>
      <w:proofErr w:type="gramEnd"/>
      <w:r w:rsidRPr="0099039E">
        <w:rPr>
          <w:rStyle w:val="1"/>
          <w:color w:val="000000"/>
          <w:sz w:val="26"/>
          <w:szCs w:val="26"/>
        </w:rPr>
        <w:t xml:space="preserve"> отрицательное значение;</w:t>
      </w:r>
    </w:p>
    <w:p w14:paraId="5BE15CE0" w14:textId="77777777" w:rsidR="005F0ED7" w:rsidRPr="0099039E" w:rsidRDefault="005F0ED7" w:rsidP="00122336">
      <w:pPr>
        <w:pStyle w:val="a9"/>
        <w:shd w:val="clear" w:color="auto" w:fill="auto"/>
        <w:spacing w:line="338" w:lineRule="exact"/>
        <w:ind w:firstLine="360"/>
        <w:jc w:val="both"/>
        <w:rPr>
          <w:rStyle w:val="1"/>
          <w:color w:val="000000"/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 xml:space="preserve">считается эффективными в случае, если </w:t>
      </w:r>
      <w:proofErr w:type="gramStart"/>
      <w:r w:rsidRPr="0099039E">
        <w:rPr>
          <w:rStyle w:val="1"/>
          <w:color w:val="000000"/>
          <w:sz w:val="26"/>
          <w:szCs w:val="26"/>
        </w:rPr>
        <w:t>совокупный бюджетный эффе</w:t>
      </w:r>
      <w:r w:rsidR="00122336" w:rsidRPr="0099039E">
        <w:rPr>
          <w:rStyle w:val="1"/>
          <w:color w:val="000000"/>
          <w:sz w:val="26"/>
          <w:szCs w:val="26"/>
        </w:rPr>
        <w:t>кт,</w:t>
      </w:r>
      <w:r w:rsidRPr="0099039E">
        <w:rPr>
          <w:rStyle w:val="1"/>
          <w:color w:val="000000"/>
          <w:sz w:val="26"/>
          <w:szCs w:val="26"/>
        </w:rPr>
        <w:t xml:space="preserve"> рассчитанный в соответствии с пунктом 2.</w:t>
      </w:r>
      <w:r w:rsidR="00122336" w:rsidRPr="0099039E">
        <w:rPr>
          <w:rStyle w:val="1"/>
          <w:color w:val="000000"/>
          <w:sz w:val="26"/>
          <w:szCs w:val="26"/>
        </w:rPr>
        <w:t>6</w:t>
      </w:r>
      <w:r w:rsidRPr="0099039E">
        <w:rPr>
          <w:rStyle w:val="1"/>
          <w:color w:val="000000"/>
          <w:sz w:val="26"/>
          <w:szCs w:val="26"/>
        </w:rPr>
        <w:t xml:space="preserve"> настоящего Порядка принима</w:t>
      </w:r>
      <w:r w:rsidR="00122336" w:rsidRPr="0099039E">
        <w:rPr>
          <w:rStyle w:val="1"/>
          <w:color w:val="000000"/>
          <w:sz w:val="26"/>
          <w:szCs w:val="26"/>
        </w:rPr>
        <w:t>ет</w:t>
      </w:r>
      <w:proofErr w:type="gramEnd"/>
      <w:r w:rsidRPr="0099039E">
        <w:rPr>
          <w:rStyle w:val="1"/>
          <w:color w:val="000000"/>
          <w:sz w:val="26"/>
          <w:szCs w:val="26"/>
        </w:rPr>
        <w:t xml:space="preserve"> положительное значение.</w:t>
      </w:r>
    </w:p>
    <w:p w14:paraId="6FB4D2A4" w14:textId="77777777" w:rsidR="005F0ED7" w:rsidRPr="0099039E" w:rsidRDefault="00122336" w:rsidP="00122336">
      <w:pPr>
        <w:pStyle w:val="a9"/>
        <w:shd w:val="clear" w:color="auto" w:fill="auto"/>
        <w:spacing w:line="338" w:lineRule="exact"/>
        <w:ind w:firstLine="360"/>
        <w:jc w:val="both"/>
        <w:rPr>
          <w:rStyle w:val="1"/>
          <w:color w:val="000000"/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 xml:space="preserve">2.8. </w:t>
      </w:r>
      <w:r w:rsidR="005F0ED7" w:rsidRPr="0099039E">
        <w:rPr>
          <w:rStyle w:val="1"/>
          <w:color w:val="000000"/>
          <w:sz w:val="26"/>
          <w:szCs w:val="26"/>
        </w:rPr>
        <w:t xml:space="preserve">По итогам оценки эффективности налоговых расходов </w:t>
      </w:r>
      <w:r w:rsidRPr="0099039E">
        <w:rPr>
          <w:rStyle w:val="1"/>
          <w:color w:val="000000"/>
          <w:sz w:val="26"/>
          <w:szCs w:val="26"/>
        </w:rPr>
        <w:t>специалист по доходам финансового органа</w:t>
      </w:r>
      <w:r w:rsidR="005F0ED7" w:rsidRPr="0099039E">
        <w:rPr>
          <w:rStyle w:val="1"/>
          <w:color w:val="000000"/>
          <w:sz w:val="26"/>
          <w:szCs w:val="26"/>
        </w:rPr>
        <w:t xml:space="preserve"> формирует выводы о достижении целевых характерис</w:t>
      </w:r>
      <w:r w:rsidRPr="0099039E">
        <w:rPr>
          <w:rStyle w:val="1"/>
          <w:color w:val="000000"/>
          <w:sz w:val="26"/>
          <w:szCs w:val="26"/>
        </w:rPr>
        <w:t>тик</w:t>
      </w:r>
      <w:r w:rsidR="005F0ED7" w:rsidRPr="0099039E">
        <w:rPr>
          <w:rStyle w:val="1"/>
          <w:color w:val="000000"/>
          <w:sz w:val="26"/>
          <w:szCs w:val="26"/>
        </w:rPr>
        <w:t xml:space="preserve"> налогового расхода, а также о наличии или об отсутствии бол</w:t>
      </w:r>
      <w:r w:rsidRPr="0099039E">
        <w:rPr>
          <w:rStyle w:val="1"/>
          <w:color w:val="000000"/>
          <w:sz w:val="26"/>
          <w:szCs w:val="26"/>
        </w:rPr>
        <w:t>ее</w:t>
      </w:r>
      <w:r w:rsidR="005F0ED7" w:rsidRPr="0099039E">
        <w:rPr>
          <w:rStyle w:val="1"/>
          <w:color w:val="000000"/>
          <w:sz w:val="26"/>
          <w:szCs w:val="26"/>
        </w:rPr>
        <w:t xml:space="preserve"> результативных (менее затратных для районного бюджета) альтернативн</w:t>
      </w:r>
      <w:r w:rsidRPr="0099039E">
        <w:rPr>
          <w:rStyle w:val="1"/>
          <w:color w:val="000000"/>
          <w:sz w:val="26"/>
          <w:szCs w:val="26"/>
        </w:rPr>
        <w:t>ых</w:t>
      </w:r>
      <w:r w:rsidR="005F0ED7" w:rsidRPr="0099039E">
        <w:rPr>
          <w:rStyle w:val="1"/>
          <w:color w:val="000000"/>
          <w:sz w:val="26"/>
          <w:szCs w:val="26"/>
        </w:rPr>
        <w:t xml:space="preserve"> механизмов достижения целей социально-экономической политики муниципального образован</w:t>
      </w:r>
      <w:r w:rsidRPr="0099039E">
        <w:rPr>
          <w:rStyle w:val="1"/>
          <w:color w:val="000000"/>
          <w:sz w:val="26"/>
          <w:szCs w:val="26"/>
        </w:rPr>
        <w:t>ия</w:t>
      </w:r>
      <w:r w:rsidR="005F0ED7" w:rsidRPr="0099039E">
        <w:rPr>
          <w:rStyle w:val="1"/>
          <w:color w:val="000000"/>
          <w:sz w:val="26"/>
          <w:szCs w:val="26"/>
        </w:rPr>
        <w:t xml:space="preserve"> </w:t>
      </w:r>
      <w:r w:rsidRPr="0099039E">
        <w:rPr>
          <w:rStyle w:val="1"/>
          <w:color w:val="000000"/>
          <w:sz w:val="26"/>
          <w:szCs w:val="26"/>
        </w:rPr>
        <w:t>Змеиногорский район</w:t>
      </w:r>
      <w:r w:rsidR="005F0ED7" w:rsidRPr="0099039E">
        <w:rPr>
          <w:rStyle w:val="1"/>
          <w:color w:val="000000"/>
          <w:sz w:val="26"/>
          <w:szCs w:val="26"/>
        </w:rPr>
        <w:t>.</w:t>
      </w:r>
    </w:p>
    <w:p w14:paraId="0701D28C" w14:textId="77777777" w:rsidR="005F0ED7" w:rsidRPr="0099039E" w:rsidRDefault="00122336" w:rsidP="00122336">
      <w:pPr>
        <w:pStyle w:val="a9"/>
        <w:shd w:val="clear" w:color="auto" w:fill="auto"/>
        <w:spacing w:line="338" w:lineRule="exact"/>
        <w:ind w:firstLine="360"/>
        <w:jc w:val="both"/>
        <w:rPr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 xml:space="preserve">2.9. </w:t>
      </w:r>
      <w:r w:rsidR="005F0ED7" w:rsidRPr="0099039E">
        <w:rPr>
          <w:rStyle w:val="1"/>
          <w:color w:val="000000"/>
          <w:sz w:val="26"/>
          <w:szCs w:val="26"/>
        </w:rPr>
        <w:t xml:space="preserve">В случае несоответствия налоговых расходов хотя бы одному </w:t>
      </w:r>
      <w:r w:rsidRPr="0099039E">
        <w:rPr>
          <w:rStyle w:val="1"/>
          <w:color w:val="000000"/>
          <w:sz w:val="26"/>
          <w:szCs w:val="26"/>
        </w:rPr>
        <w:t>из</w:t>
      </w:r>
      <w:r w:rsidR="005F0ED7" w:rsidRPr="0099039E">
        <w:rPr>
          <w:rStyle w:val="1"/>
          <w:color w:val="000000"/>
          <w:sz w:val="26"/>
          <w:szCs w:val="26"/>
        </w:rPr>
        <w:t xml:space="preserve"> критериев, указанных в настоящем Порядке, налоговые расходы признают неэффективными.</w:t>
      </w:r>
    </w:p>
    <w:p w14:paraId="6BF6E6CD" w14:textId="77777777" w:rsidR="00A45D50" w:rsidRPr="0099039E" w:rsidRDefault="00A45D50" w:rsidP="00C36C53">
      <w:pPr>
        <w:widowControl w:val="0"/>
        <w:shd w:val="clear" w:color="auto" w:fill="FFFFFF"/>
        <w:adjustRightInd w:val="0"/>
        <w:ind w:firstLine="709"/>
        <w:jc w:val="both"/>
        <w:rPr>
          <w:sz w:val="26"/>
          <w:szCs w:val="26"/>
        </w:rPr>
      </w:pPr>
    </w:p>
    <w:p w14:paraId="7A012B2C" w14:textId="77777777" w:rsidR="005F0ED7" w:rsidRPr="0099039E" w:rsidRDefault="005F0ED7" w:rsidP="00C36C53">
      <w:pPr>
        <w:widowControl w:val="0"/>
        <w:shd w:val="clear" w:color="auto" w:fill="FFFFFF"/>
        <w:adjustRightInd w:val="0"/>
        <w:ind w:firstLine="709"/>
        <w:jc w:val="both"/>
        <w:rPr>
          <w:sz w:val="26"/>
          <w:szCs w:val="26"/>
        </w:rPr>
      </w:pPr>
    </w:p>
    <w:p w14:paraId="19E23BFC" w14:textId="77777777" w:rsidR="005F0ED7" w:rsidRPr="0099039E" w:rsidRDefault="005F0ED7" w:rsidP="00C36C53">
      <w:pPr>
        <w:widowControl w:val="0"/>
        <w:shd w:val="clear" w:color="auto" w:fill="FFFFFF"/>
        <w:adjustRightInd w:val="0"/>
        <w:ind w:firstLine="709"/>
        <w:jc w:val="both"/>
        <w:rPr>
          <w:sz w:val="26"/>
          <w:szCs w:val="26"/>
        </w:rPr>
      </w:pPr>
    </w:p>
    <w:p w14:paraId="1723F5E9" w14:textId="77777777" w:rsidR="00122336" w:rsidRPr="0099039E" w:rsidRDefault="00122336" w:rsidP="005F0ED7">
      <w:pPr>
        <w:pStyle w:val="a9"/>
        <w:shd w:val="clear" w:color="auto" w:fill="auto"/>
        <w:spacing w:line="280" w:lineRule="exact"/>
        <w:jc w:val="left"/>
        <w:rPr>
          <w:rStyle w:val="1"/>
          <w:color w:val="000000"/>
          <w:sz w:val="26"/>
          <w:szCs w:val="26"/>
        </w:rPr>
      </w:pPr>
    </w:p>
    <w:p w14:paraId="599DAA6F" w14:textId="77777777" w:rsidR="00122336" w:rsidRPr="0099039E" w:rsidRDefault="00122336" w:rsidP="005F0ED7">
      <w:pPr>
        <w:pStyle w:val="a9"/>
        <w:shd w:val="clear" w:color="auto" w:fill="auto"/>
        <w:spacing w:line="280" w:lineRule="exact"/>
        <w:jc w:val="left"/>
        <w:rPr>
          <w:rStyle w:val="1"/>
          <w:color w:val="000000"/>
          <w:sz w:val="26"/>
          <w:szCs w:val="26"/>
        </w:rPr>
      </w:pPr>
    </w:p>
    <w:p w14:paraId="10A04669" w14:textId="77777777" w:rsidR="00122336" w:rsidRPr="0099039E" w:rsidRDefault="00122336">
      <w:pPr>
        <w:autoSpaceDE/>
        <w:autoSpaceDN/>
        <w:spacing w:after="160" w:line="259" w:lineRule="auto"/>
        <w:rPr>
          <w:rStyle w:val="1"/>
          <w:color w:val="000000"/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br w:type="page"/>
      </w:r>
    </w:p>
    <w:p w14:paraId="6FB9D4B4" w14:textId="7F83CADA" w:rsidR="005F0ED7" w:rsidRPr="0099039E" w:rsidRDefault="005F0ED7" w:rsidP="00122336">
      <w:pPr>
        <w:pStyle w:val="a9"/>
        <w:shd w:val="clear" w:color="auto" w:fill="auto"/>
        <w:spacing w:line="280" w:lineRule="exact"/>
        <w:ind w:left="5387"/>
        <w:jc w:val="left"/>
        <w:rPr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lastRenderedPageBreak/>
        <w:t>П</w:t>
      </w:r>
      <w:r w:rsidR="00EA2C39">
        <w:rPr>
          <w:rStyle w:val="1"/>
          <w:color w:val="000000"/>
          <w:sz w:val="26"/>
          <w:szCs w:val="26"/>
        </w:rPr>
        <w:t>риложение</w:t>
      </w:r>
    </w:p>
    <w:p w14:paraId="4721DDD3" w14:textId="1B15BBDA" w:rsidR="00FB7DAA" w:rsidRDefault="00FB7DAA" w:rsidP="00FB7DAA">
      <w:pPr>
        <w:pStyle w:val="a9"/>
        <w:shd w:val="clear" w:color="auto" w:fill="auto"/>
        <w:spacing w:line="240" w:lineRule="auto"/>
        <w:ind w:left="538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EA2C39">
        <w:rPr>
          <w:sz w:val="26"/>
          <w:szCs w:val="26"/>
        </w:rPr>
        <w:t>П</w:t>
      </w:r>
      <w:r>
        <w:rPr>
          <w:sz w:val="26"/>
          <w:szCs w:val="26"/>
        </w:rPr>
        <w:t xml:space="preserve">орядку формирования перечня налоговых расходов (налоговых льгот) и порядка проведения оценки их эффективности и обобщения полученных результатов муниципального образования Змеиногорский район Алтайского края </w:t>
      </w:r>
    </w:p>
    <w:p w14:paraId="7947B8CC" w14:textId="77777777" w:rsidR="00FB7DAA" w:rsidRDefault="00FB7DAA" w:rsidP="00122336">
      <w:pPr>
        <w:pStyle w:val="a9"/>
        <w:shd w:val="clear" w:color="auto" w:fill="auto"/>
        <w:spacing w:line="240" w:lineRule="auto"/>
        <w:rPr>
          <w:sz w:val="26"/>
          <w:szCs w:val="26"/>
        </w:rPr>
      </w:pPr>
    </w:p>
    <w:p w14:paraId="4F895F72" w14:textId="77777777" w:rsidR="005F0ED7" w:rsidRPr="0099039E" w:rsidRDefault="005F0ED7" w:rsidP="00122336">
      <w:pPr>
        <w:pStyle w:val="a9"/>
        <w:shd w:val="clear" w:color="auto" w:fill="auto"/>
        <w:spacing w:line="240" w:lineRule="auto"/>
        <w:rPr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>ПЕРЕЧЕНЬ</w:t>
      </w:r>
    </w:p>
    <w:p w14:paraId="641F83A2" w14:textId="77777777" w:rsidR="00122336" w:rsidRPr="0099039E" w:rsidRDefault="005F0ED7" w:rsidP="00122336">
      <w:pPr>
        <w:pStyle w:val="a9"/>
        <w:shd w:val="clear" w:color="auto" w:fill="auto"/>
        <w:spacing w:line="240" w:lineRule="auto"/>
        <w:rPr>
          <w:rStyle w:val="1"/>
          <w:color w:val="000000"/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 xml:space="preserve">показателей для проведения оценки налоговых расходов </w:t>
      </w:r>
    </w:p>
    <w:p w14:paraId="2809DB49" w14:textId="77777777" w:rsidR="005F0ED7" w:rsidRPr="0099039E" w:rsidRDefault="005F0ED7" w:rsidP="00122336">
      <w:pPr>
        <w:pStyle w:val="a9"/>
        <w:shd w:val="clear" w:color="auto" w:fill="auto"/>
        <w:spacing w:line="240" w:lineRule="auto"/>
        <w:rPr>
          <w:sz w:val="26"/>
          <w:szCs w:val="26"/>
        </w:rPr>
      </w:pPr>
      <w:r w:rsidRPr="0099039E">
        <w:rPr>
          <w:rStyle w:val="1"/>
          <w:color w:val="000000"/>
          <w:sz w:val="26"/>
          <w:szCs w:val="26"/>
        </w:rPr>
        <w:t xml:space="preserve">муниципального образования </w:t>
      </w:r>
      <w:r w:rsidR="00122336" w:rsidRPr="0099039E">
        <w:rPr>
          <w:rStyle w:val="1"/>
          <w:color w:val="000000"/>
          <w:sz w:val="26"/>
          <w:szCs w:val="26"/>
        </w:rPr>
        <w:t xml:space="preserve">Змеиногорский </w:t>
      </w:r>
      <w:r w:rsidRPr="0099039E">
        <w:rPr>
          <w:rStyle w:val="1"/>
          <w:color w:val="000000"/>
          <w:sz w:val="26"/>
          <w:szCs w:val="26"/>
        </w:rPr>
        <w:t>район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5750"/>
        <w:gridCol w:w="3260"/>
      </w:tblGrid>
      <w:tr w:rsidR="005F0ED7" w:rsidRPr="007F5F86" w14:paraId="324D246E" w14:textId="77777777" w:rsidTr="007F5F86">
        <w:trPr>
          <w:trHeight w:val="857"/>
        </w:trPr>
        <w:tc>
          <w:tcPr>
            <w:tcW w:w="619" w:type="dxa"/>
            <w:shd w:val="clear" w:color="auto" w:fill="FFFFFF"/>
          </w:tcPr>
          <w:p w14:paraId="1D2E358C" w14:textId="77777777" w:rsidR="005F0ED7" w:rsidRPr="007F5F86" w:rsidRDefault="005F0ED7" w:rsidP="007F5F86">
            <w:pPr>
              <w:pStyle w:val="a9"/>
              <w:shd w:val="clear" w:color="auto" w:fill="auto"/>
              <w:spacing w:line="240" w:lineRule="exac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№</w:t>
            </w:r>
          </w:p>
          <w:p w14:paraId="10C8EDEA" w14:textId="77777777" w:rsidR="005F0ED7" w:rsidRPr="007F5F86" w:rsidRDefault="005F0ED7" w:rsidP="007F5F86">
            <w:pPr>
              <w:pStyle w:val="a9"/>
              <w:shd w:val="clear" w:color="auto" w:fill="auto"/>
              <w:spacing w:line="240" w:lineRule="exact"/>
              <w:rPr>
                <w:sz w:val="26"/>
                <w:szCs w:val="26"/>
              </w:rPr>
            </w:pPr>
            <w:proofErr w:type="gramStart"/>
            <w:r w:rsidRPr="007F5F86">
              <w:rPr>
                <w:rStyle w:val="12pt"/>
                <w:color w:val="000000"/>
                <w:sz w:val="26"/>
                <w:szCs w:val="26"/>
              </w:rPr>
              <w:t>п</w:t>
            </w:r>
            <w:proofErr w:type="gramEnd"/>
            <w:r w:rsidRPr="007F5F86">
              <w:rPr>
                <w:rStyle w:val="12pt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750" w:type="dxa"/>
            <w:shd w:val="clear" w:color="auto" w:fill="FFFFFF"/>
          </w:tcPr>
          <w:p w14:paraId="075BEA60" w14:textId="77777777" w:rsidR="005F0ED7" w:rsidRPr="007F5F86" w:rsidRDefault="005F0ED7" w:rsidP="007F5F86">
            <w:pPr>
              <w:pStyle w:val="a9"/>
              <w:shd w:val="clear" w:color="auto" w:fill="auto"/>
              <w:spacing w:line="240" w:lineRule="exact"/>
              <w:ind w:left="80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Предоставляемая информация</w:t>
            </w:r>
          </w:p>
        </w:tc>
        <w:tc>
          <w:tcPr>
            <w:tcW w:w="3260" w:type="dxa"/>
            <w:shd w:val="clear" w:color="auto" w:fill="FFFFFF"/>
          </w:tcPr>
          <w:p w14:paraId="6C3B1979" w14:textId="77777777" w:rsidR="005F0ED7" w:rsidRPr="007F5F86" w:rsidRDefault="005F0ED7" w:rsidP="007F5F86">
            <w:pPr>
              <w:pStyle w:val="a9"/>
              <w:shd w:val="clear" w:color="auto" w:fill="auto"/>
              <w:spacing w:line="240" w:lineRule="exact"/>
              <w:ind w:left="142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Источник данных</w:t>
            </w:r>
          </w:p>
        </w:tc>
      </w:tr>
      <w:tr w:rsidR="005F0ED7" w:rsidRPr="007F5F86" w14:paraId="1E69D420" w14:textId="77777777" w:rsidTr="007F5F86">
        <w:trPr>
          <w:trHeight w:val="328"/>
        </w:trPr>
        <w:tc>
          <w:tcPr>
            <w:tcW w:w="619" w:type="dxa"/>
            <w:shd w:val="clear" w:color="auto" w:fill="FFFFFF"/>
            <w:vAlign w:val="bottom"/>
          </w:tcPr>
          <w:p w14:paraId="547B51F9" w14:textId="77777777" w:rsidR="005F0ED7" w:rsidRPr="007F5F86" w:rsidRDefault="005F0ED7" w:rsidP="007F5F86">
            <w:pPr>
              <w:pStyle w:val="a9"/>
              <w:shd w:val="clear" w:color="auto" w:fill="auto"/>
              <w:spacing w:line="240" w:lineRule="exac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1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1A049846" w14:textId="77777777" w:rsidR="005F0ED7" w:rsidRPr="007F5F86" w:rsidRDefault="005F0ED7" w:rsidP="007F5F86">
            <w:pPr>
              <w:pStyle w:val="a9"/>
              <w:shd w:val="clear" w:color="auto" w:fill="auto"/>
              <w:spacing w:line="240" w:lineRule="exact"/>
              <w:ind w:left="80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3D526E9A" w14:textId="77777777" w:rsidR="005F0ED7" w:rsidRPr="007F5F86" w:rsidRDefault="005F0ED7" w:rsidP="007F5F86">
            <w:pPr>
              <w:pStyle w:val="a9"/>
              <w:shd w:val="clear" w:color="auto" w:fill="auto"/>
              <w:spacing w:line="240" w:lineRule="exact"/>
              <w:ind w:left="142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3</w:t>
            </w:r>
          </w:p>
        </w:tc>
      </w:tr>
      <w:tr w:rsidR="005F0ED7" w:rsidRPr="007F5F86" w14:paraId="3C9E578B" w14:textId="77777777" w:rsidTr="007F5F86">
        <w:trPr>
          <w:trHeight w:val="299"/>
        </w:trPr>
        <w:tc>
          <w:tcPr>
            <w:tcW w:w="9629" w:type="dxa"/>
            <w:gridSpan w:val="3"/>
            <w:shd w:val="clear" w:color="auto" w:fill="FFFFFF"/>
            <w:vAlign w:val="bottom"/>
          </w:tcPr>
          <w:p w14:paraId="5CFBA2B8" w14:textId="77777777" w:rsidR="005F0ED7" w:rsidRPr="007F5F86" w:rsidRDefault="005F0ED7" w:rsidP="007F5F86">
            <w:pPr>
              <w:pStyle w:val="a9"/>
              <w:shd w:val="clear" w:color="auto" w:fill="auto"/>
              <w:spacing w:line="240" w:lineRule="exact"/>
              <w:ind w:left="80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1. Нормативные характеристики налоговых расходов</w:t>
            </w:r>
          </w:p>
        </w:tc>
      </w:tr>
      <w:tr w:rsidR="005F0ED7" w:rsidRPr="007F5F86" w14:paraId="34B9B698" w14:textId="77777777" w:rsidTr="007F5F86">
        <w:trPr>
          <w:trHeight w:val="1034"/>
        </w:trPr>
        <w:tc>
          <w:tcPr>
            <w:tcW w:w="619" w:type="dxa"/>
            <w:shd w:val="clear" w:color="auto" w:fill="FFFFFF"/>
          </w:tcPr>
          <w:p w14:paraId="21913C26" w14:textId="77777777" w:rsidR="005F0ED7" w:rsidRPr="007F5F86" w:rsidRDefault="005F0ED7" w:rsidP="001B2234">
            <w:pPr>
              <w:pStyle w:val="a9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1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5BBD50AD" w14:textId="77777777" w:rsidR="005F0ED7" w:rsidRPr="007F5F86" w:rsidRDefault="005F0ED7" w:rsidP="007F5F86">
            <w:pPr>
              <w:pStyle w:val="a9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Нормативные правовые акты муниципального образования </w:t>
            </w:r>
            <w:r w:rsidR="007F5F86" w:rsidRPr="007F5F86">
              <w:rPr>
                <w:rStyle w:val="12pt"/>
                <w:color w:val="000000"/>
                <w:sz w:val="26"/>
                <w:szCs w:val="26"/>
              </w:rPr>
              <w:t>Змеиногорский</w:t>
            </w: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 район,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260" w:type="dxa"/>
            <w:shd w:val="clear" w:color="auto" w:fill="FFFFFF"/>
          </w:tcPr>
          <w:p w14:paraId="08CCD2A5" w14:textId="77777777" w:rsidR="005F0ED7" w:rsidRPr="007F5F86" w:rsidRDefault="0045674E" w:rsidP="007F5F86">
            <w:pPr>
              <w:pStyle w:val="a9"/>
              <w:shd w:val="clear" w:color="auto" w:fill="auto"/>
              <w:spacing w:line="240" w:lineRule="exact"/>
              <w:ind w:left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налогов и доходов</w:t>
            </w:r>
          </w:p>
        </w:tc>
      </w:tr>
      <w:tr w:rsidR="0045674E" w:rsidRPr="007F5F86" w14:paraId="46B5D8FF" w14:textId="77777777" w:rsidTr="007F5F86">
        <w:trPr>
          <w:trHeight w:val="1465"/>
        </w:trPr>
        <w:tc>
          <w:tcPr>
            <w:tcW w:w="619" w:type="dxa"/>
            <w:shd w:val="clear" w:color="auto" w:fill="FFFFFF"/>
          </w:tcPr>
          <w:p w14:paraId="539EB6F7" w14:textId="77777777" w:rsidR="0045674E" w:rsidRPr="007F5F86" w:rsidRDefault="0045674E" w:rsidP="0045674E">
            <w:pPr>
              <w:pStyle w:val="a9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2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0ADE0218" w14:textId="77777777" w:rsidR="0045674E" w:rsidRPr="007F5F86" w:rsidRDefault="0045674E" w:rsidP="0045674E">
            <w:pPr>
              <w:pStyle w:val="a9"/>
              <w:shd w:val="clear" w:color="auto" w:fill="auto"/>
              <w:spacing w:line="292" w:lineRule="exact"/>
              <w:ind w:left="80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 </w:t>
            </w:r>
            <w:r>
              <w:rPr>
                <w:rStyle w:val="12pt"/>
                <w:color w:val="000000"/>
                <w:sz w:val="26"/>
                <w:szCs w:val="26"/>
              </w:rPr>
              <w:t>Змеиногорский</w:t>
            </w: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3260" w:type="dxa"/>
            <w:shd w:val="clear" w:color="auto" w:fill="FFFFFF"/>
          </w:tcPr>
          <w:p w14:paraId="0202F677" w14:textId="77777777" w:rsidR="0045674E" w:rsidRDefault="0045674E" w:rsidP="0045674E">
            <w:pPr>
              <w:ind w:left="142"/>
            </w:pPr>
            <w:r w:rsidRPr="004930BD">
              <w:rPr>
                <w:sz w:val="26"/>
                <w:szCs w:val="26"/>
              </w:rPr>
              <w:t>Начальник отдела налогов и доходов</w:t>
            </w:r>
          </w:p>
        </w:tc>
      </w:tr>
      <w:tr w:rsidR="0045674E" w:rsidRPr="007F5F86" w14:paraId="353F8360" w14:textId="77777777" w:rsidTr="007F5F86">
        <w:trPr>
          <w:trHeight w:val="1177"/>
        </w:trPr>
        <w:tc>
          <w:tcPr>
            <w:tcW w:w="619" w:type="dxa"/>
            <w:shd w:val="clear" w:color="auto" w:fill="FFFFFF"/>
          </w:tcPr>
          <w:p w14:paraId="49527718" w14:textId="77777777" w:rsidR="0045674E" w:rsidRPr="007F5F86" w:rsidRDefault="0045674E" w:rsidP="0045674E">
            <w:pPr>
              <w:pStyle w:val="a9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3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7BAFB6FF" w14:textId="77777777" w:rsidR="0045674E" w:rsidRPr="007F5F86" w:rsidRDefault="0045674E" w:rsidP="0045674E">
            <w:pPr>
              <w:pStyle w:val="a9"/>
              <w:shd w:val="clear" w:color="auto" w:fill="auto"/>
              <w:spacing w:line="292" w:lineRule="exact"/>
              <w:ind w:left="80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</w:t>
            </w:r>
          </w:p>
        </w:tc>
        <w:tc>
          <w:tcPr>
            <w:tcW w:w="3260" w:type="dxa"/>
            <w:shd w:val="clear" w:color="auto" w:fill="FFFFFF"/>
          </w:tcPr>
          <w:p w14:paraId="1F0C4854" w14:textId="77777777" w:rsidR="0045674E" w:rsidRDefault="0045674E" w:rsidP="0045674E">
            <w:pPr>
              <w:ind w:left="142"/>
            </w:pPr>
            <w:r w:rsidRPr="004930BD">
              <w:rPr>
                <w:sz w:val="26"/>
                <w:szCs w:val="26"/>
              </w:rPr>
              <w:t>Начальник отдела налогов и доходов</w:t>
            </w:r>
          </w:p>
        </w:tc>
      </w:tr>
      <w:tr w:rsidR="0045674E" w:rsidRPr="007F5F86" w14:paraId="3080BEAC" w14:textId="77777777" w:rsidTr="007F5F86">
        <w:trPr>
          <w:trHeight w:val="1184"/>
        </w:trPr>
        <w:tc>
          <w:tcPr>
            <w:tcW w:w="619" w:type="dxa"/>
            <w:shd w:val="clear" w:color="auto" w:fill="FFFFFF"/>
          </w:tcPr>
          <w:p w14:paraId="609FD0F1" w14:textId="77777777" w:rsidR="0045674E" w:rsidRPr="007F5F86" w:rsidRDefault="0045674E" w:rsidP="0045674E">
            <w:pPr>
              <w:pStyle w:val="a9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4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6E1F89EF" w14:textId="77777777" w:rsidR="0045674E" w:rsidRPr="007F5F86" w:rsidRDefault="0045674E" w:rsidP="0045674E">
            <w:pPr>
              <w:pStyle w:val="a9"/>
              <w:shd w:val="clear" w:color="auto" w:fill="auto"/>
              <w:spacing w:line="292" w:lineRule="exact"/>
              <w:ind w:left="80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Даты вступления в силу положений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3260" w:type="dxa"/>
            <w:shd w:val="clear" w:color="auto" w:fill="FFFFFF"/>
          </w:tcPr>
          <w:p w14:paraId="4AFB949A" w14:textId="77777777" w:rsidR="0045674E" w:rsidRDefault="0045674E" w:rsidP="0045674E">
            <w:pPr>
              <w:ind w:left="142"/>
            </w:pPr>
            <w:r w:rsidRPr="004930BD">
              <w:rPr>
                <w:sz w:val="26"/>
                <w:szCs w:val="26"/>
              </w:rPr>
              <w:t>Начальник отдела налогов и доходов</w:t>
            </w:r>
          </w:p>
        </w:tc>
      </w:tr>
      <w:tr w:rsidR="0045674E" w:rsidRPr="007F5F86" w14:paraId="6A9E0643" w14:textId="77777777" w:rsidTr="007F5F86">
        <w:trPr>
          <w:trHeight w:val="1462"/>
        </w:trPr>
        <w:tc>
          <w:tcPr>
            <w:tcW w:w="619" w:type="dxa"/>
            <w:shd w:val="clear" w:color="auto" w:fill="FFFFFF"/>
          </w:tcPr>
          <w:p w14:paraId="561FA772" w14:textId="77777777" w:rsidR="0045674E" w:rsidRPr="007F5F86" w:rsidRDefault="0045674E" w:rsidP="0045674E">
            <w:pPr>
              <w:pStyle w:val="a9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5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1767ADE3" w14:textId="77777777" w:rsidR="0045674E" w:rsidRPr="007F5F86" w:rsidRDefault="0045674E" w:rsidP="0045674E">
            <w:pPr>
              <w:pStyle w:val="a9"/>
              <w:shd w:val="clear" w:color="auto" w:fill="auto"/>
              <w:spacing w:line="288" w:lineRule="exact"/>
              <w:ind w:left="80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Даты начала </w:t>
            </w:r>
            <w:proofErr w:type="gramStart"/>
            <w:r w:rsidRPr="007F5F86">
              <w:rPr>
                <w:rStyle w:val="12pt"/>
                <w:color w:val="000000"/>
                <w:sz w:val="26"/>
                <w:szCs w:val="26"/>
              </w:rPr>
              <w:t>действия</w:t>
            </w:r>
            <w:proofErr w:type="gramEnd"/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 предоставленного нормативными правовыми актами муниципального образования </w:t>
            </w:r>
            <w:r>
              <w:rPr>
                <w:rStyle w:val="12pt"/>
                <w:color w:val="000000"/>
                <w:sz w:val="26"/>
                <w:szCs w:val="26"/>
              </w:rPr>
              <w:t>Змеиногорск</w:t>
            </w:r>
            <w:r w:rsidRPr="007F5F86">
              <w:rPr>
                <w:rStyle w:val="12pt"/>
                <w:color w:val="000000"/>
                <w:sz w:val="26"/>
                <w:szCs w:val="26"/>
              </w:rPr>
              <w:t>ий район права на налоговые льготы, освобождения и иные преференции по налогам</w:t>
            </w:r>
          </w:p>
        </w:tc>
        <w:tc>
          <w:tcPr>
            <w:tcW w:w="3260" w:type="dxa"/>
            <w:shd w:val="clear" w:color="auto" w:fill="FFFFFF"/>
          </w:tcPr>
          <w:p w14:paraId="7F869F66" w14:textId="77777777" w:rsidR="0045674E" w:rsidRDefault="0045674E" w:rsidP="0045674E">
            <w:pPr>
              <w:ind w:left="142"/>
            </w:pPr>
            <w:r w:rsidRPr="004930BD">
              <w:rPr>
                <w:sz w:val="26"/>
                <w:szCs w:val="26"/>
              </w:rPr>
              <w:t>Начальник отдела налогов и доходов</w:t>
            </w:r>
          </w:p>
        </w:tc>
      </w:tr>
      <w:tr w:rsidR="0045674E" w:rsidRPr="007F5F86" w14:paraId="0C93E144" w14:textId="77777777" w:rsidTr="007F5F86">
        <w:trPr>
          <w:trHeight w:val="1177"/>
        </w:trPr>
        <w:tc>
          <w:tcPr>
            <w:tcW w:w="619" w:type="dxa"/>
            <w:shd w:val="clear" w:color="auto" w:fill="FFFFFF"/>
          </w:tcPr>
          <w:p w14:paraId="4B631C12" w14:textId="77777777" w:rsidR="0045674E" w:rsidRPr="007F5F86" w:rsidRDefault="0045674E" w:rsidP="0045674E">
            <w:pPr>
              <w:pStyle w:val="a9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6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3438AF50" w14:textId="77777777" w:rsidR="0045674E" w:rsidRPr="007F5F86" w:rsidRDefault="0045674E" w:rsidP="0045674E">
            <w:pPr>
              <w:pStyle w:val="a9"/>
              <w:shd w:val="clear" w:color="auto" w:fill="auto"/>
              <w:spacing w:line="292" w:lineRule="exact"/>
              <w:ind w:left="80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 </w:t>
            </w:r>
            <w:r>
              <w:rPr>
                <w:rStyle w:val="12pt"/>
                <w:color w:val="000000"/>
                <w:sz w:val="26"/>
                <w:szCs w:val="26"/>
              </w:rPr>
              <w:t>Змеиногорский</w:t>
            </w: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3260" w:type="dxa"/>
            <w:shd w:val="clear" w:color="auto" w:fill="FFFFFF"/>
          </w:tcPr>
          <w:p w14:paraId="7DAA628E" w14:textId="77777777" w:rsidR="0045674E" w:rsidRDefault="0045674E" w:rsidP="0045674E">
            <w:pPr>
              <w:ind w:left="142"/>
            </w:pPr>
            <w:r w:rsidRPr="004930BD">
              <w:rPr>
                <w:sz w:val="26"/>
                <w:szCs w:val="26"/>
              </w:rPr>
              <w:t>Начальник отдела налогов и доходов</w:t>
            </w:r>
          </w:p>
        </w:tc>
      </w:tr>
      <w:tr w:rsidR="0045674E" w:rsidRPr="007F5F86" w14:paraId="44C20707" w14:textId="77777777" w:rsidTr="007F5F86">
        <w:trPr>
          <w:trHeight w:val="1163"/>
        </w:trPr>
        <w:tc>
          <w:tcPr>
            <w:tcW w:w="619" w:type="dxa"/>
            <w:shd w:val="clear" w:color="auto" w:fill="FFFFFF"/>
          </w:tcPr>
          <w:p w14:paraId="2035B4F6" w14:textId="77777777" w:rsidR="0045674E" w:rsidRPr="007F5F86" w:rsidRDefault="0045674E" w:rsidP="0045674E">
            <w:pPr>
              <w:pStyle w:val="a9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476C113E" w14:textId="77777777" w:rsidR="0045674E" w:rsidRPr="007F5F86" w:rsidRDefault="0045674E" w:rsidP="0045674E">
            <w:pPr>
              <w:pStyle w:val="a9"/>
              <w:shd w:val="clear" w:color="auto" w:fill="auto"/>
              <w:spacing w:line="284" w:lineRule="exact"/>
              <w:ind w:left="80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 </w:t>
            </w:r>
            <w:r>
              <w:rPr>
                <w:rStyle w:val="12pt"/>
                <w:color w:val="000000"/>
                <w:sz w:val="26"/>
                <w:szCs w:val="26"/>
              </w:rPr>
              <w:t>Змеиногорский</w:t>
            </w: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3260" w:type="dxa"/>
            <w:shd w:val="clear" w:color="auto" w:fill="FFFFFF"/>
          </w:tcPr>
          <w:p w14:paraId="17DE4321" w14:textId="77777777" w:rsidR="0045674E" w:rsidRDefault="0045674E" w:rsidP="0045674E">
            <w:pPr>
              <w:ind w:left="142"/>
            </w:pPr>
            <w:r w:rsidRPr="004930BD">
              <w:rPr>
                <w:sz w:val="26"/>
                <w:szCs w:val="26"/>
              </w:rPr>
              <w:t>Начальник отдела налогов и доходов</w:t>
            </w:r>
          </w:p>
        </w:tc>
      </w:tr>
      <w:tr w:rsidR="007F5F86" w:rsidRPr="007F5F86" w14:paraId="7618F3E3" w14:textId="77777777" w:rsidTr="007F5F86">
        <w:trPr>
          <w:trHeight w:val="302"/>
        </w:trPr>
        <w:tc>
          <w:tcPr>
            <w:tcW w:w="9629" w:type="dxa"/>
            <w:gridSpan w:val="3"/>
            <w:shd w:val="clear" w:color="auto" w:fill="FFFFFF"/>
            <w:vAlign w:val="bottom"/>
          </w:tcPr>
          <w:p w14:paraId="629480AA" w14:textId="77777777" w:rsidR="007F5F86" w:rsidRPr="007F5F86" w:rsidRDefault="007F5F86" w:rsidP="007F5F86">
            <w:pPr>
              <w:pStyle w:val="a9"/>
              <w:shd w:val="clear" w:color="auto" w:fill="auto"/>
              <w:spacing w:line="240" w:lineRule="exact"/>
              <w:ind w:left="80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2. Целевые характеристики налоговых расходов</w:t>
            </w:r>
          </w:p>
        </w:tc>
      </w:tr>
      <w:tr w:rsidR="0045674E" w:rsidRPr="007F5F86" w14:paraId="366C9F89" w14:textId="77777777" w:rsidTr="007F5F86">
        <w:trPr>
          <w:trHeight w:val="580"/>
        </w:trPr>
        <w:tc>
          <w:tcPr>
            <w:tcW w:w="619" w:type="dxa"/>
            <w:shd w:val="clear" w:color="auto" w:fill="FFFFFF"/>
            <w:vAlign w:val="center"/>
          </w:tcPr>
          <w:p w14:paraId="36514E84" w14:textId="77777777" w:rsidR="0045674E" w:rsidRPr="007F5F86" w:rsidRDefault="0045674E" w:rsidP="0045674E">
            <w:pPr>
              <w:pStyle w:val="a9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8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683DEBF4" w14:textId="77777777" w:rsidR="0045674E" w:rsidRPr="007F5F86" w:rsidRDefault="0045674E" w:rsidP="0045674E">
            <w:pPr>
              <w:pStyle w:val="a9"/>
              <w:shd w:val="clear" w:color="auto" w:fill="auto"/>
              <w:spacing w:line="292" w:lineRule="exact"/>
              <w:ind w:left="80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260" w:type="dxa"/>
            <w:shd w:val="clear" w:color="auto" w:fill="FFFFFF"/>
          </w:tcPr>
          <w:p w14:paraId="2A91CCDA" w14:textId="77777777" w:rsidR="0045674E" w:rsidRDefault="0045674E" w:rsidP="0045674E">
            <w:pPr>
              <w:ind w:left="142"/>
            </w:pPr>
            <w:r w:rsidRPr="003F0D34">
              <w:rPr>
                <w:sz w:val="26"/>
                <w:szCs w:val="26"/>
              </w:rPr>
              <w:t>Начальник отдела налогов и доходов</w:t>
            </w:r>
          </w:p>
        </w:tc>
      </w:tr>
      <w:tr w:rsidR="0045674E" w:rsidRPr="007F5F86" w14:paraId="3CDDA10D" w14:textId="77777777" w:rsidTr="007F5F86">
        <w:trPr>
          <w:trHeight w:val="320"/>
        </w:trPr>
        <w:tc>
          <w:tcPr>
            <w:tcW w:w="619" w:type="dxa"/>
            <w:shd w:val="clear" w:color="auto" w:fill="FFFFFF"/>
            <w:vAlign w:val="bottom"/>
          </w:tcPr>
          <w:p w14:paraId="00312A88" w14:textId="77777777" w:rsidR="0045674E" w:rsidRPr="007F5F86" w:rsidRDefault="0045674E" w:rsidP="0045674E">
            <w:pPr>
              <w:pStyle w:val="a9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9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79395C20" w14:textId="77777777" w:rsidR="0045674E" w:rsidRPr="007F5F86" w:rsidRDefault="0045674E" w:rsidP="0045674E">
            <w:pPr>
              <w:pStyle w:val="a9"/>
              <w:shd w:val="clear" w:color="auto" w:fill="auto"/>
              <w:spacing w:line="240" w:lineRule="exact"/>
              <w:ind w:left="80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Целевая категория налогового расхода</w:t>
            </w:r>
          </w:p>
        </w:tc>
        <w:tc>
          <w:tcPr>
            <w:tcW w:w="3260" w:type="dxa"/>
            <w:shd w:val="clear" w:color="auto" w:fill="FFFFFF"/>
          </w:tcPr>
          <w:p w14:paraId="289024B9" w14:textId="77777777" w:rsidR="0045674E" w:rsidRDefault="0045674E" w:rsidP="0045674E">
            <w:pPr>
              <w:ind w:left="142"/>
            </w:pPr>
            <w:r w:rsidRPr="003F0D34">
              <w:rPr>
                <w:sz w:val="26"/>
                <w:szCs w:val="26"/>
              </w:rPr>
              <w:t>Начальник отдела налогов и доходов</w:t>
            </w:r>
          </w:p>
        </w:tc>
      </w:tr>
      <w:tr w:rsidR="0045674E" w14:paraId="74BC35F9" w14:textId="77777777" w:rsidTr="007F5F86">
        <w:trPr>
          <w:trHeight w:val="1124"/>
        </w:trPr>
        <w:tc>
          <w:tcPr>
            <w:tcW w:w="619" w:type="dxa"/>
            <w:shd w:val="clear" w:color="auto" w:fill="FFFFFF"/>
          </w:tcPr>
          <w:p w14:paraId="1D785361" w14:textId="77777777" w:rsidR="0045674E" w:rsidRPr="007F5F86" w:rsidRDefault="0045674E" w:rsidP="0045674E">
            <w:pPr>
              <w:pStyle w:val="a9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2C237A0B" w14:textId="77777777" w:rsidR="0045674E" w:rsidRPr="007F5F86" w:rsidRDefault="0045674E" w:rsidP="0045674E">
            <w:pPr>
              <w:pStyle w:val="a9"/>
              <w:shd w:val="clear" w:color="auto" w:fill="auto"/>
              <w:spacing w:line="288" w:lineRule="exact"/>
              <w:ind w:left="80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 </w:t>
            </w:r>
            <w:r>
              <w:rPr>
                <w:rStyle w:val="12pt"/>
                <w:color w:val="000000"/>
                <w:sz w:val="26"/>
                <w:szCs w:val="26"/>
              </w:rPr>
              <w:t>Змеиногорский</w:t>
            </w: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3260" w:type="dxa"/>
            <w:shd w:val="clear" w:color="auto" w:fill="FFFFFF"/>
          </w:tcPr>
          <w:p w14:paraId="680DCE9C" w14:textId="77777777" w:rsidR="0045674E" w:rsidRDefault="0045674E" w:rsidP="0045674E">
            <w:pPr>
              <w:ind w:left="142"/>
            </w:pPr>
            <w:r w:rsidRPr="003F0D34">
              <w:rPr>
                <w:sz w:val="26"/>
                <w:szCs w:val="26"/>
              </w:rPr>
              <w:t>Начальник отдела налогов и доходов</w:t>
            </w:r>
          </w:p>
        </w:tc>
      </w:tr>
      <w:tr w:rsidR="0045674E" w14:paraId="0116D6CD" w14:textId="77777777" w:rsidTr="007F5F86">
        <w:trPr>
          <w:trHeight w:val="1469"/>
        </w:trPr>
        <w:tc>
          <w:tcPr>
            <w:tcW w:w="619" w:type="dxa"/>
            <w:shd w:val="clear" w:color="auto" w:fill="FFFFFF"/>
          </w:tcPr>
          <w:p w14:paraId="736F8299" w14:textId="77777777" w:rsidR="0045674E" w:rsidRPr="007F5F86" w:rsidRDefault="0045674E" w:rsidP="0045674E">
            <w:pPr>
              <w:pStyle w:val="a9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17F20C37" w14:textId="77777777" w:rsidR="0045674E" w:rsidRPr="007F5F86" w:rsidRDefault="0045674E" w:rsidP="0045674E">
            <w:pPr>
              <w:pStyle w:val="a9"/>
              <w:shd w:val="clear" w:color="auto" w:fill="auto"/>
              <w:spacing w:line="288" w:lineRule="exact"/>
              <w:ind w:left="80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 </w:t>
            </w:r>
            <w:r>
              <w:rPr>
                <w:rStyle w:val="12pt"/>
                <w:color w:val="000000"/>
                <w:sz w:val="26"/>
                <w:szCs w:val="26"/>
              </w:rPr>
              <w:t>Змеиногорский</w:t>
            </w: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3260" w:type="dxa"/>
            <w:shd w:val="clear" w:color="auto" w:fill="FFFFFF"/>
          </w:tcPr>
          <w:p w14:paraId="3BCB4B5C" w14:textId="77777777" w:rsidR="0045674E" w:rsidRDefault="0045674E" w:rsidP="0045674E">
            <w:pPr>
              <w:ind w:left="142"/>
            </w:pPr>
            <w:r w:rsidRPr="003F0D34">
              <w:rPr>
                <w:sz w:val="26"/>
                <w:szCs w:val="26"/>
              </w:rPr>
              <w:t>Начальник отдела налогов и доходов</w:t>
            </w:r>
          </w:p>
        </w:tc>
      </w:tr>
      <w:tr w:rsidR="0045674E" w14:paraId="76831127" w14:textId="77777777" w:rsidTr="007F5F86">
        <w:trPr>
          <w:trHeight w:val="1465"/>
        </w:trPr>
        <w:tc>
          <w:tcPr>
            <w:tcW w:w="619" w:type="dxa"/>
            <w:shd w:val="clear" w:color="auto" w:fill="FFFFFF"/>
          </w:tcPr>
          <w:p w14:paraId="643B29CC" w14:textId="77777777" w:rsidR="0045674E" w:rsidRPr="007F5F86" w:rsidRDefault="0045674E" w:rsidP="0045674E">
            <w:pPr>
              <w:pStyle w:val="a9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4CBF6135" w14:textId="77777777" w:rsidR="0045674E" w:rsidRPr="007F5F86" w:rsidRDefault="0045674E" w:rsidP="0045674E">
            <w:pPr>
              <w:pStyle w:val="a9"/>
              <w:shd w:val="clear" w:color="auto" w:fill="auto"/>
              <w:spacing w:line="292" w:lineRule="exact"/>
              <w:ind w:left="80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60" w:type="dxa"/>
            <w:shd w:val="clear" w:color="auto" w:fill="FFFFFF"/>
          </w:tcPr>
          <w:p w14:paraId="65011B59" w14:textId="77777777" w:rsidR="0045674E" w:rsidRDefault="0045674E" w:rsidP="0045674E">
            <w:pPr>
              <w:ind w:left="142"/>
            </w:pPr>
            <w:r w:rsidRPr="003F0D34">
              <w:rPr>
                <w:sz w:val="26"/>
                <w:szCs w:val="26"/>
              </w:rPr>
              <w:t>Начальник отдела налогов и доходов</w:t>
            </w:r>
          </w:p>
        </w:tc>
      </w:tr>
      <w:tr w:rsidR="0045674E" w14:paraId="44C811F6" w14:textId="77777777" w:rsidTr="007F5F86">
        <w:trPr>
          <w:trHeight w:val="878"/>
        </w:trPr>
        <w:tc>
          <w:tcPr>
            <w:tcW w:w="619" w:type="dxa"/>
            <w:shd w:val="clear" w:color="auto" w:fill="FFFFFF"/>
          </w:tcPr>
          <w:p w14:paraId="1D35ED9F" w14:textId="77777777" w:rsidR="0045674E" w:rsidRPr="007F5F86" w:rsidRDefault="0045674E" w:rsidP="0045674E">
            <w:pPr>
              <w:pStyle w:val="a9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38E9A855" w14:textId="77777777" w:rsidR="0045674E" w:rsidRPr="007F5F86" w:rsidRDefault="0045674E" w:rsidP="0045674E">
            <w:pPr>
              <w:pStyle w:val="a9"/>
              <w:shd w:val="clear" w:color="auto" w:fill="auto"/>
              <w:spacing w:line="288" w:lineRule="exact"/>
              <w:ind w:left="80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260" w:type="dxa"/>
            <w:shd w:val="clear" w:color="auto" w:fill="FFFFFF"/>
          </w:tcPr>
          <w:p w14:paraId="76EB87DD" w14:textId="77777777" w:rsidR="0045674E" w:rsidRDefault="0045674E" w:rsidP="0045674E">
            <w:pPr>
              <w:ind w:left="142"/>
            </w:pPr>
            <w:r w:rsidRPr="003F0D34">
              <w:rPr>
                <w:sz w:val="26"/>
                <w:szCs w:val="26"/>
              </w:rPr>
              <w:t>Начальник отдела налогов и доходов</w:t>
            </w:r>
          </w:p>
        </w:tc>
      </w:tr>
      <w:tr w:rsidR="0045674E" w14:paraId="58939F16" w14:textId="77777777" w:rsidTr="007F5F86">
        <w:trPr>
          <w:trHeight w:val="1476"/>
        </w:trPr>
        <w:tc>
          <w:tcPr>
            <w:tcW w:w="619" w:type="dxa"/>
            <w:shd w:val="clear" w:color="auto" w:fill="FFFFFF"/>
          </w:tcPr>
          <w:p w14:paraId="4A65DAC4" w14:textId="77777777" w:rsidR="0045674E" w:rsidRPr="007F5F86" w:rsidRDefault="0045674E" w:rsidP="0045674E">
            <w:pPr>
              <w:pStyle w:val="a9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1</w:t>
            </w:r>
            <w:r>
              <w:rPr>
                <w:rStyle w:val="12pt"/>
                <w:color w:val="000000"/>
                <w:sz w:val="26"/>
                <w:szCs w:val="26"/>
              </w:rPr>
              <w:t>4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40866739" w14:textId="77777777" w:rsidR="0045674E" w:rsidRPr="007F5F86" w:rsidRDefault="0045674E" w:rsidP="0045674E">
            <w:pPr>
              <w:pStyle w:val="a9"/>
              <w:shd w:val="clear" w:color="auto" w:fill="auto"/>
              <w:spacing w:line="292" w:lineRule="exact"/>
              <w:ind w:left="80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260" w:type="dxa"/>
            <w:shd w:val="clear" w:color="auto" w:fill="FFFFFF"/>
          </w:tcPr>
          <w:p w14:paraId="7F32BD43" w14:textId="77777777" w:rsidR="0045674E" w:rsidRDefault="0045674E" w:rsidP="0045674E">
            <w:pPr>
              <w:ind w:left="142"/>
            </w:pPr>
            <w:r w:rsidRPr="003F0D34">
              <w:rPr>
                <w:sz w:val="26"/>
                <w:szCs w:val="26"/>
              </w:rPr>
              <w:t>Начальник отдела налогов и доходов</w:t>
            </w:r>
          </w:p>
        </w:tc>
      </w:tr>
      <w:tr w:rsidR="007F5F86" w14:paraId="1219C4ED" w14:textId="77777777" w:rsidTr="007F5F86">
        <w:trPr>
          <w:trHeight w:val="2048"/>
        </w:trPr>
        <w:tc>
          <w:tcPr>
            <w:tcW w:w="619" w:type="dxa"/>
            <w:shd w:val="clear" w:color="auto" w:fill="FFFFFF"/>
          </w:tcPr>
          <w:p w14:paraId="324AF0A0" w14:textId="77777777" w:rsidR="007F5F86" w:rsidRPr="007F5F86" w:rsidRDefault="007F5F86" w:rsidP="007F5F86">
            <w:pPr>
              <w:pStyle w:val="a9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1</w:t>
            </w:r>
            <w:r>
              <w:rPr>
                <w:rStyle w:val="12pt"/>
                <w:color w:val="000000"/>
                <w:sz w:val="26"/>
                <w:szCs w:val="26"/>
              </w:rPr>
              <w:t>5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7FFDF799" w14:textId="77777777" w:rsidR="007F5F86" w:rsidRPr="007F5F86" w:rsidRDefault="007F5F86" w:rsidP="007F5F86">
            <w:pPr>
              <w:pStyle w:val="a9"/>
              <w:shd w:val="clear" w:color="auto" w:fill="auto"/>
              <w:spacing w:line="288" w:lineRule="exact"/>
              <w:ind w:left="80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года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3260" w:type="dxa"/>
            <w:shd w:val="clear" w:color="auto" w:fill="FFFFFF"/>
          </w:tcPr>
          <w:p w14:paraId="4D10A1BE" w14:textId="77777777" w:rsidR="007F5F86" w:rsidRDefault="0045674E" w:rsidP="007F5F86">
            <w:pPr>
              <w:ind w:left="142"/>
            </w:pPr>
            <w:r>
              <w:rPr>
                <w:sz w:val="26"/>
                <w:szCs w:val="26"/>
              </w:rPr>
              <w:t>Начальник отдела налогов и доходов</w:t>
            </w:r>
          </w:p>
        </w:tc>
      </w:tr>
      <w:tr w:rsidR="005F0ED7" w14:paraId="1D49865C" w14:textId="77777777" w:rsidTr="007F5F86">
        <w:trPr>
          <w:trHeight w:val="302"/>
        </w:trPr>
        <w:tc>
          <w:tcPr>
            <w:tcW w:w="9629" w:type="dxa"/>
            <w:gridSpan w:val="3"/>
            <w:shd w:val="clear" w:color="auto" w:fill="FFFFFF"/>
            <w:vAlign w:val="bottom"/>
          </w:tcPr>
          <w:p w14:paraId="01A475D8" w14:textId="77777777" w:rsidR="005F0ED7" w:rsidRPr="007F5F86" w:rsidRDefault="005F0ED7" w:rsidP="007F5F86">
            <w:pPr>
              <w:pStyle w:val="a9"/>
              <w:shd w:val="clear" w:color="auto" w:fill="auto"/>
              <w:spacing w:line="240" w:lineRule="exact"/>
              <w:ind w:left="80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3. Фискальные характеристики налогового расхода</w:t>
            </w:r>
          </w:p>
        </w:tc>
      </w:tr>
      <w:tr w:rsidR="005F0ED7" w14:paraId="706FCC7E" w14:textId="77777777" w:rsidTr="007F5F86">
        <w:trPr>
          <w:trHeight w:val="1750"/>
        </w:trPr>
        <w:tc>
          <w:tcPr>
            <w:tcW w:w="619" w:type="dxa"/>
            <w:shd w:val="clear" w:color="auto" w:fill="FFFFFF"/>
          </w:tcPr>
          <w:p w14:paraId="28B43551" w14:textId="77777777" w:rsidR="005F0ED7" w:rsidRPr="007F5F86" w:rsidRDefault="005F0ED7" w:rsidP="007F5F86">
            <w:pPr>
              <w:pStyle w:val="a9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lastRenderedPageBreak/>
              <w:t>1</w:t>
            </w:r>
            <w:r w:rsidR="007F5F86">
              <w:rPr>
                <w:rStyle w:val="12pt"/>
                <w:color w:val="000000"/>
                <w:sz w:val="26"/>
                <w:szCs w:val="26"/>
              </w:rPr>
              <w:t>6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246E24C1" w14:textId="77777777" w:rsidR="005F0ED7" w:rsidRPr="007F5F86" w:rsidRDefault="005F0ED7" w:rsidP="007F5F86">
            <w:pPr>
              <w:pStyle w:val="a9"/>
              <w:shd w:val="clear" w:color="auto" w:fill="auto"/>
              <w:spacing w:line="288" w:lineRule="exact"/>
              <w:ind w:left="80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</w:t>
            </w:r>
            <w:r w:rsidR="007F5F86">
              <w:rPr>
                <w:rStyle w:val="12pt"/>
                <w:color w:val="000000"/>
                <w:sz w:val="26"/>
                <w:szCs w:val="26"/>
              </w:rPr>
              <w:t>Змеиногорский</w:t>
            </w: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 район за отчетный год и за год, предшествующий отчетному году (тыс. рублей)</w:t>
            </w:r>
          </w:p>
        </w:tc>
        <w:tc>
          <w:tcPr>
            <w:tcW w:w="3260" w:type="dxa"/>
            <w:shd w:val="clear" w:color="auto" w:fill="FFFFFF"/>
          </w:tcPr>
          <w:p w14:paraId="3084C469" w14:textId="02F3664A" w:rsidR="005F0ED7" w:rsidRPr="007F5F86" w:rsidRDefault="005F0ED7" w:rsidP="00AA5A2F">
            <w:pPr>
              <w:pStyle w:val="a9"/>
              <w:shd w:val="clear" w:color="auto" w:fill="auto"/>
              <w:spacing w:line="292" w:lineRule="exact"/>
              <w:ind w:left="142"/>
              <w:jc w:val="left"/>
              <w:rPr>
                <w:sz w:val="26"/>
                <w:szCs w:val="26"/>
              </w:rPr>
            </w:pPr>
            <w:proofErr w:type="gramStart"/>
            <w:r w:rsidRPr="007F5F86">
              <w:rPr>
                <w:rStyle w:val="12pt"/>
                <w:color w:val="000000"/>
                <w:sz w:val="26"/>
                <w:szCs w:val="26"/>
              </w:rPr>
              <w:t>Межрайонная</w:t>
            </w:r>
            <w:proofErr w:type="gramEnd"/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 ИФНС России № </w:t>
            </w:r>
            <w:r w:rsidR="007F5F86" w:rsidRPr="007F5F86">
              <w:rPr>
                <w:rStyle w:val="12pt"/>
                <w:color w:val="000000"/>
                <w:sz w:val="26"/>
                <w:szCs w:val="26"/>
              </w:rPr>
              <w:t>1</w:t>
            </w: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 по </w:t>
            </w:r>
            <w:r w:rsidR="007F5F86" w:rsidRPr="007F5F86">
              <w:rPr>
                <w:rStyle w:val="12pt"/>
                <w:color w:val="000000"/>
                <w:sz w:val="26"/>
                <w:szCs w:val="26"/>
              </w:rPr>
              <w:t>Алтайскому</w:t>
            </w: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 краю</w:t>
            </w:r>
          </w:p>
        </w:tc>
      </w:tr>
      <w:tr w:rsidR="005F0ED7" w14:paraId="588BFD3D" w14:textId="77777777" w:rsidTr="007F5F86">
        <w:trPr>
          <w:trHeight w:val="1476"/>
        </w:trPr>
        <w:tc>
          <w:tcPr>
            <w:tcW w:w="619" w:type="dxa"/>
            <w:shd w:val="clear" w:color="auto" w:fill="FFFFFF"/>
          </w:tcPr>
          <w:p w14:paraId="0C04E5E4" w14:textId="77777777" w:rsidR="005F0ED7" w:rsidRDefault="007F5F86" w:rsidP="001B2234">
            <w:pPr>
              <w:pStyle w:val="a9"/>
              <w:shd w:val="clear" w:color="auto" w:fill="auto"/>
              <w:spacing w:line="240" w:lineRule="exact"/>
              <w:jc w:val="left"/>
            </w:pPr>
            <w:r>
              <w:rPr>
                <w:rStyle w:val="12pt"/>
                <w:color w:val="000000"/>
              </w:rPr>
              <w:t>17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32F40B1C" w14:textId="77777777" w:rsidR="005F0ED7" w:rsidRPr="007F5F86" w:rsidRDefault="005F0ED7" w:rsidP="007F5F86">
            <w:pPr>
              <w:pStyle w:val="a9"/>
              <w:shd w:val="clear" w:color="auto" w:fill="auto"/>
              <w:spacing w:line="288" w:lineRule="exact"/>
              <w:ind w:left="80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260" w:type="dxa"/>
            <w:shd w:val="clear" w:color="auto" w:fill="FFFFFF"/>
          </w:tcPr>
          <w:p w14:paraId="575AFC40" w14:textId="77777777" w:rsidR="005F0ED7" w:rsidRDefault="0045674E" w:rsidP="007F5F86">
            <w:pPr>
              <w:pStyle w:val="a9"/>
              <w:shd w:val="clear" w:color="auto" w:fill="auto"/>
              <w:spacing w:line="240" w:lineRule="exact"/>
              <w:ind w:left="142"/>
              <w:jc w:val="left"/>
            </w:pPr>
            <w:r>
              <w:rPr>
                <w:sz w:val="26"/>
                <w:szCs w:val="26"/>
              </w:rPr>
              <w:t>Начальник отдела налогов и доходов</w:t>
            </w:r>
          </w:p>
        </w:tc>
      </w:tr>
    </w:tbl>
    <w:p w14:paraId="0D7EECC6" w14:textId="77777777" w:rsidR="005F0ED7" w:rsidRDefault="005F0ED7" w:rsidP="005F0ED7">
      <w:pPr>
        <w:rPr>
          <w:sz w:val="2"/>
          <w:szCs w:val="2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5753"/>
        <w:gridCol w:w="3260"/>
      </w:tblGrid>
      <w:tr w:rsidR="005F0ED7" w14:paraId="1240AD1D" w14:textId="77777777" w:rsidTr="007F5F86">
        <w:trPr>
          <w:trHeight w:val="1469"/>
        </w:trPr>
        <w:tc>
          <w:tcPr>
            <w:tcW w:w="616" w:type="dxa"/>
            <w:shd w:val="clear" w:color="auto" w:fill="FFFFFF"/>
          </w:tcPr>
          <w:p w14:paraId="594E12B6" w14:textId="77777777" w:rsidR="005F0ED7" w:rsidRDefault="005F0ED7" w:rsidP="005B7191">
            <w:pPr>
              <w:pStyle w:val="a9"/>
              <w:shd w:val="clear" w:color="auto" w:fill="auto"/>
              <w:spacing w:line="240" w:lineRule="exact"/>
              <w:jc w:val="left"/>
            </w:pPr>
            <w:r>
              <w:rPr>
                <w:rStyle w:val="12pt"/>
                <w:color w:val="000000"/>
              </w:rPr>
              <w:t>1</w:t>
            </w:r>
            <w:r w:rsidR="005B7191">
              <w:rPr>
                <w:rStyle w:val="12pt"/>
                <w:color w:val="000000"/>
              </w:rPr>
              <w:t>8</w:t>
            </w:r>
          </w:p>
        </w:tc>
        <w:tc>
          <w:tcPr>
            <w:tcW w:w="5753" w:type="dxa"/>
            <w:shd w:val="clear" w:color="auto" w:fill="FFFFFF"/>
            <w:vAlign w:val="bottom"/>
          </w:tcPr>
          <w:p w14:paraId="2330C575" w14:textId="77777777" w:rsidR="005F0ED7" w:rsidRPr="007F5F86" w:rsidRDefault="005F0ED7" w:rsidP="007F5F86">
            <w:pPr>
              <w:pStyle w:val="a9"/>
              <w:shd w:val="clear" w:color="auto" w:fill="auto"/>
              <w:spacing w:line="292" w:lineRule="exact"/>
              <w:ind w:left="83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 </w:t>
            </w:r>
            <w:r w:rsidR="007F5F86">
              <w:rPr>
                <w:rStyle w:val="12pt"/>
                <w:color w:val="000000"/>
                <w:sz w:val="26"/>
                <w:szCs w:val="26"/>
              </w:rPr>
              <w:t>Змеиногорский</w:t>
            </w: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3260" w:type="dxa"/>
            <w:shd w:val="clear" w:color="auto" w:fill="FFFFFF"/>
          </w:tcPr>
          <w:p w14:paraId="2113DE37" w14:textId="4EA7D62F" w:rsidR="005F0ED7" w:rsidRPr="007F5F86" w:rsidRDefault="005F0ED7" w:rsidP="00AA5A2F">
            <w:pPr>
              <w:pStyle w:val="a9"/>
              <w:shd w:val="clear" w:color="auto" w:fill="auto"/>
              <w:spacing w:line="292" w:lineRule="exact"/>
              <w:ind w:left="142"/>
              <w:jc w:val="left"/>
              <w:rPr>
                <w:sz w:val="26"/>
                <w:szCs w:val="26"/>
              </w:rPr>
            </w:pPr>
            <w:proofErr w:type="gramStart"/>
            <w:r w:rsidRPr="007F5F86">
              <w:rPr>
                <w:rStyle w:val="12pt"/>
                <w:color w:val="000000"/>
                <w:sz w:val="26"/>
                <w:szCs w:val="26"/>
              </w:rPr>
              <w:t>Межрайонная</w:t>
            </w:r>
            <w:proofErr w:type="gramEnd"/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 ИФНС России № </w:t>
            </w:r>
            <w:r w:rsidR="007F5F86">
              <w:rPr>
                <w:rStyle w:val="12pt"/>
                <w:color w:val="000000"/>
                <w:sz w:val="26"/>
                <w:szCs w:val="26"/>
              </w:rPr>
              <w:t>1</w:t>
            </w: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 по </w:t>
            </w:r>
            <w:r w:rsidR="007F5F86">
              <w:rPr>
                <w:rStyle w:val="12pt"/>
                <w:color w:val="000000"/>
                <w:sz w:val="26"/>
                <w:szCs w:val="26"/>
              </w:rPr>
              <w:t>Алтай</w:t>
            </w:r>
            <w:r w:rsidRPr="007F5F86">
              <w:rPr>
                <w:rStyle w:val="12pt"/>
                <w:color w:val="000000"/>
                <w:sz w:val="26"/>
                <w:szCs w:val="26"/>
              </w:rPr>
              <w:t>скому краю</w:t>
            </w:r>
          </w:p>
        </w:tc>
      </w:tr>
      <w:tr w:rsidR="007F5F86" w14:paraId="20B329DC" w14:textId="77777777" w:rsidTr="007F5F86">
        <w:trPr>
          <w:trHeight w:val="2329"/>
        </w:trPr>
        <w:tc>
          <w:tcPr>
            <w:tcW w:w="616" w:type="dxa"/>
            <w:shd w:val="clear" w:color="auto" w:fill="FFFFFF"/>
          </w:tcPr>
          <w:p w14:paraId="563DEFCD" w14:textId="77777777" w:rsidR="007F5F86" w:rsidRDefault="005B7191" w:rsidP="007F5F86">
            <w:pPr>
              <w:pStyle w:val="a9"/>
              <w:shd w:val="clear" w:color="auto" w:fill="auto"/>
              <w:spacing w:line="240" w:lineRule="exact"/>
              <w:jc w:val="left"/>
            </w:pPr>
            <w:r>
              <w:rPr>
                <w:rStyle w:val="12pt"/>
                <w:color w:val="000000"/>
              </w:rPr>
              <w:t>19</w:t>
            </w:r>
          </w:p>
        </w:tc>
        <w:tc>
          <w:tcPr>
            <w:tcW w:w="5753" w:type="dxa"/>
            <w:shd w:val="clear" w:color="auto" w:fill="FFFFFF"/>
            <w:vAlign w:val="bottom"/>
          </w:tcPr>
          <w:p w14:paraId="21256324" w14:textId="77777777" w:rsidR="007F5F86" w:rsidRPr="007F5F86" w:rsidRDefault="007F5F86" w:rsidP="007F5F86">
            <w:pPr>
              <w:pStyle w:val="a9"/>
              <w:shd w:val="clear" w:color="auto" w:fill="auto"/>
              <w:spacing w:line="288" w:lineRule="exact"/>
              <w:ind w:left="83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Базовый объем налогов, задекларированный для уплаты в консолидированный бюджет муниципального образования </w:t>
            </w:r>
            <w:r>
              <w:rPr>
                <w:rStyle w:val="12pt"/>
                <w:color w:val="000000"/>
                <w:sz w:val="26"/>
                <w:szCs w:val="26"/>
              </w:rPr>
              <w:t>Змеиногорский</w:t>
            </w: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 район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</w:t>
            </w:r>
            <w:r>
              <w:rPr>
                <w:rStyle w:val="12pt"/>
                <w:color w:val="000000"/>
                <w:sz w:val="26"/>
                <w:szCs w:val="26"/>
              </w:rPr>
              <w:t>Змеиногорский</w:t>
            </w: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 район (тыс. рублей)</w:t>
            </w:r>
          </w:p>
        </w:tc>
        <w:tc>
          <w:tcPr>
            <w:tcW w:w="3260" w:type="dxa"/>
            <w:shd w:val="clear" w:color="auto" w:fill="FFFFFF"/>
          </w:tcPr>
          <w:p w14:paraId="3259237C" w14:textId="17D0B6D9" w:rsidR="007F5F86" w:rsidRDefault="007F5F86" w:rsidP="00AA5A2F">
            <w:pPr>
              <w:ind w:left="142"/>
            </w:pPr>
            <w:proofErr w:type="gramStart"/>
            <w:r w:rsidRPr="00B95737">
              <w:rPr>
                <w:rStyle w:val="12pt"/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95737">
              <w:rPr>
                <w:rStyle w:val="12pt"/>
                <w:color w:val="000000"/>
                <w:sz w:val="26"/>
                <w:szCs w:val="26"/>
              </w:rPr>
              <w:t xml:space="preserve"> ИФНС России № 1 по Алтайскому краю</w:t>
            </w:r>
          </w:p>
        </w:tc>
      </w:tr>
      <w:tr w:rsidR="007F5F86" w14:paraId="3C012894" w14:textId="77777777" w:rsidTr="007F5F86">
        <w:trPr>
          <w:trHeight w:val="2052"/>
        </w:trPr>
        <w:tc>
          <w:tcPr>
            <w:tcW w:w="616" w:type="dxa"/>
            <w:shd w:val="clear" w:color="auto" w:fill="FFFFFF"/>
          </w:tcPr>
          <w:p w14:paraId="1459A049" w14:textId="77777777" w:rsidR="007F5F86" w:rsidRDefault="005B7191" w:rsidP="007F5F86">
            <w:pPr>
              <w:pStyle w:val="a9"/>
              <w:shd w:val="clear" w:color="auto" w:fill="auto"/>
              <w:spacing w:line="240" w:lineRule="exact"/>
              <w:jc w:val="left"/>
            </w:pPr>
            <w:r>
              <w:rPr>
                <w:rStyle w:val="12pt"/>
                <w:color w:val="000000"/>
              </w:rPr>
              <w:t>20</w:t>
            </w:r>
          </w:p>
        </w:tc>
        <w:tc>
          <w:tcPr>
            <w:tcW w:w="5753" w:type="dxa"/>
            <w:shd w:val="clear" w:color="auto" w:fill="FFFFFF"/>
            <w:vAlign w:val="bottom"/>
          </w:tcPr>
          <w:p w14:paraId="4D66CF4F" w14:textId="77777777" w:rsidR="007F5F86" w:rsidRPr="007F5F86" w:rsidRDefault="007F5F86" w:rsidP="007F5F86">
            <w:pPr>
              <w:pStyle w:val="a9"/>
              <w:shd w:val="clear" w:color="auto" w:fill="auto"/>
              <w:spacing w:line="288" w:lineRule="exact"/>
              <w:ind w:left="83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Объем налогов, задекларированный для уплаты в консолидированный бюджет муниципального образования </w:t>
            </w:r>
            <w:r>
              <w:rPr>
                <w:rStyle w:val="12pt"/>
                <w:color w:val="000000"/>
                <w:sz w:val="26"/>
                <w:szCs w:val="26"/>
              </w:rPr>
              <w:t>Змеиногорский</w:t>
            </w:r>
            <w:r w:rsidRPr="007F5F86">
              <w:rPr>
                <w:rStyle w:val="12pt"/>
                <w:color w:val="000000"/>
                <w:sz w:val="26"/>
                <w:szCs w:val="26"/>
              </w:rPr>
              <w:t xml:space="preserve"> район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260" w:type="dxa"/>
            <w:shd w:val="clear" w:color="auto" w:fill="FFFFFF"/>
          </w:tcPr>
          <w:p w14:paraId="7C2BEBC7" w14:textId="377FDDB7" w:rsidR="007F5F86" w:rsidRDefault="007F5F86" w:rsidP="00211D19">
            <w:pPr>
              <w:ind w:left="142"/>
            </w:pPr>
            <w:proofErr w:type="gramStart"/>
            <w:r w:rsidRPr="00B95737">
              <w:rPr>
                <w:rStyle w:val="12pt"/>
                <w:color w:val="000000"/>
                <w:sz w:val="26"/>
                <w:szCs w:val="26"/>
              </w:rPr>
              <w:t>Межрайонная</w:t>
            </w:r>
            <w:proofErr w:type="gramEnd"/>
            <w:r w:rsidRPr="00B95737">
              <w:rPr>
                <w:rStyle w:val="12pt"/>
                <w:color w:val="000000"/>
                <w:sz w:val="26"/>
                <w:szCs w:val="26"/>
              </w:rPr>
              <w:t xml:space="preserve"> ИФНС России № 1 по Алтайскому краю</w:t>
            </w:r>
          </w:p>
        </w:tc>
      </w:tr>
      <w:tr w:rsidR="0045674E" w14:paraId="5AD3B38B" w14:textId="77777777" w:rsidTr="007F5F86">
        <w:trPr>
          <w:trHeight w:val="590"/>
        </w:trPr>
        <w:tc>
          <w:tcPr>
            <w:tcW w:w="616" w:type="dxa"/>
            <w:shd w:val="clear" w:color="auto" w:fill="FFFFFF"/>
            <w:vAlign w:val="center"/>
          </w:tcPr>
          <w:p w14:paraId="137E9634" w14:textId="77777777" w:rsidR="0045674E" w:rsidRDefault="0045674E" w:rsidP="0045674E">
            <w:pPr>
              <w:pStyle w:val="a9"/>
              <w:shd w:val="clear" w:color="auto" w:fill="auto"/>
              <w:spacing w:line="240" w:lineRule="exact"/>
              <w:jc w:val="left"/>
            </w:pPr>
            <w:r>
              <w:rPr>
                <w:rStyle w:val="12pt"/>
                <w:color w:val="000000"/>
              </w:rPr>
              <w:t>21</w:t>
            </w:r>
          </w:p>
        </w:tc>
        <w:tc>
          <w:tcPr>
            <w:tcW w:w="5753" w:type="dxa"/>
            <w:shd w:val="clear" w:color="auto" w:fill="FFFFFF"/>
            <w:vAlign w:val="bottom"/>
          </w:tcPr>
          <w:p w14:paraId="7A54F399" w14:textId="77777777" w:rsidR="0045674E" w:rsidRPr="007F5F86" w:rsidRDefault="0045674E" w:rsidP="0045674E">
            <w:pPr>
              <w:pStyle w:val="a9"/>
              <w:shd w:val="clear" w:color="auto" w:fill="auto"/>
              <w:spacing w:line="295" w:lineRule="exact"/>
              <w:ind w:left="83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Результат оценки эффективности налогового расхода</w:t>
            </w:r>
          </w:p>
        </w:tc>
        <w:tc>
          <w:tcPr>
            <w:tcW w:w="3260" w:type="dxa"/>
            <w:shd w:val="clear" w:color="auto" w:fill="FFFFFF"/>
          </w:tcPr>
          <w:p w14:paraId="281222F4" w14:textId="77777777" w:rsidR="0045674E" w:rsidRDefault="0045674E" w:rsidP="0045674E">
            <w:pPr>
              <w:ind w:left="142"/>
            </w:pPr>
            <w:r w:rsidRPr="000C7646">
              <w:rPr>
                <w:sz w:val="26"/>
                <w:szCs w:val="26"/>
              </w:rPr>
              <w:t>Начальник отдела налогов и доходов</w:t>
            </w:r>
          </w:p>
        </w:tc>
      </w:tr>
      <w:tr w:rsidR="0045674E" w14:paraId="762712B8" w14:textId="77777777" w:rsidTr="007F5F86">
        <w:trPr>
          <w:trHeight w:val="608"/>
        </w:trPr>
        <w:tc>
          <w:tcPr>
            <w:tcW w:w="616" w:type="dxa"/>
            <w:shd w:val="clear" w:color="auto" w:fill="FFFFFF"/>
          </w:tcPr>
          <w:p w14:paraId="069BD196" w14:textId="77777777" w:rsidR="0045674E" w:rsidRDefault="0045674E" w:rsidP="0045674E">
            <w:pPr>
              <w:pStyle w:val="a9"/>
              <w:shd w:val="clear" w:color="auto" w:fill="auto"/>
              <w:spacing w:line="240" w:lineRule="exact"/>
              <w:jc w:val="left"/>
            </w:pPr>
            <w:r>
              <w:rPr>
                <w:rStyle w:val="12pt"/>
                <w:color w:val="000000"/>
              </w:rPr>
              <w:t>22</w:t>
            </w:r>
          </w:p>
        </w:tc>
        <w:tc>
          <w:tcPr>
            <w:tcW w:w="5753" w:type="dxa"/>
            <w:shd w:val="clear" w:color="auto" w:fill="FFFFFF"/>
            <w:vAlign w:val="bottom"/>
          </w:tcPr>
          <w:p w14:paraId="22C42529" w14:textId="77777777" w:rsidR="0045674E" w:rsidRPr="007F5F86" w:rsidRDefault="0045674E" w:rsidP="0045674E">
            <w:pPr>
              <w:pStyle w:val="a9"/>
              <w:shd w:val="clear" w:color="auto" w:fill="auto"/>
              <w:spacing w:line="292" w:lineRule="exact"/>
              <w:ind w:left="83"/>
              <w:jc w:val="left"/>
              <w:rPr>
                <w:sz w:val="26"/>
                <w:szCs w:val="26"/>
              </w:rPr>
            </w:pPr>
            <w:r w:rsidRPr="007F5F86">
              <w:rPr>
                <w:rStyle w:val="12pt"/>
                <w:color w:val="000000"/>
                <w:sz w:val="26"/>
                <w:szCs w:val="26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260" w:type="dxa"/>
            <w:shd w:val="clear" w:color="auto" w:fill="FFFFFF"/>
          </w:tcPr>
          <w:p w14:paraId="59D25C2D" w14:textId="77777777" w:rsidR="0045674E" w:rsidRDefault="0045674E" w:rsidP="0045674E">
            <w:pPr>
              <w:ind w:left="142"/>
            </w:pPr>
            <w:r w:rsidRPr="000C7646">
              <w:rPr>
                <w:sz w:val="26"/>
                <w:szCs w:val="26"/>
              </w:rPr>
              <w:t>Начальник отдела налогов и доходов</w:t>
            </w:r>
          </w:p>
        </w:tc>
      </w:tr>
    </w:tbl>
    <w:p w14:paraId="54061E05" w14:textId="77777777" w:rsidR="005F0ED7" w:rsidRDefault="005F0ED7" w:rsidP="00C36C53">
      <w:pPr>
        <w:widowControl w:val="0"/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p w14:paraId="09BA855B" w14:textId="77777777" w:rsidR="005B7191" w:rsidRDefault="005B7191" w:rsidP="00C36C53">
      <w:pPr>
        <w:widowControl w:val="0"/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p w14:paraId="539A97E0" w14:textId="77777777" w:rsidR="005B7191" w:rsidRDefault="005B7191" w:rsidP="00C36C53">
      <w:pPr>
        <w:widowControl w:val="0"/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p w14:paraId="6CC13F78" w14:textId="69156D54" w:rsidR="005B7191" w:rsidRDefault="00211D19" w:rsidP="005B7191">
      <w:pPr>
        <w:widowControl w:val="0"/>
        <w:shd w:val="clear" w:color="auto" w:fill="FFFFFF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Зам. п</w:t>
      </w:r>
      <w:r w:rsidR="005B719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5B7191">
        <w:rPr>
          <w:sz w:val="28"/>
          <w:szCs w:val="28"/>
        </w:rPr>
        <w:t xml:space="preserve"> комитета по финансам, </w:t>
      </w:r>
    </w:p>
    <w:p w14:paraId="4CACC94B" w14:textId="77777777" w:rsidR="005B7191" w:rsidRDefault="005B7191" w:rsidP="005B7191">
      <w:pPr>
        <w:widowControl w:val="0"/>
        <w:shd w:val="clear" w:color="auto" w:fill="FFFFFF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налоговой и кредитной политике </w:t>
      </w:r>
    </w:p>
    <w:p w14:paraId="1BB30EE6" w14:textId="285C4DFD" w:rsidR="005B7191" w:rsidRDefault="005B7191" w:rsidP="005B7191">
      <w:pPr>
        <w:widowControl w:val="0"/>
        <w:shd w:val="clear" w:color="auto" w:fill="FFFFFF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Змеиногорского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211D19">
        <w:rPr>
          <w:sz w:val="28"/>
          <w:szCs w:val="28"/>
        </w:rPr>
        <w:t xml:space="preserve">   Л.А. </w:t>
      </w:r>
      <w:proofErr w:type="spellStart"/>
      <w:r w:rsidR="00211D19">
        <w:rPr>
          <w:sz w:val="28"/>
          <w:szCs w:val="28"/>
        </w:rPr>
        <w:t>Мыльцева</w:t>
      </w:r>
      <w:proofErr w:type="spellEnd"/>
    </w:p>
    <w:sectPr w:rsidR="005B7191" w:rsidSect="005F0ED7">
      <w:pgSz w:w="11906" w:h="16838" w:code="9"/>
      <w:pgMar w:top="1134" w:right="567" w:bottom="1134" w:left="1701" w:header="720" w:footer="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3135715B"/>
    <w:multiLevelType w:val="hybridMultilevel"/>
    <w:tmpl w:val="75282510"/>
    <w:lvl w:ilvl="0" w:tplc="82D0DA7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A16DD6"/>
    <w:multiLevelType w:val="multilevel"/>
    <w:tmpl w:val="D20A85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5F"/>
    <w:rsid w:val="00122336"/>
    <w:rsid w:val="00133394"/>
    <w:rsid w:val="00140D54"/>
    <w:rsid w:val="00211D19"/>
    <w:rsid w:val="002373EB"/>
    <w:rsid w:val="00265ED4"/>
    <w:rsid w:val="002941E7"/>
    <w:rsid w:val="002F67F9"/>
    <w:rsid w:val="00351AE6"/>
    <w:rsid w:val="0045674E"/>
    <w:rsid w:val="004B637C"/>
    <w:rsid w:val="005B7191"/>
    <w:rsid w:val="005C655C"/>
    <w:rsid w:val="005E02D1"/>
    <w:rsid w:val="005F0ED7"/>
    <w:rsid w:val="00623BC2"/>
    <w:rsid w:val="00637C81"/>
    <w:rsid w:val="00716E44"/>
    <w:rsid w:val="007F5F86"/>
    <w:rsid w:val="00836524"/>
    <w:rsid w:val="008D1F9B"/>
    <w:rsid w:val="00980FB2"/>
    <w:rsid w:val="0099039E"/>
    <w:rsid w:val="00A45D50"/>
    <w:rsid w:val="00AA5A2F"/>
    <w:rsid w:val="00C36C53"/>
    <w:rsid w:val="00C60F5B"/>
    <w:rsid w:val="00D239D2"/>
    <w:rsid w:val="00DB5B17"/>
    <w:rsid w:val="00DC747E"/>
    <w:rsid w:val="00DF3405"/>
    <w:rsid w:val="00E6555F"/>
    <w:rsid w:val="00EA2C39"/>
    <w:rsid w:val="00F4163E"/>
    <w:rsid w:val="00FB7DAA"/>
    <w:rsid w:val="00F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0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5F"/>
    <w:pPr>
      <w:ind w:left="720"/>
      <w:contextualSpacing/>
    </w:pPr>
  </w:style>
  <w:style w:type="paragraph" w:styleId="a4">
    <w:name w:val="footer"/>
    <w:basedOn w:val="a"/>
    <w:link w:val="a5"/>
    <w:rsid w:val="00C36C53"/>
    <w:pPr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C36C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C36C53"/>
  </w:style>
  <w:style w:type="paragraph" w:styleId="a7">
    <w:name w:val="header"/>
    <w:basedOn w:val="a"/>
    <w:link w:val="a8"/>
    <w:uiPriority w:val="99"/>
    <w:unhideWhenUsed/>
    <w:rsid w:val="00C36C53"/>
    <w:pPr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C36C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1"/>
    <w:uiPriority w:val="99"/>
    <w:rsid w:val="005F0ED7"/>
    <w:pPr>
      <w:widowControl w:val="0"/>
      <w:shd w:val="clear" w:color="auto" w:fill="FFFFFF"/>
      <w:autoSpaceDE/>
      <w:autoSpaceDN/>
      <w:spacing w:line="240" w:lineRule="atLeast"/>
      <w:jc w:val="center"/>
    </w:pPr>
    <w:rPr>
      <w:sz w:val="28"/>
      <w:szCs w:val="28"/>
    </w:rPr>
  </w:style>
  <w:style w:type="character" w:customStyle="1" w:styleId="aa">
    <w:name w:val="Основной текст Знак"/>
    <w:basedOn w:val="a0"/>
    <w:uiPriority w:val="99"/>
    <w:semiHidden/>
    <w:rsid w:val="005F0E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9"/>
    <w:uiPriority w:val="99"/>
    <w:rsid w:val="005F0ED7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2pt">
    <w:name w:val="Основной текст + 12 pt"/>
    <w:aliases w:val="Курсив"/>
    <w:basedOn w:val="1"/>
    <w:uiPriority w:val="99"/>
    <w:rsid w:val="005F0ED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b">
    <w:name w:val="Подпись к картинке_"/>
    <w:basedOn w:val="a0"/>
    <w:link w:val="ac"/>
    <w:uiPriority w:val="99"/>
    <w:rsid w:val="005F0ED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5F0ED7"/>
    <w:pPr>
      <w:widowControl w:val="0"/>
      <w:shd w:val="clear" w:color="auto" w:fill="FFFFFF"/>
      <w:autoSpaceDE/>
      <w:autoSpaceDN/>
      <w:spacing w:line="342" w:lineRule="exact"/>
      <w:jc w:val="both"/>
    </w:pPr>
    <w:rPr>
      <w:rFonts w:eastAsiaTheme="minorHAnsi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903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903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5F"/>
    <w:pPr>
      <w:ind w:left="720"/>
      <w:contextualSpacing/>
    </w:pPr>
  </w:style>
  <w:style w:type="paragraph" w:styleId="a4">
    <w:name w:val="footer"/>
    <w:basedOn w:val="a"/>
    <w:link w:val="a5"/>
    <w:rsid w:val="00C36C53"/>
    <w:pPr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C36C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C36C53"/>
  </w:style>
  <w:style w:type="paragraph" w:styleId="a7">
    <w:name w:val="header"/>
    <w:basedOn w:val="a"/>
    <w:link w:val="a8"/>
    <w:uiPriority w:val="99"/>
    <w:unhideWhenUsed/>
    <w:rsid w:val="00C36C53"/>
    <w:pPr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C36C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1"/>
    <w:uiPriority w:val="99"/>
    <w:rsid w:val="005F0ED7"/>
    <w:pPr>
      <w:widowControl w:val="0"/>
      <w:shd w:val="clear" w:color="auto" w:fill="FFFFFF"/>
      <w:autoSpaceDE/>
      <w:autoSpaceDN/>
      <w:spacing w:line="240" w:lineRule="atLeast"/>
      <w:jc w:val="center"/>
    </w:pPr>
    <w:rPr>
      <w:sz w:val="28"/>
      <w:szCs w:val="28"/>
    </w:rPr>
  </w:style>
  <w:style w:type="character" w:customStyle="1" w:styleId="aa">
    <w:name w:val="Основной текст Знак"/>
    <w:basedOn w:val="a0"/>
    <w:uiPriority w:val="99"/>
    <w:semiHidden/>
    <w:rsid w:val="005F0E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9"/>
    <w:uiPriority w:val="99"/>
    <w:rsid w:val="005F0ED7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2pt">
    <w:name w:val="Основной текст + 12 pt"/>
    <w:aliases w:val="Курсив"/>
    <w:basedOn w:val="1"/>
    <w:uiPriority w:val="99"/>
    <w:rsid w:val="005F0ED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b">
    <w:name w:val="Подпись к картинке_"/>
    <w:basedOn w:val="a0"/>
    <w:link w:val="ac"/>
    <w:uiPriority w:val="99"/>
    <w:rsid w:val="005F0ED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5F0ED7"/>
    <w:pPr>
      <w:widowControl w:val="0"/>
      <w:shd w:val="clear" w:color="auto" w:fill="FFFFFF"/>
      <w:autoSpaceDE/>
      <w:autoSpaceDN/>
      <w:spacing w:line="342" w:lineRule="exact"/>
      <w:jc w:val="both"/>
    </w:pPr>
    <w:rPr>
      <w:rFonts w:eastAsiaTheme="minorHAnsi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903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903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2021-11-11T06:35:00Z</cp:lastPrinted>
  <dcterms:created xsi:type="dcterms:W3CDTF">2021-12-23T10:30:00Z</dcterms:created>
  <dcterms:modified xsi:type="dcterms:W3CDTF">2021-12-23T10:30:00Z</dcterms:modified>
</cp:coreProperties>
</file>