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25" w:rsidRDefault="00854525" w:rsidP="00854525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Российская  Федерация 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6"/>
        </w:rPr>
      </w:pP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ЗМЕИНОГОРСКОГО  РАЙОНА 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АЛТАЙСКОГО  КРАЯ </w:t>
      </w:r>
    </w:p>
    <w:p w:rsidR="00854525" w:rsidRDefault="00854525" w:rsidP="00854525">
      <w:pPr>
        <w:jc w:val="center"/>
        <w:rPr>
          <w:rFonts w:ascii="Times New Roman" w:hAnsi="Times New Roman" w:cs="Times New Roman"/>
        </w:rPr>
      </w:pPr>
    </w:p>
    <w:p w:rsidR="00854525" w:rsidRDefault="00854525" w:rsidP="00854525">
      <w:pPr>
        <w:pStyle w:val="7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П О С Т А Н О В Л Е Н И Е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</w:rPr>
      </w:pPr>
    </w:p>
    <w:p w:rsidR="00854525" w:rsidRDefault="006E0DF4" w:rsidP="00854525">
      <w:pPr>
        <w:pStyle w:val="4"/>
        <w:rPr>
          <w:b w:val="0"/>
          <w:sz w:val="26"/>
        </w:rPr>
      </w:pPr>
      <w:r>
        <w:rPr>
          <w:b w:val="0"/>
          <w:color w:val="262626"/>
          <w:sz w:val="26"/>
        </w:rPr>
        <w:t xml:space="preserve">10.10.2022           </w:t>
      </w:r>
      <w:r w:rsidR="00854525">
        <w:rPr>
          <w:b w:val="0"/>
          <w:color w:val="262626"/>
          <w:sz w:val="26"/>
        </w:rPr>
        <w:t xml:space="preserve">           </w:t>
      </w:r>
      <w:r w:rsidR="00510C02">
        <w:rPr>
          <w:b w:val="0"/>
          <w:color w:val="262626"/>
          <w:sz w:val="26"/>
        </w:rPr>
        <w:t xml:space="preserve">                         № </w:t>
      </w:r>
      <w:r>
        <w:rPr>
          <w:b w:val="0"/>
          <w:color w:val="262626"/>
          <w:sz w:val="26"/>
        </w:rPr>
        <w:t>403</w:t>
      </w:r>
      <w:bookmarkStart w:id="0" w:name="_GoBack"/>
      <w:bookmarkEnd w:id="0"/>
      <w:r w:rsidR="00854525">
        <w:rPr>
          <w:b w:val="0"/>
          <w:color w:val="262626"/>
          <w:sz w:val="26"/>
        </w:rPr>
        <w:t xml:space="preserve">     </w:t>
      </w:r>
      <w:r w:rsidR="00854525">
        <w:rPr>
          <w:b w:val="0"/>
          <w:sz w:val="26"/>
        </w:rPr>
        <w:t xml:space="preserve">                                     г. Змеиногорск                                            </w:t>
      </w:r>
    </w:p>
    <w:p w:rsidR="00854525" w:rsidRDefault="00854525" w:rsidP="00854525">
      <w:pPr>
        <w:jc w:val="center"/>
        <w:rPr>
          <w:rFonts w:ascii="Times New Roman" w:hAnsi="Times New Roman" w:cs="Times New Roman"/>
          <w:sz w:val="26"/>
        </w:rPr>
      </w:pPr>
    </w:p>
    <w:p w:rsidR="00854525" w:rsidRDefault="00510C02" w:rsidP="00854525">
      <w:pPr>
        <w:ind w:right="41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</w:t>
      </w:r>
      <w:r w:rsidR="00854525">
        <w:rPr>
          <w:rFonts w:ascii="Times New Roman" w:hAnsi="Times New Roman" w:cs="Times New Roman"/>
          <w:color w:val="auto"/>
          <w:sz w:val="28"/>
          <w:szCs w:val="28"/>
        </w:rPr>
        <w:t xml:space="preserve"> в постановление Администрации Змеиногорского района от 06.06.2022 № 243 «Об утверждении Положения об оплате труда рабочих, обслуживающих   аппарат Администрации Змеиногорского района, органы местного самоуправления и комитеты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54525">
        <w:rPr>
          <w:rFonts w:ascii="Times New Roman" w:hAnsi="Times New Roman" w:cs="Times New Roman"/>
          <w:color w:val="auto"/>
          <w:sz w:val="28"/>
          <w:szCs w:val="28"/>
        </w:rPr>
        <w:t xml:space="preserve"> не имеющие статуса органа местного самоуправления» </w:t>
      </w:r>
    </w:p>
    <w:p w:rsidR="00854525" w:rsidRDefault="00854525" w:rsidP="00854525">
      <w:pPr>
        <w:ind w:right="4315"/>
        <w:rPr>
          <w:rFonts w:ascii="Times New Roman" w:hAnsi="Times New Roman" w:cs="Times New Roman"/>
          <w:color w:val="auto"/>
          <w:sz w:val="28"/>
          <w:szCs w:val="28"/>
        </w:rPr>
      </w:pPr>
    </w:p>
    <w:p w:rsidR="00854525" w:rsidRDefault="00854525" w:rsidP="00854525">
      <w:pPr>
        <w:ind w:right="368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4525" w:rsidRDefault="00854525" w:rsidP="008545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рекомендаций управления Алтайского края по труду и занятости населения от 07.10.2022 №45-08/ПА/2556 ПОСТАНОВЛЯЮ:</w:t>
      </w:r>
    </w:p>
    <w:p w:rsidR="00854525" w:rsidRDefault="00854525" w:rsidP="00854525">
      <w:pPr>
        <w:widowControl/>
        <w:numPr>
          <w:ilvl w:val="0"/>
          <w:numId w:val="1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Змеиног</w:t>
      </w:r>
      <w:r w:rsidR="00510C02">
        <w:rPr>
          <w:rFonts w:ascii="Times New Roman" w:hAnsi="Times New Roman" w:cs="Times New Roman"/>
          <w:sz w:val="28"/>
          <w:szCs w:val="28"/>
        </w:rPr>
        <w:t xml:space="preserve">орского района от 06.06.2022 </w:t>
      </w:r>
      <w:r>
        <w:rPr>
          <w:rFonts w:ascii="Times New Roman" w:hAnsi="Times New Roman" w:cs="Times New Roman"/>
          <w:sz w:val="28"/>
          <w:szCs w:val="28"/>
        </w:rPr>
        <w:t xml:space="preserve">№ 243 «Об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 об оплате труда рабочих, обслуживающих аппарат Администрации Змеиногорского района, органы местного самоуправления и комитеты, не имеющие статуса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(в редак</w:t>
      </w:r>
      <w:r w:rsidR="00510C02">
        <w:rPr>
          <w:rFonts w:ascii="Times New Roman" w:hAnsi="Times New Roman" w:cs="Times New Roman"/>
          <w:sz w:val="28"/>
          <w:szCs w:val="28"/>
        </w:rPr>
        <w:t>ции от 28.07.2020 №319)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525" w:rsidRDefault="00854525" w:rsidP="00854525">
      <w:pPr>
        <w:pStyle w:val="a3"/>
        <w:numPr>
          <w:ilvl w:val="0"/>
          <w:numId w:val="2"/>
        </w:num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Пункт 2.7 изложить в следующей редакции:</w:t>
      </w:r>
    </w:p>
    <w:p w:rsidR="00854525" w:rsidRDefault="00854525" w:rsidP="00510C02">
      <w:pPr>
        <w:pStyle w:val="a3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«2.7. Установить рабочим единовременное оказание материальной помощи:</w:t>
      </w:r>
    </w:p>
    <w:p w:rsidR="00854525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юбилейными датами- 50-ти, 55-ти, 60-ти, 65-тилетием </w:t>
      </w:r>
      <w:r w:rsidR="00510C02">
        <w:rPr>
          <w:sz w:val="28"/>
          <w:szCs w:val="28"/>
        </w:rPr>
        <w:t>-</w:t>
      </w:r>
      <w:r>
        <w:rPr>
          <w:sz w:val="28"/>
          <w:szCs w:val="28"/>
        </w:rPr>
        <w:t xml:space="preserve"> в размере 5000</w:t>
      </w:r>
      <w:r w:rsidR="00510C02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854525" w:rsidRDefault="00854525" w:rsidP="00854525">
      <w:pPr>
        <w:pStyle w:val="a3"/>
        <w:tabs>
          <w:tab w:val="left" w:pos="1276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рождении ребенка </w:t>
      </w:r>
      <w:r w:rsidR="00510C02">
        <w:rPr>
          <w:sz w:val="28"/>
          <w:szCs w:val="28"/>
        </w:rPr>
        <w:t>-</w:t>
      </w:r>
      <w:r>
        <w:rPr>
          <w:sz w:val="28"/>
          <w:szCs w:val="28"/>
        </w:rPr>
        <w:t>в размере 5000 руб. (матери, отцу, в случае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854525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особых случаях (стихийное бедствие, смерть члена семьи (мать, отец, жена, муж, дети), несчастный случай)) </w:t>
      </w:r>
      <w:r w:rsidR="00510C02">
        <w:rPr>
          <w:sz w:val="28"/>
          <w:szCs w:val="28"/>
        </w:rPr>
        <w:t xml:space="preserve">- </w:t>
      </w:r>
      <w:r>
        <w:rPr>
          <w:sz w:val="28"/>
          <w:szCs w:val="28"/>
        </w:rPr>
        <w:t>в размере 8000 руб.;</w:t>
      </w:r>
    </w:p>
    <w:p w:rsidR="00854525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материальной помощи в случае смерти члена коллектива, наступившей в результате</w:t>
      </w:r>
      <w:r w:rsidR="00510C02">
        <w:rPr>
          <w:sz w:val="28"/>
          <w:szCs w:val="28"/>
        </w:rPr>
        <w:t xml:space="preserve"> болезни или несчастного случая - </w:t>
      </w:r>
      <w:r>
        <w:rPr>
          <w:sz w:val="28"/>
          <w:szCs w:val="28"/>
        </w:rPr>
        <w:t>в размере 10 000 руб.</w:t>
      </w:r>
    </w:p>
    <w:p w:rsidR="00854525" w:rsidRDefault="00854525" w:rsidP="00854525">
      <w:pPr>
        <w:pStyle w:val="a3"/>
        <w:tabs>
          <w:tab w:val="left" w:pos="99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Выплаты</w:t>
      </w:r>
      <w:r w:rsidR="00510C02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в настоящем пункте, осуществляются по распоряжению главы района, приказу руководителя структурного подразделения по личному составу при наличии обстоятельств, указанных в настоящем пункте, подтвержденных соответствующими документами</w:t>
      </w:r>
      <w:r w:rsidR="006F00FC">
        <w:rPr>
          <w:sz w:val="28"/>
          <w:szCs w:val="28"/>
        </w:rPr>
        <w:t>.</w:t>
      </w:r>
      <w:r w:rsidR="00510C02">
        <w:rPr>
          <w:sz w:val="28"/>
          <w:szCs w:val="28"/>
        </w:rPr>
        <w:t>»;</w:t>
      </w:r>
    </w:p>
    <w:p w:rsidR="00854525" w:rsidRDefault="00854525" w:rsidP="00854525">
      <w:pPr>
        <w:widowControl/>
        <w:tabs>
          <w:tab w:val="left" w:pos="993"/>
        </w:tabs>
        <w:ind w:left="88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510C02">
      <w:pPr>
        <w:pStyle w:val="a3"/>
        <w:numPr>
          <w:ilvl w:val="0"/>
          <w:numId w:val="2"/>
        </w:numPr>
        <w:tabs>
          <w:tab w:val="left" w:pos="851"/>
        </w:tabs>
        <w:ind w:left="0" w:right="-1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 с 1 октября 2022 года в 1,04 раза размеры должностных окладов рабочих, обслуживающих аппарат Администрации Змеиногорского района, органы местного самоуправления и комитеты, не имеющие статуса органа местного самоуправления, изложив приложение к Положению в редакции согласно приложению.</w:t>
      </w:r>
    </w:p>
    <w:p w:rsidR="00854525" w:rsidRDefault="00510C02" w:rsidP="00510C02">
      <w:pPr>
        <w:pStyle w:val="a3"/>
        <w:tabs>
          <w:tab w:val="left" w:pos="851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4525">
        <w:rPr>
          <w:sz w:val="28"/>
          <w:szCs w:val="28"/>
        </w:rPr>
        <w:t xml:space="preserve">Установить, что при повышении размеров должностных окладов рабочих, обслуживающих аппарат Администрации Змеиногорского района, органы местного самоуправления и </w:t>
      </w:r>
      <w:proofErr w:type="gramStart"/>
      <w:r w:rsidR="00854525">
        <w:rPr>
          <w:sz w:val="28"/>
          <w:szCs w:val="28"/>
        </w:rPr>
        <w:t>комитеты, не имеющие статуса органа</w:t>
      </w:r>
      <w:r w:rsidR="00F2305D">
        <w:rPr>
          <w:sz w:val="28"/>
          <w:szCs w:val="28"/>
        </w:rPr>
        <w:t xml:space="preserve"> местного самоуправления района </w:t>
      </w:r>
      <w:r w:rsidR="00854525">
        <w:rPr>
          <w:sz w:val="28"/>
          <w:szCs w:val="28"/>
        </w:rPr>
        <w:t xml:space="preserve"> указанные размеры подлежат</w:t>
      </w:r>
      <w:proofErr w:type="gramEnd"/>
      <w:r w:rsidR="00854525">
        <w:rPr>
          <w:sz w:val="28"/>
          <w:szCs w:val="28"/>
        </w:rPr>
        <w:t xml:space="preserve"> округлению до целого рубля в сторону увеличения.</w:t>
      </w:r>
    </w:p>
    <w:p w:rsidR="00854525" w:rsidRDefault="00510C02" w:rsidP="00510C02">
      <w:pPr>
        <w:pStyle w:val="a3"/>
        <w:tabs>
          <w:tab w:val="left" w:pos="993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4525">
        <w:rPr>
          <w:sz w:val="28"/>
          <w:szCs w:val="28"/>
        </w:rPr>
        <w:t>Данное постановление распространяет свое действие на правоотношения, возникшие с 1 октября 2022 года.</w:t>
      </w:r>
    </w:p>
    <w:p w:rsidR="00854525" w:rsidRDefault="00510C02" w:rsidP="00510C02">
      <w:pPr>
        <w:widowControl/>
        <w:tabs>
          <w:tab w:val="left" w:pos="993"/>
        </w:tabs>
        <w:ind w:left="540" w:hanging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54525">
        <w:rPr>
          <w:rFonts w:ascii="Times New Roman" w:hAnsi="Times New Roman" w:cs="Times New Roman"/>
          <w:sz w:val="28"/>
          <w:szCs w:val="28"/>
        </w:rPr>
        <w:t>.  Опубликовать  настоящее постановление в установленном порядке.</w:t>
      </w:r>
    </w:p>
    <w:p w:rsidR="00510C02" w:rsidRDefault="00510C02" w:rsidP="00510C02">
      <w:pPr>
        <w:widowControl/>
        <w:tabs>
          <w:tab w:val="left" w:pos="993"/>
        </w:tabs>
        <w:ind w:left="540" w:hanging="114"/>
        <w:jc w:val="both"/>
        <w:rPr>
          <w:rFonts w:ascii="Times New Roman" w:hAnsi="Times New Roman" w:cs="Times New Roman"/>
          <w:sz w:val="28"/>
          <w:szCs w:val="28"/>
        </w:rPr>
      </w:pPr>
    </w:p>
    <w:p w:rsidR="00510C02" w:rsidRPr="00510C02" w:rsidRDefault="00510C02" w:rsidP="00510C02">
      <w:pPr>
        <w:widowControl/>
        <w:tabs>
          <w:tab w:val="left" w:pos="993"/>
        </w:tabs>
        <w:ind w:left="540" w:hanging="114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Змеиногорского района                                                       Е.В. Фролов</w:t>
      </w:r>
    </w:p>
    <w:p w:rsidR="00854525" w:rsidRDefault="00854525" w:rsidP="00854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Скоробогатова Е.П.</w:t>
      </w: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Тел.8(38587)2-24-36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Финкомитет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-1 экз.;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делами  – 2 экз.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 по образованию – 1 экз.;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 по культуре -1 экз.;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ЗРУСХИ – 1 экз.</w:t>
      </w:r>
    </w:p>
    <w:p w:rsidR="00854525" w:rsidRDefault="00854525" w:rsidP="00854525">
      <w:pPr>
        <w:tabs>
          <w:tab w:val="left" w:pos="32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МЦБ Админ. Района-1экз.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       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10.10.2022  № 403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рабочих, обслуживающих аппарат Администрации Змеиногорского района, органы местного самоуправления муниципального образования Змеиногорский район Алтайс</w:t>
      </w:r>
      <w:r w:rsidR="00510C02">
        <w:rPr>
          <w:rFonts w:ascii="Times New Roman" w:hAnsi="Times New Roman" w:cs="Times New Roman"/>
          <w:color w:val="auto"/>
          <w:sz w:val="28"/>
          <w:szCs w:val="28"/>
        </w:rPr>
        <w:t>кого края и комитеты, не имеющие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статуса органа местного самоуправления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190"/>
      </w:tblGrid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4 004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2 977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2 977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2 977».</w:t>
            </w:r>
          </w:p>
        </w:tc>
      </w:tr>
    </w:tbl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010" w:rsidRDefault="00A20010"/>
    <w:sectPr w:rsidR="00A2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6F6"/>
    <w:multiLevelType w:val="hybridMultilevel"/>
    <w:tmpl w:val="9C585A54"/>
    <w:lvl w:ilvl="0" w:tplc="D4F0B8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F3260"/>
    <w:multiLevelType w:val="hybridMultilevel"/>
    <w:tmpl w:val="CAF6F46C"/>
    <w:lvl w:ilvl="0" w:tplc="B016ECD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9"/>
    <w:rsid w:val="000C3919"/>
    <w:rsid w:val="00210CC7"/>
    <w:rsid w:val="00397496"/>
    <w:rsid w:val="00510C02"/>
    <w:rsid w:val="005745CB"/>
    <w:rsid w:val="006E0DF4"/>
    <w:rsid w:val="006F00FC"/>
    <w:rsid w:val="00854525"/>
    <w:rsid w:val="00A20010"/>
    <w:rsid w:val="00B32BE0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45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54525"/>
    <w:pPr>
      <w:keepNext/>
      <w:widowControl/>
      <w:autoSpaceDE w:val="0"/>
      <w:autoSpaceDN w:val="0"/>
      <w:jc w:val="both"/>
      <w:outlineLvl w:val="6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54525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545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452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F0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F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45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54525"/>
    <w:pPr>
      <w:keepNext/>
      <w:widowControl/>
      <w:autoSpaceDE w:val="0"/>
      <w:autoSpaceDN w:val="0"/>
      <w:jc w:val="both"/>
      <w:outlineLvl w:val="6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54525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545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452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F0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F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4794-5A90-48AE-A468-2304926B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2022-10-21T08:59:00Z</cp:lastPrinted>
  <dcterms:created xsi:type="dcterms:W3CDTF">2022-11-17T03:51:00Z</dcterms:created>
  <dcterms:modified xsi:type="dcterms:W3CDTF">2022-11-18T02:30:00Z</dcterms:modified>
</cp:coreProperties>
</file>