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D8" w:rsidRDefault="00097ED8" w:rsidP="00097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Российская  Федерация</w:t>
      </w:r>
    </w:p>
    <w:p w:rsidR="00097ED8" w:rsidRDefault="00097ED8" w:rsidP="00097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097ED8" w:rsidRDefault="00097ED8" w:rsidP="00097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ЗМЕИНОГОРСКОГО РАЙОНА </w:t>
      </w:r>
    </w:p>
    <w:p w:rsidR="00097ED8" w:rsidRDefault="00097ED8" w:rsidP="00097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АЛТАЙСКОГО  КРАЯ</w:t>
      </w:r>
    </w:p>
    <w:p w:rsidR="00097ED8" w:rsidRPr="0013385A" w:rsidRDefault="00097ED8" w:rsidP="00097ED8">
      <w:pPr>
        <w:spacing w:before="240" w:after="60" w:line="240" w:lineRule="auto"/>
        <w:jc w:val="center"/>
        <w:outlineLvl w:val="6"/>
        <w:rPr>
          <w:rFonts w:ascii="Arial" w:hAnsi="Arial" w:cs="Arial"/>
          <w:b/>
          <w:bCs/>
          <w:sz w:val="36"/>
          <w:szCs w:val="36"/>
          <w:lang w:eastAsia="ru-RU"/>
        </w:rPr>
      </w:pPr>
      <w:r w:rsidRPr="0013385A">
        <w:rPr>
          <w:rFonts w:ascii="Arial" w:hAnsi="Arial" w:cs="Arial"/>
          <w:b/>
          <w:bCs/>
          <w:sz w:val="36"/>
          <w:szCs w:val="36"/>
          <w:lang w:eastAsia="ru-RU"/>
        </w:rPr>
        <w:t>П О С Т А Н О В Л Е Н И Е</w:t>
      </w:r>
    </w:p>
    <w:p w:rsidR="00097ED8" w:rsidRDefault="00097ED8" w:rsidP="00097ED8">
      <w:pPr>
        <w:spacing w:after="0" w:line="240" w:lineRule="auto"/>
        <w:ind w:right="4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97ED8" w:rsidRDefault="009E326C" w:rsidP="00097ED8">
      <w:pPr>
        <w:spacing w:after="0" w:line="240" w:lineRule="auto"/>
        <w:ind w:right="4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32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05.02.2021</w:t>
      </w:r>
      <w:r w:rsidR="00097ED8" w:rsidRPr="009E32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097ED8" w:rsidRPr="009E32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097ED8" w:rsidRPr="009E32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097ED8" w:rsidRPr="009E32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97ED8" w:rsidRPr="009E32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9E32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446</w:t>
      </w:r>
      <w:r w:rsidRPr="009E32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9E32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9E32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  <w:r w:rsidR="00097E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Змеиногорск</w:t>
      </w:r>
    </w:p>
    <w:p w:rsidR="00097ED8" w:rsidRDefault="00097ED8" w:rsidP="00097E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97ED8" w:rsidRDefault="00097ED8" w:rsidP="00097ED8">
      <w:pPr>
        <w:spacing w:after="0" w:line="240" w:lineRule="auto"/>
        <w:ind w:right="477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дополнений и изменений  в Административный регламент  по предоставлению муниципальной услуги «Постановка на учет граждан в качестве нуждающихся  в жилых помещениях,  предоставляемых  по договорам социального найма», утвержденный постановлением  Администрации  Змеиногорского района  Алтайского края от 05.02.2021 № 42 </w:t>
      </w:r>
    </w:p>
    <w:p w:rsidR="00097ED8" w:rsidRDefault="00097ED8" w:rsidP="00097ED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7ED8" w:rsidRDefault="00097ED8" w:rsidP="00097ED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 соответствии с Федеральным законом от 27.07.2010 № 210-ФЗ «Об организации  предоставления  государственных и муниципальных услуг» (далее – Федеральный закон № 210-ФЗ), Федеральным законом от 24.11.1995 № 181-ФЗ «О социальной защите инвалидов в Российской Федерации», Федеральным законом от 06.10.2003 № 131-ФЗ «Об общих принципах  организации  местного самоуправления  в Российской Федерации», Уставом  муниципального образования Змеиногорского района Алтайского края, в целях приведения муниципальных правовых актов  в соответствие  с действующим законодательством ПОСТАНОВЛЯЮ:</w:t>
      </w:r>
    </w:p>
    <w:p w:rsidR="00097ED8" w:rsidRDefault="00097ED8" w:rsidP="00097ED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1.Внести в Административный регламент по предоставлению  муниципальной услуги «Постановка на учет граждан в качестве нуждающихся  в жилых  помещениях, предоставляемых по договорам  социального найма», утвержденный постановлением  Администрации  Змеиногорского района  Алтайского края от 05.02.2021 № 42 следующие изменения:</w:t>
      </w:r>
    </w:p>
    <w:p w:rsidR="00097ED8" w:rsidRDefault="00097ED8" w:rsidP="00097ED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4195B">
        <w:rPr>
          <w:rFonts w:ascii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Пункт 2.9. изложить в следующей редакции:</w:t>
      </w:r>
    </w:p>
    <w:p w:rsidR="00097ED8" w:rsidRDefault="00097ED8" w:rsidP="00097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«2.9. Запрет требовать  от заявителя  представление  иных документов  и информации  или осуществления действий для получения  муниципальной услуги.</w:t>
      </w:r>
    </w:p>
    <w:p w:rsidR="00097ED8" w:rsidRDefault="00097ED8" w:rsidP="00097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Запрещается требовать от заявителя:</w:t>
      </w:r>
    </w:p>
    <w:p w:rsidR="00097ED8" w:rsidRDefault="00097ED8" w:rsidP="0009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муниципальных услуг;</w:t>
      </w:r>
    </w:p>
    <w:p w:rsidR="00097ED8" w:rsidRDefault="00097ED8" w:rsidP="0009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которая находится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1 статьи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 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 перечень документов. Заявитель </w:t>
      </w:r>
      <w:r>
        <w:rPr>
          <w:rFonts w:ascii="Times New Roman" w:hAnsi="Times New Roman" w:cs="Times New Roman"/>
          <w:sz w:val="24"/>
          <w:szCs w:val="24"/>
        </w:rPr>
        <w:lastRenderedPageBreak/>
        <w:t>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97ED8" w:rsidRDefault="00097ED8" w:rsidP="0009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части 1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097ED8" w:rsidRDefault="00097ED8" w:rsidP="0009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97ED8" w:rsidRDefault="00097ED8" w:rsidP="0009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7ED8" w:rsidRDefault="00097ED8" w:rsidP="0009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включенной в представленный ранее комплект документов;</w:t>
      </w:r>
    </w:p>
    <w:p w:rsidR="00097ED8" w:rsidRDefault="00097ED8" w:rsidP="0009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7ED8" w:rsidRDefault="00097ED8" w:rsidP="0009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 , уведомляется заявитель, а также приносятся извинения за доставленные неудобства;</w:t>
      </w:r>
    </w:p>
    <w:p w:rsidR="00097ED8" w:rsidRDefault="00097ED8" w:rsidP="0009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пунктом 7.2 части 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 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 w:rsidR="00A4195B">
        <w:rPr>
          <w:rFonts w:ascii="Times New Roman" w:hAnsi="Times New Roman" w:cs="Times New Roman"/>
          <w:sz w:val="24"/>
          <w:szCs w:val="24"/>
        </w:rPr>
        <w:t>овленных федеральными законами»;</w:t>
      </w:r>
    </w:p>
    <w:p w:rsidR="00097ED8" w:rsidRDefault="00A4195B" w:rsidP="0009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="00097ED8">
        <w:rPr>
          <w:rFonts w:ascii="Times New Roman" w:hAnsi="Times New Roman" w:cs="Times New Roman"/>
          <w:sz w:val="24"/>
          <w:szCs w:val="24"/>
          <w:lang w:eastAsia="ru-RU"/>
        </w:rPr>
        <w:t xml:space="preserve"> пункт 2.17.2. изложить в следующей редакции:</w:t>
      </w:r>
    </w:p>
    <w:p w:rsidR="00097ED8" w:rsidRDefault="00097ED8" w:rsidP="00097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«2.17.2. Администрация Змеиногорского района Алтайского края обеспечивает  создание  инвалидам следующих условий  доступности  муниципальной  услуги и объекта, в котором они предоставляются:</w:t>
      </w:r>
    </w:p>
    <w:p w:rsidR="00097ED8" w:rsidRDefault="00097ED8" w:rsidP="0009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097ED8" w:rsidRDefault="00097ED8" w:rsidP="0009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097ED8" w:rsidRDefault="00097ED8" w:rsidP="0009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097ED8" w:rsidRDefault="00097ED8" w:rsidP="0009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97ED8" w:rsidRDefault="00097ED8" w:rsidP="00097E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</w:t>
      </w:r>
      <w:r>
        <w:rPr>
          <w:rFonts w:ascii="Times New Roman" w:hAnsi="Times New Roman" w:cs="Times New Roman"/>
          <w:color w:val="000000"/>
          <w:sz w:val="24"/>
          <w:szCs w:val="24"/>
        </w:rPr>
        <w:t>другими лицами;</w:t>
      </w:r>
    </w:p>
    <w:p w:rsidR="00097ED8" w:rsidRDefault="00097ED8" w:rsidP="0009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выдачи.</w:t>
      </w:r>
    </w:p>
    <w:p w:rsidR="00097ED8" w:rsidRDefault="00097ED8" w:rsidP="00097ED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парковках общего пользования, по предоставлению муниципальной  услуги, здания Администрации Змеиногорского района  ул. Шумакова, 4 ,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данные нормы в </w:t>
      </w:r>
      <w:hyperlink r:id="rId11" w:anchor="dst100005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порядке</w:t>
        </w:r>
      </w:hyperlink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, определяемом 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 РФ от 10.02.2020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</w:t>
      </w:r>
      <w:r w:rsidR="00A4195B">
        <w:rPr>
          <w:rStyle w:val="blk"/>
          <w:rFonts w:ascii="Times New Roman" w:hAnsi="Times New Roman" w:cs="Times New Roman"/>
          <w:sz w:val="24"/>
          <w:szCs w:val="24"/>
        </w:rPr>
        <w:t>реестр инвалидов»;</w:t>
      </w:r>
    </w:p>
    <w:p w:rsidR="00097ED8" w:rsidRDefault="00A4195B" w:rsidP="00097ED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097ED8">
        <w:rPr>
          <w:rFonts w:ascii="Times New Roman" w:hAnsi="Times New Roman" w:cs="Times New Roman"/>
          <w:sz w:val="24"/>
          <w:szCs w:val="24"/>
        </w:rPr>
        <w:t xml:space="preserve"> название раздела </w:t>
      </w:r>
      <w:r w:rsidR="00097ED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97ED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97ED8" w:rsidRDefault="00097ED8" w:rsidP="00097ED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Досудебное (внесудебное) обжалование заявителем решений и действий  (бездействия) органа, предоставляющего муниципальную услугу, должностного лица органа, предоставляющего муниципальную услугу или органа предоставляющую муниципальную услугу или  муниципального служащего, многофункционального центра, работника многофункционального центра, а так же организаций, осуществляющих функции по предоставлению муниципа</w:t>
      </w:r>
      <w:r w:rsidR="00A4195B">
        <w:rPr>
          <w:rFonts w:ascii="Times New Roman" w:hAnsi="Times New Roman" w:cs="Times New Roman"/>
          <w:sz w:val="24"/>
          <w:szCs w:val="24"/>
        </w:rPr>
        <w:t>льных услуг, или их работников»;</w:t>
      </w:r>
    </w:p>
    <w:p w:rsidR="00097ED8" w:rsidRDefault="00A4195B" w:rsidP="0009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097ED8">
        <w:rPr>
          <w:rFonts w:ascii="Times New Roman" w:hAnsi="Times New Roman" w:cs="Times New Roman"/>
          <w:sz w:val="24"/>
          <w:szCs w:val="24"/>
        </w:rPr>
        <w:t xml:space="preserve"> п</w:t>
      </w:r>
      <w:r w:rsidR="00097ED8">
        <w:rPr>
          <w:rFonts w:ascii="Times New Roman" w:hAnsi="Times New Roman" w:cs="Times New Roman"/>
          <w:sz w:val="24"/>
          <w:szCs w:val="24"/>
          <w:lang w:eastAsia="ru-RU"/>
        </w:rPr>
        <w:t>ункт 5.2. изложить в следующей редакции:</w:t>
      </w:r>
    </w:p>
    <w:p w:rsidR="00097ED8" w:rsidRDefault="00097ED8" w:rsidP="00097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bCs/>
          <w:sz w:val="24"/>
          <w:szCs w:val="24"/>
        </w:rPr>
        <w:t>Заявитель может обратиться с жалобой в случаях, установленных ст. 11.1</w:t>
      </w:r>
      <w:r w:rsidR="00A4195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210-ФЗ»;</w:t>
      </w:r>
    </w:p>
    <w:p w:rsidR="00097ED8" w:rsidRDefault="00097ED8" w:rsidP="00097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4195B">
        <w:rPr>
          <w:rFonts w:ascii="Times New Roman" w:hAnsi="Times New Roman" w:cs="Times New Roman"/>
          <w:sz w:val="24"/>
          <w:szCs w:val="24"/>
          <w:lang w:eastAsia="ru-RU"/>
        </w:rPr>
        <w:t>1.5.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п. 2.6. подпункт «10)» изложить в новой редакции:</w:t>
      </w:r>
    </w:p>
    <w:p w:rsidR="00097ED8" w:rsidRPr="0013385A" w:rsidRDefault="00097ED8" w:rsidP="0013385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«10) Приказом Министерства строительства и жилищно-коммунального хозяйства Российской Федерации от 06 апреля 2018 года № 216/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методических рекомендаций для субъектов Российской Федерации и органов местного самоуправления  по определению порядка  ведения органами  местного самоуправления  учета граждан в качестве нуждающихся  в жилых помещениях, предоставляемых по договорам  </w:t>
      </w:r>
      <w:r w:rsidRPr="0013385A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социального найма, и по предоставлению таким гражданам жилых помещений  </w:t>
      </w:r>
      <w:r w:rsidR="00A4195B" w:rsidRPr="0013385A">
        <w:rPr>
          <w:rFonts w:ascii="Times New Roman" w:hAnsi="Times New Roman" w:cs="Times New Roman"/>
          <w:sz w:val="24"/>
          <w:szCs w:val="24"/>
          <w:lang w:eastAsia="ru-RU"/>
        </w:rPr>
        <w:t>по договору  социального найма»;</w:t>
      </w:r>
    </w:p>
    <w:p w:rsidR="00097ED8" w:rsidRPr="0013385A" w:rsidRDefault="00097ED8" w:rsidP="001338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85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4195B" w:rsidRPr="001338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1.6.</w:t>
      </w:r>
      <w:r w:rsidRPr="001338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абз.5 подпункт «2)» пункта 2.7.1. изложить в следующей редакции:</w:t>
      </w:r>
    </w:p>
    <w:p w:rsidR="00097ED8" w:rsidRPr="0013385A" w:rsidRDefault="00097ED8" w:rsidP="0013385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338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«2)</w:t>
      </w:r>
      <w:r w:rsidRPr="0013385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судебное решение об усыновлении (удочерении</w:t>
      </w:r>
      <w:r w:rsidRPr="0013385A">
        <w:rPr>
          <w:rFonts w:ascii="Times New Roman" w:hAnsi="Times New Roman" w:cs="Times New Roman"/>
          <w:sz w:val="24"/>
          <w:szCs w:val="24"/>
          <w:lang w:eastAsia="zh-CN"/>
        </w:rPr>
        <w:t>), судебное решение о признании членом семьи и т.п.)»;</w:t>
      </w:r>
    </w:p>
    <w:p w:rsidR="00A4195B" w:rsidRPr="0013385A" w:rsidRDefault="00A4195B" w:rsidP="0013385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3385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1.7. </w:t>
      </w:r>
      <w:r w:rsidR="0013385A" w:rsidRPr="0013385A">
        <w:rPr>
          <w:rFonts w:ascii="Times New Roman" w:hAnsi="Times New Roman" w:cs="Times New Roman"/>
          <w:sz w:val="24"/>
          <w:szCs w:val="24"/>
          <w:lang w:eastAsia="zh-CN"/>
        </w:rPr>
        <w:t xml:space="preserve">пункт 5.16 дополнить следующими абзацами: </w:t>
      </w:r>
    </w:p>
    <w:p w:rsidR="0013385A" w:rsidRPr="0013385A" w:rsidRDefault="0013385A" w:rsidP="0013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5A"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Pr="0013385A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2" w:history="1">
        <w:r w:rsidRPr="0013385A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13385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</w:t>
      </w:r>
      <w:r w:rsidRPr="0013385A">
        <w:rPr>
          <w:rFonts w:ascii="Times New Roman" w:hAnsi="Times New Roman" w:cs="Times New Roman"/>
          <w:sz w:val="24"/>
          <w:szCs w:val="24"/>
        </w:rPr>
        <w:lastRenderedPageBreak/>
        <w:t>необходимо совершить заявителю в целях получения государственной или муниципальной услуги.</w:t>
      </w:r>
    </w:p>
    <w:p w:rsidR="0013385A" w:rsidRPr="0013385A" w:rsidRDefault="0013385A" w:rsidP="001338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85A">
        <w:rPr>
          <w:rFonts w:ascii="Times New Roman" w:hAnsi="Times New Roman" w:cs="Times New Roman"/>
          <w:sz w:val="24"/>
          <w:szCs w:val="24"/>
        </w:rPr>
        <w:t xml:space="preserve"> В случае признания жалобы не подлежащей удовлетворению в ответе заявителю, указанном в </w:t>
      </w:r>
      <w:hyperlink w:anchor="P0" w:history="1">
        <w:r w:rsidRPr="0013385A">
          <w:rPr>
            <w:rFonts w:ascii="Times New Roman" w:hAnsi="Times New Roman" w:cs="Times New Roman"/>
            <w:color w:val="0000FF"/>
            <w:sz w:val="24"/>
            <w:szCs w:val="24"/>
          </w:rPr>
          <w:t>части 8</w:t>
        </w:r>
      </w:hyperlink>
      <w:r w:rsidRPr="0013385A">
        <w:rPr>
          <w:rFonts w:ascii="Times New Roman" w:hAnsi="Times New Roman" w:cs="Times New Roman"/>
          <w:sz w:val="24"/>
          <w:szCs w:val="24"/>
        </w:rPr>
        <w:t xml:space="preserve"> статьи 11.2 Федерального закона от 27.07.2010 N 210-ФЗ,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97ED8" w:rsidRPr="0013385A" w:rsidRDefault="00097ED8" w:rsidP="0013385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85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4195B" w:rsidRPr="0013385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3385A" w:rsidRPr="0013385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3385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 момента его принятия.</w:t>
      </w:r>
    </w:p>
    <w:p w:rsidR="0013385A" w:rsidRDefault="0013385A" w:rsidP="00097ED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7ED8" w:rsidRDefault="00097ED8" w:rsidP="00097ED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7ED8" w:rsidRDefault="00097ED8" w:rsidP="00097ED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Змеиногорского района                                                                                    Е.В.Фролов</w:t>
      </w:r>
    </w:p>
    <w:p w:rsidR="00097ED8" w:rsidRPr="00A45528" w:rsidRDefault="00097ED8" w:rsidP="00097ED8">
      <w:pPr>
        <w:pStyle w:val="a6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097ED8" w:rsidRPr="0046518A" w:rsidRDefault="00097ED8" w:rsidP="00097ED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B21" w:rsidRDefault="00317B21"/>
    <w:sectPr w:rsidR="0031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D9"/>
    <w:rsid w:val="00097ED8"/>
    <w:rsid w:val="0013385A"/>
    <w:rsid w:val="00317B21"/>
    <w:rsid w:val="00496EB6"/>
    <w:rsid w:val="00561BB5"/>
    <w:rsid w:val="00567CD0"/>
    <w:rsid w:val="00686AF3"/>
    <w:rsid w:val="008F18A5"/>
    <w:rsid w:val="008F4872"/>
    <w:rsid w:val="009E326C"/>
    <w:rsid w:val="00A4195B"/>
    <w:rsid w:val="00C863B4"/>
    <w:rsid w:val="00F649D9"/>
    <w:rsid w:val="00FB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5DA0E-CFFC-4EC6-92F5-7277DA4B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CD0"/>
    <w:pPr>
      <w:spacing w:line="252" w:lineRule="auto"/>
    </w:pPr>
  </w:style>
  <w:style w:type="paragraph" w:styleId="7">
    <w:name w:val="heading 7"/>
    <w:basedOn w:val="a"/>
    <w:next w:val="a"/>
    <w:link w:val="70"/>
    <w:qFormat/>
    <w:rsid w:val="00097ED8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CD0"/>
    <w:rPr>
      <w:color w:val="0000FF"/>
      <w:u w:val="single"/>
    </w:rPr>
  </w:style>
  <w:style w:type="character" w:customStyle="1" w:styleId="blk">
    <w:name w:val="blk"/>
    <w:rsid w:val="00567CD0"/>
  </w:style>
  <w:style w:type="paragraph" w:styleId="a4">
    <w:name w:val="Balloon Text"/>
    <w:basedOn w:val="a"/>
    <w:link w:val="a5"/>
    <w:uiPriority w:val="99"/>
    <w:semiHidden/>
    <w:unhideWhenUsed/>
    <w:rsid w:val="00C8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B4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097ED8"/>
    <w:rPr>
      <w:rFonts w:ascii="Arial" w:eastAsia="Times New Roman" w:hAnsi="Arial" w:cs="Times New Roman"/>
      <w:b/>
      <w:sz w:val="24"/>
      <w:szCs w:val="20"/>
      <w:lang w:val="x-none" w:eastAsia="ru-RU"/>
    </w:rPr>
  </w:style>
  <w:style w:type="paragraph" w:customStyle="1" w:styleId="a6">
    <w:name w:val="Таблица центр"/>
    <w:basedOn w:val="a"/>
    <w:rsid w:val="00097ED8"/>
    <w:pPr>
      <w:spacing w:before="80" w:after="8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rsid w:val="00133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E7CA68032734145E26C5760E7BB134E0EE0064DE3C5F374ACF9867FC5C167416F188EA1DFDBAC3DE1AAF69FEC357E02CA1B1B2423628BX4vD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8E7CA68032734145E26C5760E7BB134E0EE0064DE3C5F374ACF9867FC5C167416F188EA1DFD8AC39E1AAF69FEC357E02CA1B1B2423628BX4vDG" TargetMode="External"/><Relationship Id="rId12" Type="http://schemas.openxmlformats.org/officeDocument/2006/relationships/hyperlink" Target="consultantplus://offline/ref=81716559A18396E6FAF7163A5E08B6F936918BCD8F7C95867C1E4F87D79CD29A65AE5712D425F1BA24DA5D7D0ECD38D11CC5776D6FA54245Q5j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8E7CA68032734145E26C5760E7BB134E0EE0064DE3C5F374ACF9867FC5C167416F188BA2D48CF87BBFF3A5DFA7387A18D61B1FX3vBG" TargetMode="External"/><Relationship Id="rId11" Type="http://schemas.openxmlformats.org/officeDocument/2006/relationships/hyperlink" Target="http://www.consultant.ru/document/cons_doc_LAW_345319/" TargetMode="External"/><Relationship Id="rId5" Type="http://schemas.openxmlformats.org/officeDocument/2006/relationships/hyperlink" Target="consultantplus://offline/ref=5E8E7CA68032734145E26C5760E7BB134E0EE0064DE3C5F374ACF9867FC5C167416F188EA1DFD8A83FE1AAF69FEC357E02CA1B1B2423628BX4vDG" TargetMode="External"/><Relationship Id="rId10" Type="http://schemas.openxmlformats.org/officeDocument/2006/relationships/hyperlink" Target="consultantplus://offline/ref=5E8E7CA68032734145E26C5760E7BB134E0EE0064DE3C5F374ACF9867FC5C167416F188CA4D6D3FD6EAEABAAD9BD267C00CA191D38X2v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8E7CA68032734145E26C5760E7BB134E0EE0064DE3C5F374ACF9867FC5C167416F188EA1DFDBAC3DE1AAF69FEC357E02CA1B1B2423628BX4v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A026-C0C3-426D-B958-13564AB5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СоцОтдел</dc:creator>
  <cp:keywords/>
  <dc:description/>
  <cp:lastModifiedBy>СоцОтдел</cp:lastModifiedBy>
  <cp:revision>9</cp:revision>
  <cp:lastPrinted>2021-09-13T10:20:00Z</cp:lastPrinted>
  <dcterms:created xsi:type="dcterms:W3CDTF">2021-06-25T03:24:00Z</dcterms:created>
  <dcterms:modified xsi:type="dcterms:W3CDTF">2021-10-21T09:30:00Z</dcterms:modified>
</cp:coreProperties>
</file>