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8063F" w14:textId="0CE58FF4" w:rsidR="00E766CB" w:rsidRPr="00D94ED2" w:rsidRDefault="00E766CB" w:rsidP="00E766CB">
      <w:pPr>
        <w:widowControl w:val="0"/>
        <w:suppressAutoHyphens w:val="0"/>
        <w:autoSpaceDE w:val="0"/>
        <w:autoSpaceDN w:val="0"/>
        <w:ind w:left="5103"/>
        <w:rPr>
          <w:sz w:val="24"/>
          <w:szCs w:val="24"/>
          <w:lang w:eastAsia="ru-RU"/>
        </w:rPr>
      </w:pPr>
      <w:bookmarkStart w:id="0" w:name="bookmark2"/>
      <w:bookmarkStart w:id="1" w:name="bookmark3"/>
      <w:bookmarkStart w:id="2" w:name="_Toc63670278"/>
      <w:bookmarkStart w:id="3" w:name="_Toc63670904"/>
      <w:r w:rsidRPr="00D94ED2">
        <w:rPr>
          <w:sz w:val="24"/>
          <w:szCs w:val="24"/>
          <w:lang w:eastAsia="ru-RU"/>
        </w:rPr>
        <w:t xml:space="preserve">Приложение № 2 к Распоряжению Контрольно-счетного органа муниципального образования Змеиногорский район Алтайского края </w:t>
      </w:r>
    </w:p>
    <w:p w14:paraId="1B84A4C9" w14:textId="77777777" w:rsidR="00E766CB" w:rsidRPr="00D94ED2" w:rsidRDefault="00E766CB" w:rsidP="00E766CB">
      <w:pPr>
        <w:ind w:left="5103"/>
        <w:jc w:val="both"/>
        <w:textAlignment w:val="baseline"/>
        <w:rPr>
          <w:sz w:val="24"/>
          <w:szCs w:val="24"/>
          <w:lang w:eastAsia="ru-RU"/>
        </w:rPr>
      </w:pPr>
      <w:r w:rsidRPr="00D94ED2">
        <w:rPr>
          <w:sz w:val="24"/>
          <w:szCs w:val="24"/>
          <w:lang w:eastAsia="ru-RU"/>
        </w:rPr>
        <w:t>от 15 декабря 2023 №89</w:t>
      </w:r>
    </w:p>
    <w:p w14:paraId="4AB27D46" w14:textId="77777777" w:rsidR="00E766CB" w:rsidRPr="00D94ED2" w:rsidRDefault="00E766CB" w:rsidP="00E766CB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3C7CC07E" w14:textId="77777777" w:rsidR="00E766CB" w:rsidRPr="00D94ED2" w:rsidRDefault="00E766CB" w:rsidP="00E766CB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18F1885A" w14:textId="77777777" w:rsidR="00E766CB" w:rsidRPr="00D94ED2" w:rsidRDefault="00E766CB" w:rsidP="00E766CB">
      <w:pPr>
        <w:ind w:left="6" w:hanging="6"/>
        <w:contextualSpacing/>
        <w:jc w:val="center"/>
        <w:rPr>
          <w:b/>
          <w:sz w:val="28"/>
          <w:szCs w:val="28"/>
        </w:rPr>
      </w:pPr>
      <w:r w:rsidRPr="00D94ED2">
        <w:rPr>
          <w:b/>
          <w:sz w:val="28"/>
          <w:szCs w:val="28"/>
        </w:rPr>
        <w:t>КОНТРОЛЬНО-СЧЕТНЫЙ ОРГАН</w:t>
      </w:r>
    </w:p>
    <w:p w14:paraId="0508B1BA" w14:textId="77777777" w:rsidR="00E766CB" w:rsidRPr="00D94ED2" w:rsidRDefault="00E766CB" w:rsidP="00E766CB">
      <w:pPr>
        <w:ind w:left="6" w:hanging="6"/>
        <w:contextualSpacing/>
        <w:jc w:val="center"/>
        <w:rPr>
          <w:b/>
          <w:sz w:val="28"/>
          <w:szCs w:val="28"/>
        </w:rPr>
      </w:pPr>
      <w:r w:rsidRPr="00D94ED2">
        <w:rPr>
          <w:b/>
          <w:sz w:val="28"/>
          <w:szCs w:val="28"/>
        </w:rPr>
        <w:t>МУНИЦИПАЛЬНОГО ОБРАЗОВАНИЯ</w:t>
      </w:r>
    </w:p>
    <w:p w14:paraId="3996D58F" w14:textId="77777777" w:rsidR="00E766CB" w:rsidRPr="00D94ED2" w:rsidRDefault="00E766CB" w:rsidP="00E766CB">
      <w:pPr>
        <w:ind w:left="6" w:hanging="6"/>
        <w:contextualSpacing/>
        <w:jc w:val="center"/>
        <w:rPr>
          <w:rFonts w:eastAsia="Calibri"/>
          <w:sz w:val="28"/>
          <w:szCs w:val="28"/>
        </w:rPr>
      </w:pPr>
      <w:r w:rsidRPr="00D94ED2">
        <w:rPr>
          <w:b/>
          <w:sz w:val="28"/>
          <w:szCs w:val="28"/>
        </w:rPr>
        <w:t>ЗМЕИНОГОРСКИЙ РАЙОН АЛТАЙСКОГО КРАЯ</w:t>
      </w:r>
    </w:p>
    <w:p w14:paraId="6A8B9022" w14:textId="77777777" w:rsidR="00E766CB" w:rsidRPr="00D94ED2" w:rsidRDefault="00E766CB" w:rsidP="00E766CB">
      <w:pPr>
        <w:ind w:left="6" w:hanging="6"/>
        <w:contextualSpacing/>
        <w:jc w:val="right"/>
        <w:rPr>
          <w:rFonts w:eastAsia="Calibri"/>
          <w:sz w:val="28"/>
          <w:szCs w:val="28"/>
        </w:rPr>
      </w:pPr>
    </w:p>
    <w:p w14:paraId="0725699B" w14:textId="77777777" w:rsidR="00E766CB" w:rsidRPr="00D94ED2" w:rsidRDefault="00E766CB" w:rsidP="00E766CB">
      <w:pPr>
        <w:ind w:left="6" w:hanging="6"/>
        <w:contextualSpacing/>
        <w:jc w:val="right"/>
        <w:rPr>
          <w:rFonts w:eastAsia="Calibri"/>
          <w:sz w:val="28"/>
          <w:szCs w:val="28"/>
        </w:rPr>
      </w:pPr>
    </w:p>
    <w:p w14:paraId="41511F73" w14:textId="77777777" w:rsidR="00E766CB" w:rsidRPr="00D94ED2" w:rsidRDefault="00E766CB" w:rsidP="00E766CB">
      <w:pPr>
        <w:ind w:left="6" w:hanging="6"/>
        <w:contextualSpacing/>
        <w:jc w:val="right"/>
        <w:rPr>
          <w:rFonts w:eastAsia="Calibri"/>
          <w:sz w:val="28"/>
          <w:szCs w:val="28"/>
        </w:rPr>
      </w:pPr>
    </w:p>
    <w:p w14:paraId="603044D5" w14:textId="77777777" w:rsidR="00E766CB" w:rsidRPr="00D94ED2" w:rsidRDefault="00E766CB" w:rsidP="00E766CB">
      <w:pPr>
        <w:ind w:left="-284"/>
        <w:jc w:val="center"/>
        <w:rPr>
          <w:rFonts w:eastAsia="Calibri"/>
          <w:b/>
          <w:sz w:val="28"/>
          <w:szCs w:val="28"/>
        </w:rPr>
      </w:pPr>
    </w:p>
    <w:p w14:paraId="36CD9937" w14:textId="77777777" w:rsidR="00E766CB" w:rsidRPr="00D94ED2" w:rsidRDefault="00E766CB" w:rsidP="00E766CB">
      <w:pPr>
        <w:ind w:left="-284"/>
        <w:jc w:val="center"/>
        <w:rPr>
          <w:rFonts w:eastAsia="Calibri"/>
          <w:b/>
          <w:sz w:val="28"/>
          <w:szCs w:val="28"/>
        </w:rPr>
      </w:pPr>
      <w:r w:rsidRPr="00D94ED2">
        <w:rPr>
          <w:rFonts w:eastAsia="Calibri"/>
          <w:b/>
          <w:sz w:val="28"/>
          <w:szCs w:val="28"/>
        </w:rPr>
        <w:t>СТАНДАРТ ОРГАНИЗАЦИИ ДЕЯТЕЛЬНОСТИ</w:t>
      </w:r>
    </w:p>
    <w:p w14:paraId="087B93CC" w14:textId="77777777" w:rsidR="00E766CB" w:rsidRPr="00D94ED2" w:rsidRDefault="00E766CB" w:rsidP="00E766CB">
      <w:pPr>
        <w:jc w:val="center"/>
        <w:rPr>
          <w:rFonts w:eastAsia="Calibri"/>
          <w:b/>
          <w:sz w:val="28"/>
          <w:szCs w:val="28"/>
        </w:rPr>
      </w:pPr>
    </w:p>
    <w:p w14:paraId="07E1B129" w14:textId="77777777" w:rsidR="00E766CB" w:rsidRPr="00D94ED2" w:rsidRDefault="00E766CB" w:rsidP="00E766CB">
      <w:pPr>
        <w:jc w:val="center"/>
        <w:rPr>
          <w:rFonts w:eastAsia="Calibri"/>
          <w:b/>
          <w:sz w:val="28"/>
          <w:szCs w:val="28"/>
        </w:rPr>
      </w:pPr>
    </w:p>
    <w:p w14:paraId="78562046" w14:textId="77777777" w:rsidR="00E766CB" w:rsidRPr="00D94ED2" w:rsidRDefault="00E766CB" w:rsidP="00E766CB">
      <w:pPr>
        <w:jc w:val="center"/>
        <w:rPr>
          <w:rFonts w:eastAsia="Calibri"/>
          <w:b/>
          <w:sz w:val="28"/>
          <w:szCs w:val="28"/>
        </w:rPr>
      </w:pPr>
    </w:p>
    <w:p w14:paraId="1B2107FB" w14:textId="16D3F79A" w:rsidR="00E766CB" w:rsidRPr="00D94ED2" w:rsidRDefault="00E766CB" w:rsidP="00E766CB">
      <w:pPr>
        <w:jc w:val="center"/>
        <w:rPr>
          <w:rFonts w:eastAsia="Calibri"/>
          <w:b/>
          <w:sz w:val="28"/>
          <w:szCs w:val="28"/>
        </w:rPr>
      </w:pPr>
      <w:r w:rsidRPr="00D94ED2">
        <w:rPr>
          <w:rFonts w:eastAsia="Calibri"/>
          <w:b/>
          <w:sz w:val="28"/>
          <w:szCs w:val="28"/>
        </w:rPr>
        <w:t>СОД 02</w:t>
      </w:r>
    </w:p>
    <w:p w14:paraId="5D3BE70C" w14:textId="77777777" w:rsidR="00E766CB" w:rsidRPr="00D94ED2" w:rsidRDefault="00E766CB" w:rsidP="00E766CB">
      <w:pPr>
        <w:tabs>
          <w:tab w:val="left" w:pos="1134"/>
        </w:tabs>
        <w:suppressAutoHyphens w:val="0"/>
        <w:jc w:val="center"/>
        <w:rPr>
          <w:b/>
          <w:sz w:val="28"/>
          <w:szCs w:val="28"/>
        </w:rPr>
      </w:pPr>
    </w:p>
    <w:p w14:paraId="5E1BA068" w14:textId="0409874A" w:rsidR="00E766CB" w:rsidRPr="00D94ED2" w:rsidRDefault="00E766CB" w:rsidP="00E766CB">
      <w:pPr>
        <w:pStyle w:val="30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D94ED2">
        <w:rPr>
          <w:rFonts w:ascii="Times New Roman" w:hAnsi="Times New Roman" w:cs="Times New Roman"/>
          <w:sz w:val="28"/>
          <w:szCs w:val="28"/>
        </w:rPr>
        <w:t>«</w:t>
      </w:r>
      <w:r w:rsidR="00716F3F" w:rsidRPr="00D94ED2">
        <w:rPr>
          <w:rFonts w:ascii="Times New Roman" w:hAnsi="Times New Roman" w:cs="Times New Roman"/>
          <w:sz w:val="28"/>
          <w:szCs w:val="28"/>
        </w:rPr>
        <w:t>СИСТЕМА СТАНДАРТОВ КОНТРОЛЬНО-СЧЕТНОГО ОРГАНА МУНИЦИПАЛЬНОГО ОБРАЗОВАНИЯ ЗМЕИНОГОРСКИЙ РАЙОН АЛТАЙСКОГО КРАЯ. ОБЩИЕ ТРЕБОВАНИЯ К ИХ СОДЕРЖАНИЮ</w:t>
      </w:r>
      <w:r w:rsidRPr="00D94ED2">
        <w:rPr>
          <w:rFonts w:ascii="Times New Roman" w:hAnsi="Times New Roman" w:cs="Times New Roman"/>
          <w:sz w:val="28"/>
          <w:szCs w:val="28"/>
        </w:rPr>
        <w:t>»</w:t>
      </w:r>
    </w:p>
    <w:p w14:paraId="64E5A8F2" w14:textId="77777777" w:rsidR="00E766CB" w:rsidRPr="00D94ED2" w:rsidRDefault="00E766CB" w:rsidP="00E766CB">
      <w:pPr>
        <w:tabs>
          <w:tab w:val="left" w:pos="1134"/>
        </w:tabs>
        <w:suppressAutoHyphens w:val="0"/>
        <w:jc w:val="center"/>
        <w:rPr>
          <w:b/>
          <w:sz w:val="26"/>
          <w:szCs w:val="26"/>
        </w:rPr>
      </w:pPr>
    </w:p>
    <w:p w14:paraId="598F2CB8" w14:textId="77777777" w:rsidR="00E766CB" w:rsidRPr="00D94ED2" w:rsidRDefault="00E766CB" w:rsidP="00E766CB">
      <w:pPr>
        <w:tabs>
          <w:tab w:val="left" w:pos="1134"/>
        </w:tabs>
        <w:ind w:firstLine="567"/>
        <w:rPr>
          <w:sz w:val="28"/>
          <w:szCs w:val="28"/>
        </w:rPr>
      </w:pPr>
    </w:p>
    <w:p w14:paraId="64B382C2" w14:textId="77777777" w:rsidR="00E766CB" w:rsidRPr="00D94ED2" w:rsidRDefault="00E766CB" w:rsidP="00E766CB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14:paraId="55AC263D" w14:textId="77777777" w:rsidR="00E766CB" w:rsidRPr="00D94ED2" w:rsidRDefault="00E766CB" w:rsidP="00E766CB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14:paraId="4843E33A" w14:textId="77777777" w:rsidR="00E766CB" w:rsidRPr="00D94ED2" w:rsidRDefault="00E766CB" w:rsidP="00E766CB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14:paraId="6F710594" w14:textId="77777777" w:rsidR="00E766CB" w:rsidRPr="00D94ED2" w:rsidRDefault="00E766CB" w:rsidP="00E766CB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14:paraId="5DEFF2FA" w14:textId="77777777" w:rsidR="00E766CB" w:rsidRPr="00D94ED2" w:rsidRDefault="00E766CB" w:rsidP="00E766CB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14:paraId="59495688" w14:textId="77777777" w:rsidR="00E766CB" w:rsidRPr="00D94ED2" w:rsidRDefault="00E766CB" w:rsidP="00E766CB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14:paraId="6D8986F4" w14:textId="77777777" w:rsidR="00E766CB" w:rsidRPr="00D94ED2" w:rsidRDefault="00E766CB" w:rsidP="00E766CB">
      <w:pPr>
        <w:ind w:left="6" w:hanging="6"/>
        <w:contextualSpacing/>
        <w:jc w:val="center"/>
        <w:rPr>
          <w:rFonts w:eastAsia="Calibri"/>
          <w:sz w:val="24"/>
          <w:szCs w:val="24"/>
        </w:rPr>
      </w:pPr>
      <w:r w:rsidRPr="00D94ED2">
        <w:rPr>
          <w:rFonts w:eastAsia="Calibri"/>
          <w:sz w:val="24"/>
          <w:szCs w:val="24"/>
        </w:rPr>
        <w:t>(утвержден распоряжением Контрольно-счетного органа муниципального образования</w:t>
      </w:r>
    </w:p>
    <w:p w14:paraId="500B3FE4" w14:textId="77777777" w:rsidR="00E766CB" w:rsidRPr="00D94ED2" w:rsidRDefault="00E766CB" w:rsidP="00E766CB">
      <w:pPr>
        <w:ind w:left="6" w:hanging="6"/>
        <w:contextualSpacing/>
        <w:jc w:val="center"/>
        <w:rPr>
          <w:rFonts w:eastAsia="Calibri"/>
          <w:sz w:val="24"/>
          <w:szCs w:val="24"/>
        </w:rPr>
      </w:pPr>
      <w:r w:rsidRPr="00D94ED2">
        <w:rPr>
          <w:rFonts w:eastAsia="Calibri"/>
          <w:sz w:val="24"/>
          <w:szCs w:val="24"/>
        </w:rPr>
        <w:t>Змеиногорский район Алтайского края от «15» декабря 2023 года № 89)</w:t>
      </w:r>
    </w:p>
    <w:p w14:paraId="5A9EF467" w14:textId="77777777" w:rsidR="00E766CB" w:rsidRPr="00D94ED2" w:rsidRDefault="00E766CB" w:rsidP="00E766CB">
      <w:pPr>
        <w:jc w:val="right"/>
        <w:rPr>
          <w:rFonts w:eastAsia="Calibri"/>
          <w:sz w:val="24"/>
          <w:szCs w:val="24"/>
        </w:rPr>
      </w:pPr>
    </w:p>
    <w:p w14:paraId="1F1306CF" w14:textId="77777777" w:rsidR="00E766CB" w:rsidRPr="00D94ED2" w:rsidRDefault="00E766CB" w:rsidP="00E766CB">
      <w:pPr>
        <w:jc w:val="right"/>
        <w:rPr>
          <w:rFonts w:eastAsia="Calibri"/>
          <w:sz w:val="28"/>
          <w:szCs w:val="28"/>
        </w:rPr>
      </w:pPr>
      <w:r w:rsidRPr="00D94ED2">
        <w:rPr>
          <w:rFonts w:eastAsia="Calibri"/>
          <w:sz w:val="28"/>
          <w:szCs w:val="28"/>
        </w:rPr>
        <w:t>Дата начала</w:t>
      </w:r>
    </w:p>
    <w:p w14:paraId="37F9028D" w14:textId="77777777" w:rsidR="00E766CB" w:rsidRPr="00D94ED2" w:rsidRDefault="00E766CB" w:rsidP="00E766CB">
      <w:pPr>
        <w:jc w:val="right"/>
        <w:rPr>
          <w:rFonts w:eastAsia="Calibri"/>
          <w:sz w:val="28"/>
          <w:szCs w:val="28"/>
        </w:rPr>
      </w:pPr>
      <w:r w:rsidRPr="00D94ED2">
        <w:rPr>
          <w:rFonts w:eastAsia="Calibri"/>
          <w:sz w:val="28"/>
          <w:szCs w:val="28"/>
        </w:rPr>
        <w:t xml:space="preserve"> действия 15 декабря 2023 года</w:t>
      </w:r>
    </w:p>
    <w:p w14:paraId="66E39C69" w14:textId="77777777" w:rsidR="00E766CB" w:rsidRPr="00D94ED2" w:rsidRDefault="00E766CB" w:rsidP="00E766CB">
      <w:pPr>
        <w:jc w:val="center"/>
        <w:rPr>
          <w:rFonts w:eastAsia="Calibri"/>
          <w:sz w:val="28"/>
          <w:szCs w:val="28"/>
        </w:rPr>
      </w:pPr>
    </w:p>
    <w:p w14:paraId="44F44308" w14:textId="77777777" w:rsidR="00E766CB" w:rsidRPr="00D94ED2" w:rsidRDefault="00E766CB" w:rsidP="00E766CB">
      <w:pPr>
        <w:jc w:val="center"/>
        <w:rPr>
          <w:rFonts w:eastAsia="Calibri"/>
          <w:sz w:val="28"/>
          <w:szCs w:val="28"/>
        </w:rPr>
      </w:pPr>
    </w:p>
    <w:p w14:paraId="69BC7068" w14:textId="77777777" w:rsidR="00E766CB" w:rsidRPr="00D94ED2" w:rsidRDefault="00E766CB" w:rsidP="00E766CB">
      <w:pPr>
        <w:jc w:val="center"/>
        <w:rPr>
          <w:rFonts w:eastAsia="Calibri"/>
          <w:sz w:val="28"/>
          <w:szCs w:val="28"/>
        </w:rPr>
      </w:pPr>
    </w:p>
    <w:p w14:paraId="7D313233" w14:textId="77777777" w:rsidR="00E766CB" w:rsidRPr="00D94ED2" w:rsidRDefault="00E766CB" w:rsidP="00E766CB">
      <w:pPr>
        <w:jc w:val="center"/>
        <w:rPr>
          <w:rFonts w:eastAsia="Calibri"/>
          <w:sz w:val="28"/>
          <w:szCs w:val="28"/>
        </w:rPr>
      </w:pPr>
    </w:p>
    <w:p w14:paraId="635FC85C" w14:textId="77777777" w:rsidR="00E766CB" w:rsidRPr="00D94ED2" w:rsidRDefault="00E766CB" w:rsidP="00E766CB">
      <w:pPr>
        <w:jc w:val="center"/>
        <w:rPr>
          <w:sz w:val="28"/>
          <w:szCs w:val="28"/>
        </w:rPr>
      </w:pPr>
      <w:r w:rsidRPr="00D94ED2">
        <w:rPr>
          <w:rFonts w:eastAsia="Calibri"/>
          <w:sz w:val="28"/>
          <w:szCs w:val="28"/>
        </w:rPr>
        <w:t>2023 год</w:t>
      </w:r>
    </w:p>
    <w:p w14:paraId="6C9658BF" w14:textId="77777777" w:rsidR="00E766CB" w:rsidRPr="00D94ED2" w:rsidRDefault="00E766CB" w:rsidP="00E766CB">
      <w:pPr>
        <w:pStyle w:val="a3"/>
      </w:pPr>
      <w:r w:rsidRPr="00D94ED2">
        <w:br w:type="page"/>
      </w:r>
    </w:p>
    <w:p w14:paraId="0E2D6321" w14:textId="77777777" w:rsidR="00CB2DD5" w:rsidRPr="00D94ED2" w:rsidRDefault="00CB2DD5" w:rsidP="00CB2DD5">
      <w:pPr>
        <w:widowControl w:val="0"/>
        <w:suppressAutoHyphens w:val="0"/>
        <w:spacing w:after="335" w:line="310" w:lineRule="exact"/>
        <w:ind w:right="40"/>
        <w:jc w:val="center"/>
        <w:rPr>
          <w:b/>
          <w:bCs/>
          <w:sz w:val="28"/>
          <w:szCs w:val="28"/>
          <w:lang w:eastAsia="ru-RU"/>
        </w:rPr>
      </w:pPr>
      <w:r w:rsidRPr="00D94ED2">
        <w:rPr>
          <w:b/>
          <w:bCs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2"/>
        <w:gridCol w:w="7912"/>
        <w:gridCol w:w="791"/>
      </w:tblGrid>
      <w:tr w:rsidR="00D94ED2" w:rsidRPr="00D94ED2" w14:paraId="1E3DAE80" w14:textId="77777777" w:rsidTr="00CB2DD5">
        <w:tc>
          <w:tcPr>
            <w:tcW w:w="652" w:type="dxa"/>
          </w:tcPr>
          <w:p w14:paraId="7E40A11B" w14:textId="77777777" w:rsidR="00CB2DD5" w:rsidRPr="00D94ED2" w:rsidRDefault="00CB2DD5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94ED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12" w:type="dxa"/>
          </w:tcPr>
          <w:p w14:paraId="10718AE3" w14:textId="77777777" w:rsidR="00CB2DD5" w:rsidRPr="00D94ED2" w:rsidRDefault="00CB2DD5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94ED2">
              <w:rPr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791" w:type="dxa"/>
          </w:tcPr>
          <w:p w14:paraId="6EE9E687" w14:textId="77777777" w:rsidR="00CB2DD5" w:rsidRPr="00D94ED2" w:rsidRDefault="00CB2DD5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94ED2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D94ED2" w:rsidRPr="00D94ED2" w14:paraId="246A3DCF" w14:textId="77777777" w:rsidTr="00CB2DD5">
        <w:tc>
          <w:tcPr>
            <w:tcW w:w="652" w:type="dxa"/>
          </w:tcPr>
          <w:p w14:paraId="3F5C15E1" w14:textId="77777777" w:rsidR="00CB2DD5" w:rsidRPr="00D94ED2" w:rsidRDefault="00CB2DD5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94ED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12" w:type="dxa"/>
          </w:tcPr>
          <w:p w14:paraId="4AC0271D" w14:textId="3737259A" w:rsidR="00CB2DD5" w:rsidRPr="00D94ED2" w:rsidRDefault="00CB2DD5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94ED2">
              <w:rPr>
                <w:sz w:val="28"/>
                <w:szCs w:val="28"/>
                <w:lang w:eastAsia="ru-RU"/>
              </w:rPr>
              <w:t>Назначение стандартов Контрольно счетного органа</w:t>
            </w:r>
          </w:p>
        </w:tc>
        <w:tc>
          <w:tcPr>
            <w:tcW w:w="791" w:type="dxa"/>
          </w:tcPr>
          <w:p w14:paraId="48A95D39" w14:textId="77777777" w:rsidR="00CB2DD5" w:rsidRPr="00D94ED2" w:rsidRDefault="00CB2DD5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94ED2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D94ED2" w:rsidRPr="00D94ED2" w14:paraId="492D6112" w14:textId="77777777" w:rsidTr="00CB2DD5">
        <w:tc>
          <w:tcPr>
            <w:tcW w:w="652" w:type="dxa"/>
          </w:tcPr>
          <w:p w14:paraId="1AD1E978" w14:textId="77777777" w:rsidR="00CB2DD5" w:rsidRPr="00D94ED2" w:rsidRDefault="00CB2DD5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94ED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12" w:type="dxa"/>
          </w:tcPr>
          <w:p w14:paraId="01F66E13" w14:textId="2E5BD08D" w:rsidR="00CB2DD5" w:rsidRPr="00D94ED2" w:rsidRDefault="00CB2DD5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94ED2">
              <w:rPr>
                <w:sz w:val="28"/>
                <w:szCs w:val="28"/>
                <w:lang w:eastAsia="ru-RU"/>
              </w:rPr>
              <w:t>Система стандартов Контрольно счетного органа</w:t>
            </w:r>
            <w:r w:rsidR="001E3D44" w:rsidRPr="00D94ED2">
              <w:rPr>
                <w:sz w:val="28"/>
                <w:szCs w:val="28"/>
                <w:lang w:eastAsia="ru-RU"/>
              </w:rPr>
              <w:t>. Общие требования к содержанию стандартов</w:t>
            </w:r>
          </w:p>
        </w:tc>
        <w:tc>
          <w:tcPr>
            <w:tcW w:w="791" w:type="dxa"/>
          </w:tcPr>
          <w:p w14:paraId="65E97B55" w14:textId="77777777" w:rsidR="00CB2DD5" w:rsidRPr="00D94ED2" w:rsidRDefault="00CB2DD5" w:rsidP="002150D0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D94ED2">
              <w:rPr>
                <w:sz w:val="28"/>
                <w:szCs w:val="28"/>
                <w:lang w:eastAsia="ru-RU"/>
              </w:rPr>
              <w:t>4</w:t>
            </w:r>
          </w:p>
        </w:tc>
      </w:tr>
    </w:tbl>
    <w:p w14:paraId="3611C15C" w14:textId="77777777" w:rsidR="00CB2DD5" w:rsidRPr="00D94ED2" w:rsidRDefault="00CB2DD5" w:rsidP="007527B7">
      <w:pPr>
        <w:jc w:val="center"/>
        <w:rPr>
          <w:b/>
          <w:sz w:val="28"/>
          <w:szCs w:val="28"/>
          <w:lang w:eastAsia="ru-RU"/>
        </w:rPr>
      </w:pPr>
    </w:p>
    <w:p w14:paraId="1352382B" w14:textId="3F5F0936" w:rsidR="00CB2DD5" w:rsidRPr="00D94ED2" w:rsidRDefault="00CB2DD5">
      <w:pPr>
        <w:suppressAutoHyphens w:val="0"/>
        <w:spacing w:after="160" w:line="259" w:lineRule="auto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br w:type="page"/>
      </w:r>
    </w:p>
    <w:p w14:paraId="559C0540" w14:textId="6C1CF2A1" w:rsidR="007527B7" w:rsidRPr="00D94ED2" w:rsidRDefault="007527B7" w:rsidP="00142165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4ED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14:paraId="5D824B9A" w14:textId="7553C274" w:rsidR="007527B7" w:rsidRPr="00D94ED2" w:rsidRDefault="007527B7" w:rsidP="00142165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1.1. Стандарт организации деятельности </w:t>
      </w:r>
      <w:r w:rsidR="00D56FC0" w:rsidRPr="00D94ED2">
        <w:rPr>
          <w:sz w:val="28"/>
          <w:szCs w:val="28"/>
          <w:lang w:eastAsia="ru-RU"/>
        </w:rPr>
        <w:t xml:space="preserve">СОД -02 </w:t>
      </w:r>
      <w:r w:rsidRPr="00D94ED2">
        <w:rPr>
          <w:sz w:val="28"/>
          <w:szCs w:val="28"/>
          <w:lang w:eastAsia="ru-RU"/>
        </w:rPr>
        <w:t xml:space="preserve">«Система стандартов </w:t>
      </w:r>
      <w:r w:rsidR="00E324F8" w:rsidRPr="00D94ED2">
        <w:rPr>
          <w:sz w:val="28"/>
          <w:szCs w:val="28"/>
          <w:lang w:eastAsia="ru-RU"/>
        </w:rPr>
        <w:t>Контрольно-счетного органа муниципального образования Змеиногорский район Алтайского края</w:t>
      </w:r>
      <w:r w:rsidRPr="00D94ED2">
        <w:rPr>
          <w:sz w:val="28"/>
          <w:szCs w:val="28"/>
          <w:lang w:eastAsia="ru-RU"/>
        </w:rPr>
        <w:t>. Общие требования к их содержанию» (далее – «Стандарт») разработан в соответствии с требованиями Федерального закона от 7 февраля 2011 года № 6-ФЗ «Об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образований»</w:t>
      </w:r>
      <w:r w:rsidR="00F75367" w:rsidRPr="00D94ED2">
        <w:rPr>
          <w:sz w:val="28"/>
          <w:szCs w:val="28"/>
          <w:lang w:eastAsia="ru-RU"/>
        </w:rPr>
        <w:t>,</w:t>
      </w:r>
      <w:r w:rsidRPr="00D94ED2">
        <w:rPr>
          <w:sz w:val="28"/>
          <w:szCs w:val="28"/>
          <w:lang w:eastAsia="ru-RU"/>
        </w:rPr>
        <w:t xml:space="preserve"> Положения о </w:t>
      </w:r>
      <w:r w:rsidR="00E324F8" w:rsidRPr="00D94ED2">
        <w:rPr>
          <w:sz w:val="28"/>
          <w:szCs w:val="28"/>
          <w:lang w:eastAsia="ru-RU"/>
        </w:rPr>
        <w:t>Контрольно-счетном органе муниципального образования Змеиногорский район Алтайского края</w:t>
      </w:r>
      <w:r w:rsidR="00F75367" w:rsidRPr="00D94ED2">
        <w:rPr>
          <w:sz w:val="28"/>
          <w:szCs w:val="28"/>
          <w:lang w:eastAsia="ru-RU"/>
        </w:rPr>
        <w:t xml:space="preserve"> и Регламента Контрольно-счетного органа муниципального образования Змеиногорский район Алтайского края</w:t>
      </w:r>
      <w:r w:rsidRPr="00D94ED2">
        <w:rPr>
          <w:sz w:val="28"/>
          <w:szCs w:val="28"/>
          <w:lang w:eastAsia="ru-RU"/>
        </w:rPr>
        <w:t>.</w:t>
      </w:r>
    </w:p>
    <w:p w14:paraId="6A9B4D9A" w14:textId="38C9C534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1.2. Настоящий Стандарт является обязательным к исполнению всеми должностными лицами </w:t>
      </w:r>
      <w:r w:rsidR="00E324F8" w:rsidRPr="00D94ED2">
        <w:rPr>
          <w:sz w:val="28"/>
          <w:szCs w:val="28"/>
          <w:lang w:eastAsia="ru-RU"/>
        </w:rPr>
        <w:t>Контрольно-счетного органа муниципального образования Змеиногорский район Алтайского края</w:t>
      </w:r>
      <w:r w:rsidRPr="00D94ED2">
        <w:rPr>
          <w:sz w:val="28"/>
          <w:szCs w:val="28"/>
          <w:lang w:eastAsia="ru-RU"/>
        </w:rPr>
        <w:t xml:space="preserve"> (далее – «</w:t>
      </w:r>
      <w:r w:rsidR="00E324F8" w:rsidRPr="00D94ED2">
        <w:rPr>
          <w:sz w:val="28"/>
          <w:szCs w:val="28"/>
          <w:lang w:eastAsia="ru-RU"/>
        </w:rPr>
        <w:t>Контрольно-счетный орган</w:t>
      </w:r>
      <w:r w:rsidRPr="00D94ED2">
        <w:rPr>
          <w:sz w:val="28"/>
          <w:szCs w:val="28"/>
          <w:lang w:eastAsia="ru-RU"/>
        </w:rPr>
        <w:t xml:space="preserve">»). </w:t>
      </w:r>
    </w:p>
    <w:p w14:paraId="62FCF40B" w14:textId="4B51AC31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1.3. Целью настоящего Стандарта является унификация системы стандартов внешнего муниципального финансового контроля и стандартов организации деятельности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>.</w:t>
      </w:r>
    </w:p>
    <w:p w14:paraId="1D2B47CE" w14:textId="32AC8BF6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1.4. Задачей настоящего Стандарта является установление структуры и определение содержания стандартов внешнего муниципального финансового контроля и стандартов организации деятельности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>.</w:t>
      </w:r>
    </w:p>
    <w:p w14:paraId="206E5C57" w14:textId="3ACE8A50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1.5. Общие требования настоящего Стандарта распространяются на стандарты внешнего муниципального финансового контроля для проведения контрольных и экспертно-аналитических мероприятий в отношении органов местного самоуправления и муниципальных органов, муниципальных учреждений и унитарных предприятий муниципального образования </w:t>
      </w:r>
      <w:r w:rsidR="00E324F8" w:rsidRPr="00D94ED2">
        <w:rPr>
          <w:sz w:val="28"/>
          <w:szCs w:val="28"/>
          <w:lang w:eastAsia="ru-RU"/>
        </w:rPr>
        <w:t>Змеиногорск</w:t>
      </w:r>
      <w:r w:rsidRPr="00D94ED2">
        <w:rPr>
          <w:sz w:val="28"/>
          <w:szCs w:val="28"/>
          <w:lang w:eastAsia="ru-RU"/>
        </w:rPr>
        <w:t xml:space="preserve">ий район Алтайского края, а также иных организаций, если они используют имущество, находящееся в муниципальной собственности муниципального образования </w:t>
      </w:r>
      <w:r w:rsidR="00E324F8" w:rsidRPr="00D94ED2">
        <w:rPr>
          <w:sz w:val="28"/>
          <w:szCs w:val="28"/>
          <w:lang w:eastAsia="ru-RU"/>
        </w:rPr>
        <w:t>Змеиногорск</w:t>
      </w:r>
      <w:r w:rsidRPr="00D94ED2">
        <w:rPr>
          <w:sz w:val="28"/>
          <w:szCs w:val="28"/>
          <w:lang w:eastAsia="ru-RU"/>
        </w:rPr>
        <w:t xml:space="preserve">ий район Алтайского края, и на стандарты организации деятельности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>.</w:t>
      </w:r>
    </w:p>
    <w:p w14:paraId="44D9396A" w14:textId="08984739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1.6. </w:t>
      </w:r>
      <w:r w:rsidR="00E324F8" w:rsidRPr="00D94ED2">
        <w:rPr>
          <w:sz w:val="28"/>
          <w:szCs w:val="28"/>
          <w:lang w:eastAsia="ru-RU"/>
        </w:rPr>
        <w:t>Контрольно-счетный орган</w:t>
      </w:r>
      <w:r w:rsidRPr="00D94ED2">
        <w:rPr>
          <w:sz w:val="28"/>
          <w:szCs w:val="28"/>
          <w:lang w:eastAsia="ru-RU"/>
        </w:rPr>
        <w:t xml:space="preserve"> при разработке стандартов внешнего муниципального финансового контроля и стандартов организации деятельности вправе использовать стандарты Счетной палаты Российской Федерации и Счетной палаты Алтайского края, учитывать стандарты ИНТОСАИ и других международных стандартов в области государственного контроля, аудита и финансовой отчетности. </w:t>
      </w:r>
    </w:p>
    <w:p w14:paraId="5C7C801B" w14:textId="3D5C71C0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Стандарты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 не могут противоречить законодательству Российской Федерации, Алтайского края и муниципального образования </w:t>
      </w:r>
      <w:r w:rsidR="00E324F8" w:rsidRPr="00D94ED2">
        <w:rPr>
          <w:sz w:val="28"/>
          <w:szCs w:val="28"/>
          <w:lang w:eastAsia="ru-RU"/>
        </w:rPr>
        <w:t>Змеиногорск</w:t>
      </w:r>
      <w:r w:rsidRPr="00D94ED2">
        <w:rPr>
          <w:sz w:val="28"/>
          <w:szCs w:val="28"/>
          <w:lang w:eastAsia="ru-RU"/>
        </w:rPr>
        <w:t xml:space="preserve">ий район Алтайского края, иным нормативным правовым актам. </w:t>
      </w:r>
    </w:p>
    <w:p w14:paraId="2F4B7B87" w14:textId="77777777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14:paraId="7DCEBD36" w14:textId="1274329F" w:rsidR="007527B7" w:rsidRPr="00D94ED2" w:rsidRDefault="007527B7" w:rsidP="007527B7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D94ED2">
        <w:rPr>
          <w:b/>
          <w:sz w:val="28"/>
          <w:szCs w:val="28"/>
          <w:lang w:eastAsia="ru-RU"/>
        </w:rPr>
        <w:t xml:space="preserve">2. Назначение стандартов </w:t>
      </w:r>
      <w:r w:rsidR="00E324F8" w:rsidRPr="00D94ED2">
        <w:rPr>
          <w:b/>
          <w:sz w:val="28"/>
          <w:szCs w:val="28"/>
          <w:lang w:eastAsia="ru-RU"/>
        </w:rPr>
        <w:t xml:space="preserve">Контрольно-счетного органа </w:t>
      </w:r>
    </w:p>
    <w:p w14:paraId="7CED631F" w14:textId="62E96E02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2.1. Стандарты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 – это внутренние нормативные документы, утверждаемые </w:t>
      </w:r>
      <w:r w:rsidR="00E324F8" w:rsidRPr="00D94ED2">
        <w:rPr>
          <w:sz w:val="28"/>
          <w:szCs w:val="28"/>
          <w:lang w:eastAsia="ru-RU"/>
        </w:rPr>
        <w:t>Контрольно-счетным органом</w:t>
      </w:r>
      <w:r w:rsidRPr="00D94ED2">
        <w:rPr>
          <w:sz w:val="28"/>
          <w:szCs w:val="28"/>
          <w:lang w:eastAsia="ru-RU"/>
        </w:rPr>
        <w:t xml:space="preserve">, </w:t>
      </w:r>
      <w:r w:rsidRPr="00D94ED2">
        <w:rPr>
          <w:sz w:val="28"/>
          <w:szCs w:val="28"/>
          <w:lang w:eastAsia="ru-RU"/>
        </w:rPr>
        <w:lastRenderedPageBreak/>
        <w:t>определяющие обязательные принципы, характеристики, правила и процедуры планирования, организации и осуществления полномочий в сфере внешнего муниципального финансового контроля.</w:t>
      </w:r>
    </w:p>
    <w:p w14:paraId="3A009CEA" w14:textId="5429AC7F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2.2. Стандарты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 регламентируют профессиональную деятельность должностных лиц и обеспечивают дополнительные основы для урегулирования существующих и предупреждения потенциальных конфликтов между должностными лицами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 и их руководством, между </w:t>
      </w:r>
      <w:r w:rsidR="00E324F8" w:rsidRPr="00D94ED2">
        <w:rPr>
          <w:sz w:val="28"/>
          <w:szCs w:val="28"/>
          <w:lang w:eastAsia="ru-RU"/>
        </w:rPr>
        <w:t>Контрольно-счетным органом</w:t>
      </w:r>
      <w:r w:rsidRPr="00D94ED2">
        <w:rPr>
          <w:sz w:val="28"/>
          <w:szCs w:val="28"/>
          <w:lang w:eastAsia="ru-RU"/>
        </w:rPr>
        <w:t xml:space="preserve"> и иными контролирующими органами, между </w:t>
      </w:r>
      <w:r w:rsidR="00E324F8" w:rsidRPr="00D94ED2">
        <w:rPr>
          <w:sz w:val="28"/>
          <w:szCs w:val="28"/>
          <w:lang w:eastAsia="ru-RU"/>
        </w:rPr>
        <w:t>Контрольно-счетным органом</w:t>
      </w:r>
      <w:r w:rsidRPr="00D94ED2">
        <w:rPr>
          <w:sz w:val="28"/>
          <w:szCs w:val="28"/>
          <w:lang w:eastAsia="ru-RU"/>
        </w:rPr>
        <w:t xml:space="preserve"> и организациями, защищающими общественные интересы. </w:t>
      </w:r>
    </w:p>
    <w:p w14:paraId="44909234" w14:textId="611A0C60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2.3. Применение стандартов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 призвано обеспечить: </w:t>
      </w:r>
    </w:p>
    <w:p w14:paraId="79459C85" w14:textId="7266721E" w:rsidR="007527B7" w:rsidRPr="00D94ED2" w:rsidRDefault="006E2AF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- </w:t>
      </w:r>
      <w:r w:rsidR="007527B7" w:rsidRPr="00D94ED2">
        <w:rPr>
          <w:sz w:val="28"/>
          <w:szCs w:val="28"/>
          <w:lang w:eastAsia="ru-RU"/>
        </w:rPr>
        <w:t xml:space="preserve">соблюдение основных принципов внешнего муниципального финансового контроля; </w:t>
      </w:r>
    </w:p>
    <w:p w14:paraId="7E928D07" w14:textId="55BAFA41" w:rsidR="007527B7" w:rsidRPr="00D94ED2" w:rsidRDefault="006E2AF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- </w:t>
      </w:r>
      <w:r w:rsidR="007527B7" w:rsidRPr="00D94ED2">
        <w:rPr>
          <w:sz w:val="28"/>
          <w:szCs w:val="28"/>
          <w:lang w:eastAsia="ru-RU"/>
        </w:rPr>
        <w:t xml:space="preserve">применение унифицированных требований к подготовке, проведению контрольных и экспертно-аналитических мероприятий и оформлению их результатов; </w:t>
      </w:r>
    </w:p>
    <w:p w14:paraId="57394957" w14:textId="011F6DF4" w:rsidR="007527B7" w:rsidRPr="00D94ED2" w:rsidRDefault="006E2AF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- </w:t>
      </w:r>
      <w:r w:rsidR="007527B7" w:rsidRPr="00D94ED2">
        <w:rPr>
          <w:sz w:val="28"/>
          <w:szCs w:val="28"/>
          <w:lang w:eastAsia="ru-RU"/>
        </w:rPr>
        <w:t>рациональную технологию и организацию проведения контрольных и экспертно-аналитических мероприятий;</w:t>
      </w:r>
    </w:p>
    <w:p w14:paraId="4BBF7BED" w14:textId="2DC9D10E" w:rsidR="007527B7" w:rsidRPr="00D94ED2" w:rsidRDefault="006E2AF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- </w:t>
      </w:r>
      <w:r w:rsidR="007527B7" w:rsidRPr="00D94ED2">
        <w:rPr>
          <w:sz w:val="28"/>
          <w:szCs w:val="28"/>
          <w:lang w:eastAsia="ru-RU"/>
        </w:rPr>
        <w:t xml:space="preserve">внедрение в практику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="007527B7" w:rsidRPr="00D94ED2">
        <w:rPr>
          <w:sz w:val="28"/>
          <w:szCs w:val="28"/>
          <w:lang w:eastAsia="ru-RU"/>
        </w:rPr>
        <w:t xml:space="preserve"> научных достижений и новых технологий в целях уменьшения трудоемкости контрольных процедур.</w:t>
      </w:r>
    </w:p>
    <w:p w14:paraId="0C020D77" w14:textId="77777777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>Кроме того, их применение будет способствовать:</w:t>
      </w:r>
    </w:p>
    <w:p w14:paraId="45CB43F4" w14:textId="18154904" w:rsidR="007527B7" w:rsidRPr="00D94ED2" w:rsidRDefault="005357BD" w:rsidP="009C216C">
      <w:pPr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- </w:t>
      </w:r>
      <w:r w:rsidR="007527B7" w:rsidRPr="00D94ED2">
        <w:rPr>
          <w:sz w:val="28"/>
          <w:szCs w:val="28"/>
          <w:lang w:eastAsia="ru-RU"/>
        </w:rPr>
        <w:t>снижению рисков контроля;</w:t>
      </w:r>
    </w:p>
    <w:p w14:paraId="21FACA8C" w14:textId="039ED3F5" w:rsidR="007527B7" w:rsidRPr="00D94ED2" w:rsidRDefault="005357BD" w:rsidP="009C216C">
      <w:pPr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- </w:t>
      </w:r>
      <w:r w:rsidR="007527B7" w:rsidRPr="00D94ED2">
        <w:rPr>
          <w:sz w:val="28"/>
          <w:szCs w:val="28"/>
          <w:lang w:eastAsia="ru-RU"/>
        </w:rPr>
        <w:t xml:space="preserve">повышению профессионализма должностных лиц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="007527B7" w:rsidRPr="00D94ED2">
        <w:rPr>
          <w:sz w:val="28"/>
          <w:szCs w:val="28"/>
          <w:lang w:eastAsia="ru-RU"/>
        </w:rPr>
        <w:t xml:space="preserve"> и соблюдению этических норм;</w:t>
      </w:r>
    </w:p>
    <w:p w14:paraId="2D392DB5" w14:textId="7F3605A3" w:rsidR="007527B7" w:rsidRPr="00D94ED2" w:rsidRDefault="005357BD" w:rsidP="009C216C">
      <w:pPr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- </w:t>
      </w:r>
      <w:r w:rsidR="007527B7" w:rsidRPr="00D94ED2">
        <w:rPr>
          <w:sz w:val="28"/>
          <w:szCs w:val="28"/>
          <w:lang w:eastAsia="ru-RU"/>
        </w:rPr>
        <w:t xml:space="preserve">повышению качества контрольной и экспертно-аналитической деятельности; </w:t>
      </w:r>
    </w:p>
    <w:p w14:paraId="059B5239" w14:textId="568341CA" w:rsidR="007527B7" w:rsidRPr="00D94ED2" w:rsidRDefault="005357BD" w:rsidP="009C216C">
      <w:pPr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- </w:t>
      </w:r>
      <w:r w:rsidR="007527B7" w:rsidRPr="00D94ED2">
        <w:rPr>
          <w:sz w:val="28"/>
          <w:szCs w:val="28"/>
          <w:lang w:eastAsia="ru-RU"/>
        </w:rPr>
        <w:t xml:space="preserve">укреплению независимого статуса и общественного престижа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="007527B7" w:rsidRPr="00D94ED2">
        <w:rPr>
          <w:sz w:val="28"/>
          <w:szCs w:val="28"/>
          <w:lang w:eastAsia="ru-RU"/>
        </w:rPr>
        <w:t>.</w:t>
      </w:r>
    </w:p>
    <w:p w14:paraId="32AE038A" w14:textId="77777777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14:paraId="58CA8CC3" w14:textId="1FD8EAD3" w:rsidR="007527B7" w:rsidRPr="00D94ED2" w:rsidRDefault="007527B7" w:rsidP="007527B7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D94ED2">
        <w:rPr>
          <w:b/>
          <w:sz w:val="28"/>
          <w:szCs w:val="28"/>
          <w:lang w:eastAsia="ru-RU"/>
        </w:rPr>
        <w:t xml:space="preserve">3. Система стандартов </w:t>
      </w:r>
      <w:r w:rsidR="00E324F8" w:rsidRPr="00D94ED2">
        <w:rPr>
          <w:b/>
          <w:sz w:val="28"/>
          <w:szCs w:val="28"/>
          <w:lang w:eastAsia="ru-RU"/>
        </w:rPr>
        <w:t>Контрольно-счетного органа</w:t>
      </w:r>
      <w:r w:rsidRPr="00D94ED2">
        <w:rPr>
          <w:b/>
          <w:sz w:val="28"/>
          <w:szCs w:val="28"/>
          <w:lang w:eastAsia="ru-RU"/>
        </w:rPr>
        <w:t>.</w:t>
      </w:r>
      <w:r w:rsidR="00367AFE" w:rsidRPr="00D94ED2">
        <w:rPr>
          <w:b/>
          <w:sz w:val="28"/>
          <w:szCs w:val="28"/>
          <w:lang w:eastAsia="ru-RU"/>
        </w:rPr>
        <w:t xml:space="preserve"> </w:t>
      </w:r>
      <w:r w:rsidRPr="00D94ED2">
        <w:rPr>
          <w:b/>
          <w:sz w:val="28"/>
          <w:szCs w:val="28"/>
          <w:lang w:eastAsia="ru-RU"/>
        </w:rPr>
        <w:t>Общие требования к содержанию стандартов</w:t>
      </w:r>
    </w:p>
    <w:p w14:paraId="6D87078D" w14:textId="7E937A7E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3.1. Система стандартов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 представлена стандартами трех групп: </w:t>
      </w:r>
    </w:p>
    <w:p w14:paraId="7039AFF2" w14:textId="765CC0D8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«Стандарты организации деятельности» - определяют принципы, характеристики, правила и процедуры организации и осуществления в </w:t>
      </w:r>
      <w:r w:rsidR="00834148" w:rsidRPr="00D94ED2">
        <w:rPr>
          <w:sz w:val="28"/>
          <w:szCs w:val="28"/>
          <w:lang w:eastAsia="ru-RU"/>
        </w:rPr>
        <w:t>Контрольно-счетном органе</w:t>
      </w:r>
      <w:r w:rsidRPr="00D94ED2">
        <w:rPr>
          <w:sz w:val="28"/>
          <w:szCs w:val="28"/>
          <w:lang w:eastAsia="ru-RU"/>
        </w:rPr>
        <w:t xml:space="preserve"> методологического обеспечения, планирования работы, подготовки отчетов о работе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 и других видов деятельности. </w:t>
      </w:r>
    </w:p>
    <w:p w14:paraId="701FBD57" w14:textId="77777777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>«Общие стандарты» - определяют общие требования, характеристики, правила и процедуры проведения контрольных и экспертно-аналитических мероприятий, как форм осуществления контрольной и экспертно-аналитической деятельности.</w:t>
      </w:r>
    </w:p>
    <w:p w14:paraId="0CAF9823" w14:textId="604AD118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>«Специализированные стандарты» - должны определять порядок проведения совместных и параллельных контрольных и экспертно-</w:t>
      </w:r>
      <w:r w:rsidRPr="00D94ED2">
        <w:rPr>
          <w:sz w:val="28"/>
          <w:szCs w:val="28"/>
          <w:lang w:eastAsia="ru-RU"/>
        </w:rPr>
        <w:lastRenderedPageBreak/>
        <w:t xml:space="preserve">аналитических мероприятий, дополнять или раскрывать отдельные положения общих стандартов для регулирования отдельных вопросов осуществления контрольной, экспертно-аналитической и иных видов деятельности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. </w:t>
      </w:r>
    </w:p>
    <w:p w14:paraId="476C2EFC" w14:textId="583BB6FA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>3.2. «Стандарты организации деятельности»</w:t>
      </w:r>
      <w:r w:rsidR="003B511C" w:rsidRPr="00D94ED2">
        <w:rPr>
          <w:sz w:val="28"/>
          <w:szCs w:val="28"/>
          <w:lang w:eastAsia="ru-RU"/>
        </w:rPr>
        <w:t xml:space="preserve"> подразделяются на</w:t>
      </w:r>
      <w:r w:rsidRPr="00D94ED2">
        <w:rPr>
          <w:sz w:val="28"/>
          <w:szCs w:val="28"/>
          <w:lang w:eastAsia="ru-RU"/>
        </w:rPr>
        <w:t>:</w:t>
      </w:r>
    </w:p>
    <w:p w14:paraId="2EC29660" w14:textId="56303069" w:rsidR="00D563FC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1) стандарты по организации методологического обеспечения деятельности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, разработке и применению стандартов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 - СОД 01</w:t>
      </w:r>
      <w:r w:rsidR="00536D9C" w:rsidRPr="00D94ED2">
        <w:rPr>
          <w:sz w:val="28"/>
          <w:szCs w:val="28"/>
          <w:lang w:eastAsia="ru-RU"/>
        </w:rPr>
        <w:t>;02</w:t>
      </w:r>
      <w:r w:rsidRPr="00D94ED2">
        <w:rPr>
          <w:sz w:val="28"/>
          <w:szCs w:val="28"/>
          <w:lang w:eastAsia="ru-RU"/>
        </w:rPr>
        <w:t xml:space="preserve">. </w:t>
      </w:r>
    </w:p>
    <w:p w14:paraId="1C536333" w14:textId="0BC20EE8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Целью стандартов является установление общих принципов, правил и процедур методологического обеспечения контрольной и экспертно-аналитической деятельности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. Методологическое обеспечение состоит в формировании и совершенствовании системы взаимоувязанных стандартов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, регулирующих осуществление контрольной и экспертно-аналитической деятельности в целях содействия качественному выполнению задач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>, повышению уровня эффективности ее деятельности;</w:t>
      </w:r>
    </w:p>
    <w:p w14:paraId="469DA59F" w14:textId="1B82FEE9" w:rsidR="00D563FC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2) стандарты, регламентирующие порядок планирования деятельности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 - СОД 0</w:t>
      </w:r>
      <w:r w:rsidR="00536D9C" w:rsidRPr="00D94ED2">
        <w:rPr>
          <w:sz w:val="28"/>
          <w:szCs w:val="28"/>
          <w:lang w:eastAsia="ru-RU"/>
        </w:rPr>
        <w:t>3</w:t>
      </w:r>
      <w:r w:rsidRPr="00D94ED2">
        <w:rPr>
          <w:sz w:val="28"/>
          <w:szCs w:val="28"/>
          <w:lang w:eastAsia="ru-RU"/>
        </w:rPr>
        <w:t xml:space="preserve">. </w:t>
      </w:r>
    </w:p>
    <w:p w14:paraId="46115359" w14:textId="7A0FAE46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Целью стандартов является установление общих принципов, правил и процедур планирования работы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 для обеспечения эффективной организации осуществления внешнего муниципального финансового контроля, а также для обеспечения выполнения </w:t>
      </w:r>
      <w:r w:rsidR="00E324F8" w:rsidRPr="00D94ED2">
        <w:rPr>
          <w:sz w:val="28"/>
          <w:szCs w:val="28"/>
          <w:lang w:eastAsia="ru-RU"/>
        </w:rPr>
        <w:t>Контрольно-счетным органом</w:t>
      </w:r>
      <w:r w:rsidRPr="00D94ED2">
        <w:rPr>
          <w:sz w:val="28"/>
          <w:szCs w:val="28"/>
          <w:lang w:eastAsia="ru-RU"/>
        </w:rPr>
        <w:t xml:space="preserve"> законодательно установленных полномочий;</w:t>
      </w:r>
    </w:p>
    <w:p w14:paraId="57B3D784" w14:textId="45C699CD" w:rsidR="00D563FC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3) стандарты, регламентирующие порядок подготовки отчетов о деятельности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 - СОД </w:t>
      </w:r>
      <w:r w:rsidR="00536D9C" w:rsidRPr="00D94ED2">
        <w:rPr>
          <w:sz w:val="28"/>
          <w:szCs w:val="28"/>
          <w:lang w:eastAsia="ru-RU"/>
        </w:rPr>
        <w:t>04</w:t>
      </w:r>
      <w:r w:rsidRPr="00D94ED2">
        <w:rPr>
          <w:sz w:val="28"/>
          <w:szCs w:val="28"/>
          <w:lang w:eastAsia="ru-RU"/>
        </w:rPr>
        <w:t xml:space="preserve">. </w:t>
      </w:r>
    </w:p>
    <w:p w14:paraId="21B76389" w14:textId="28E797B6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Целью стандартов является установление порядка и правил подготовки отчетов о работе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 за отчетный период, задачей – определение структуры отчетов о работе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, порядка организации работы по подготовке отчетов, общих требований к предоставлению документов и материалов для формирования отчетов, порядка утверждения отчета о работе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; </w:t>
      </w:r>
    </w:p>
    <w:p w14:paraId="20A577BB" w14:textId="5FD7C4F9" w:rsidR="008C6DE2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4) стандарты по организации взаимодействия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 с органами местного самоуправления, правоохранительными органами (далее – «иные органы») при проведении контрольных и экспертно-аналитических мероприятий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 - СОД </w:t>
      </w:r>
      <w:r w:rsidR="00536D9C" w:rsidRPr="00D94ED2">
        <w:rPr>
          <w:sz w:val="28"/>
          <w:szCs w:val="28"/>
          <w:lang w:eastAsia="ru-RU"/>
        </w:rPr>
        <w:t>05</w:t>
      </w:r>
      <w:r w:rsidRPr="00D94ED2">
        <w:rPr>
          <w:sz w:val="28"/>
          <w:szCs w:val="28"/>
          <w:lang w:eastAsia="ru-RU"/>
        </w:rPr>
        <w:t xml:space="preserve">. </w:t>
      </w:r>
    </w:p>
    <w:p w14:paraId="13724F52" w14:textId="556F0F29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Целью стандартов является определение порядка организации и подготовки проведения контрольных и экспертно-аналитических мероприятий с участием иных органов, взаимодействия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 с иными органами при проведении контрольных и экспертно-аналитических мероприятий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, установление требований по оформлению результатов контрольных и экспертно-аналитических мероприятий, проведенных с участием иных органов, и порядка их рассмотрения; </w:t>
      </w:r>
    </w:p>
    <w:p w14:paraId="19F7BCBD" w14:textId="3D45C6CF" w:rsidR="008C6DE2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lastRenderedPageBreak/>
        <w:t xml:space="preserve">5) стандарты по правовому, финансовому, организационному, техническому обеспечению и другим видам деятельности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="00B86250">
        <w:rPr>
          <w:sz w:val="28"/>
          <w:szCs w:val="28"/>
          <w:lang w:eastAsia="ru-RU"/>
        </w:rPr>
        <w:t xml:space="preserve">, </w:t>
      </w:r>
      <w:bookmarkStart w:id="4" w:name="_Hlk183096896"/>
      <w:r w:rsidR="00B86250">
        <w:rPr>
          <w:sz w:val="28"/>
          <w:szCs w:val="28"/>
          <w:lang w:eastAsia="ru-RU"/>
        </w:rPr>
        <w:t>управлению качеством</w:t>
      </w:r>
      <w:r w:rsidRPr="00D94ED2">
        <w:rPr>
          <w:sz w:val="28"/>
          <w:szCs w:val="28"/>
          <w:lang w:eastAsia="ru-RU"/>
        </w:rPr>
        <w:t xml:space="preserve"> </w:t>
      </w:r>
      <w:bookmarkEnd w:id="4"/>
      <w:r w:rsidRPr="00D94ED2">
        <w:rPr>
          <w:sz w:val="28"/>
          <w:szCs w:val="28"/>
          <w:lang w:eastAsia="ru-RU"/>
        </w:rPr>
        <w:t xml:space="preserve">- СОД </w:t>
      </w:r>
      <w:r w:rsidR="00536D9C" w:rsidRPr="00D94ED2">
        <w:rPr>
          <w:sz w:val="28"/>
          <w:szCs w:val="28"/>
          <w:lang w:eastAsia="ru-RU"/>
        </w:rPr>
        <w:t>06</w:t>
      </w:r>
      <w:r w:rsidR="00B86250">
        <w:rPr>
          <w:sz w:val="28"/>
          <w:szCs w:val="28"/>
          <w:lang w:eastAsia="ru-RU"/>
        </w:rPr>
        <w:t>; 07</w:t>
      </w:r>
      <w:r w:rsidRPr="00D94ED2">
        <w:rPr>
          <w:sz w:val="28"/>
          <w:szCs w:val="28"/>
          <w:lang w:eastAsia="ru-RU"/>
        </w:rPr>
        <w:t xml:space="preserve">. </w:t>
      </w:r>
    </w:p>
    <w:p w14:paraId="2359BA62" w14:textId="5B1E7C4D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Целью стандартов является регламентация общих принципов организации правового, финансового, организационного, технического обеспечения деятельности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 и </w:t>
      </w:r>
      <w:r w:rsidR="00B86250">
        <w:rPr>
          <w:sz w:val="28"/>
          <w:szCs w:val="28"/>
          <w:lang w:eastAsia="ru-RU"/>
        </w:rPr>
        <w:t>управлению качеством</w:t>
      </w:r>
      <w:r w:rsidRPr="00D94ED2">
        <w:rPr>
          <w:sz w:val="28"/>
          <w:szCs w:val="28"/>
          <w:lang w:eastAsia="ru-RU"/>
        </w:rPr>
        <w:t>.</w:t>
      </w:r>
    </w:p>
    <w:p w14:paraId="445000EB" w14:textId="3635ADD2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3.3. К группе «Общих стандартов» относятся стандарты, регламентирующие общие правила проведения контрольного, экспертно-аналитического мероприятия, а также контрольных и экспертно-аналитических мероприятий, осуществляемых </w:t>
      </w:r>
      <w:r w:rsidR="00E324F8" w:rsidRPr="00D94ED2">
        <w:rPr>
          <w:sz w:val="28"/>
          <w:szCs w:val="28"/>
          <w:lang w:eastAsia="ru-RU"/>
        </w:rPr>
        <w:t>Контрольно-счетным органом</w:t>
      </w:r>
      <w:r w:rsidRPr="00D94ED2">
        <w:rPr>
          <w:sz w:val="28"/>
          <w:szCs w:val="28"/>
          <w:lang w:eastAsia="ru-RU"/>
        </w:rPr>
        <w:t xml:space="preserve">. «Общие стандарты» </w:t>
      </w:r>
      <w:r w:rsidR="003B511C" w:rsidRPr="00D94ED2">
        <w:rPr>
          <w:sz w:val="28"/>
          <w:szCs w:val="28"/>
          <w:lang w:eastAsia="ru-RU"/>
        </w:rPr>
        <w:t>подразделяются на</w:t>
      </w:r>
      <w:r w:rsidRPr="00D94ED2">
        <w:rPr>
          <w:sz w:val="28"/>
          <w:szCs w:val="28"/>
          <w:lang w:eastAsia="ru-RU"/>
        </w:rPr>
        <w:t xml:space="preserve">: </w:t>
      </w:r>
    </w:p>
    <w:p w14:paraId="311A0C04" w14:textId="6F7306D9" w:rsidR="008C72FC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1) стандарты по проведению контрольного мероприятия - СВМФК </w:t>
      </w:r>
      <w:r w:rsidR="00BA4ECE" w:rsidRPr="00D94ED2">
        <w:rPr>
          <w:sz w:val="28"/>
          <w:szCs w:val="28"/>
          <w:lang w:eastAsia="ru-RU"/>
        </w:rPr>
        <w:t>01</w:t>
      </w:r>
      <w:r w:rsidR="003B511C" w:rsidRPr="00D94ED2">
        <w:rPr>
          <w:sz w:val="28"/>
          <w:szCs w:val="28"/>
          <w:lang w:eastAsia="ru-RU"/>
        </w:rPr>
        <w:t>.</w:t>
      </w:r>
    </w:p>
    <w:p w14:paraId="4C3FFD81" w14:textId="03BE283B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Целью стандарта, определяющего общие правила проведения контрольного мероприятия, является установление общих правил и процедур проведения контрольного мероприятия на всех его этапах. Стандарт должен определить понятие и характеристики контрольного мероприятия, предмет и объекты, классификацию контрольных мероприятий по видам финансового контроля, этапы и процедуры организации контрольного мероприятия. </w:t>
      </w:r>
    </w:p>
    <w:p w14:paraId="4DED184D" w14:textId="2FA5043A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В стандарте должны быть представлены требования, предъявляемые к организации контрольного мероприятия, в том числе к служебным контактам должностных лиц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 с должностными лицами объекта контрольного мероприятия, формированию группы инспекторов, привлечению внешних экспертов, формированию рабочей документации. </w:t>
      </w:r>
    </w:p>
    <w:p w14:paraId="1BCA2508" w14:textId="77777777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>Стандарт должен содержать правила и порядок оформления актов представлений, предписаний, составления протоколов об административных правонарушениях, порядок передачи материалов контрольных мероприятий в правоохранительные органы в случае выявления данных, указывающих на признаки составов преступлений;</w:t>
      </w:r>
    </w:p>
    <w:p w14:paraId="2ACC5CE0" w14:textId="5DDBC8B8" w:rsidR="008C72FC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2) стандарты по проведению экспертно-аналитического мероприятия – СВМФК </w:t>
      </w:r>
      <w:r w:rsidR="00BA4ECE" w:rsidRPr="00D94ED2">
        <w:rPr>
          <w:sz w:val="28"/>
          <w:szCs w:val="28"/>
          <w:lang w:eastAsia="ru-RU"/>
        </w:rPr>
        <w:t>02</w:t>
      </w:r>
      <w:r w:rsidR="003B511C" w:rsidRPr="00D94ED2">
        <w:rPr>
          <w:sz w:val="28"/>
          <w:szCs w:val="28"/>
          <w:lang w:eastAsia="ru-RU"/>
        </w:rPr>
        <w:t>.</w:t>
      </w:r>
    </w:p>
    <w:p w14:paraId="34FB5C54" w14:textId="4F4BD237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Целью стандартов является установление общих правил и процедур проведения </w:t>
      </w:r>
      <w:r w:rsidR="00E324F8" w:rsidRPr="00D94ED2">
        <w:rPr>
          <w:sz w:val="28"/>
          <w:szCs w:val="28"/>
          <w:lang w:eastAsia="ru-RU"/>
        </w:rPr>
        <w:t>Контрольно-счетным органом</w:t>
      </w:r>
      <w:r w:rsidRPr="00D94ED2">
        <w:rPr>
          <w:sz w:val="28"/>
          <w:szCs w:val="28"/>
          <w:lang w:eastAsia="ru-RU"/>
        </w:rPr>
        <w:t xml:space="preserve"> экспертно-аналитического мероприятия. Стандарт должен определять понятие и характеристики экспертно-аналитического мероприятия, предмет и объекты, этапы и процедуры его организации. В стандарте должны быть представлены требования, предъявляемые к организации, подготовке, проведению и оформлению результатов экспертно-аналитического мероприятия.</w:t>
      </w:r>
    </w:p>
    <w:p w14:paraId="280EDB24" w14:textId="77777777" w:rsidR="003B511C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3) стандарты по проведению аудита эффективности использования бюджетных средств, финансового аудита </w:t>
      </w:r>
      <w:r w:rsidR="003B511C" w:rsidRPr="00D94ED2">
        <w:rPr>
          <w:sz w:val="28"/>
          <w:szCs w:val="28"/>
          <w:lang w:eastAsia="ru-RU"/>
        </w:rPr>
        <w:t>–</w:t>
      </w:r>
      <w:r w:rsidRPr="00D94ED2">
        <w:rPr>
          <w:sz w:val="28"/>
          <w:szCs w:val="28"/>
          <w:lang w:eastAsia="ru-RU"/>
        </w:rPr>
        <w:t xml:space="preserve"> СВМФК</w:t>
      </w:r>
      <w:r w:rsidR="003B511C" w:rsidRPr="00D94ED2">
        <w:rPr>
          <w:sz w:val="28"/>
          <w:szCs w:val="28"/>
          <w:lang w:eastAsia="ru-RU"/>
        </w:rPr>
        <w:t xml:space="preserve"> </w:t>
      </w:r>
      <w:r w:rsidR="00BA4ECE" w:rsidRPr="00D94ED2">
        <w:rPr>
          <w:sz w:val="28"/>
          <w:szCs w:val="28"/>
          <w:lang w:eastAsia="ru-RU"/>
        </w:rPr>
        <w:t>05</w:t>
      </w:r>
      <w:r w:rsidR="003B511C" w:rsidRPr="00D94ED2">
        <w:rPr>
          <w:sz w:val="28"/>
          <w:szCs w:val="28"/>
          <w:lang w:eastAsia="ru-RU"/>
        </w:rPr>
        <w:t>;</w:t>
      </w:r>
      <w:r w:rsidR="00BA4ECE" w:rsidRPr="00D94ED2">
        <w:rPr>
          <w:sz w:val="28"/>
          <w:szCs w:val="28"/>
          <w:lang w:eastAsia="ru-RU"/>
        </w:rPr>
        <w:t>12</w:t>
      </w:r>
      <w:r w:rsidR="003B511C" w:rsidRPr="00D94ED2">
        <w:rPr>
          <w:sz w:val="28"/>
          <w:szCs w:val="28"/>
          <w:lang w:eastAsia="ru-RU"/>
        </w:rPr>
        <w:t>;</w:t>
      </w:r>
      <w:r w:rsidR="00BA4ECE" w:rsidRPr="00D94ED2">
        <w:rPr>
          <w:sz w:val="28"/>
          <w:szCs w:val="28"/>
          <w:lang w:eastAsia="ru-RU"/>
        </w:rPr>
        <w:t>13</w:t>
      </w:r>
      <w:r w:rsidR="003B511C" w:rsidRPr="00D94ED2">
        <w:rPr>
          <w:sz w:val="28"/>
          <w:szCs w:val="28"/>
          <w:lang w:eastAsia="ru-RU"/>
        </w:rPr>
        <w:t>.</w:t>
      </w:r>
    </w:p>
    <w:p w14:paraId="2A11D3BD" w14:textId="5CF9B2CB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Целью стандартов является методическое обеспечение указанных типов финансового контроля в части содержания, единых требований к организации и проведению, а также оформлению результатов финансового аудита и аудита эффективности использования средств местного бюджета. В стандартах </w:t>
      </w:r>
      <w:r w:rsidRPr="00D94ED2">
        <w:rPr>
          <w:sz w:val="28"/>
          <w:szCs w:val="28"/>
          <w:lang w:eastAsia="ru-RU"/>
        </w:rPr>
        <w:lastRenderedPageBreak/>
        <w:t xml:space="preserve">определяются особенности проведения аудита, порядок оформления результатов аудита. </w:t>
      </w:r>
    </w:p>
    <w:p w14:paraId="18DF1548" w14:textId="28D10BD1" w:rsidR="00403F84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4) стандарты по контролю реализации результатов контрольных и экспертно-аналитических мероприятий, проведенных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 - СВМФК </w:t>
      </w:r>
      <w:r w:rsidR="00BA4ECE" w:rsidRPr="00D94ED2">
        <w:rPr>
          <w:sz w:val="28"/>
          <w:szCs w:val="28"/>
          <w:lang w:eastAsia="ru-RU"/>
        </w:rPr>
        <w:t>11</w:t>
      </w:r>
      <w:r w:rsidR="003B511C" w:rsidRPr="00D94ED2">
        <w:rPr>
          <w:sz w:val="28"/>
          <w:szCs w:val="28"/>
          <w:lang w:eastAsia="ru-RU"/>
        </w:rPr>
        <w:t>.</w:t>
      </w:r>
    </w:p>
    <w:p w14:paraId="08F4CF9B" w14:textId="5A30B00F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Стандарты должны содержать методическое обеспечение контроля реализации результатов контрольных и экспертно-аналитических мероприятий, проведенных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>. Стандарты должны определять правила и процедуры контроля реализации результатов проведенных мероприятий; устанавливать единый порядок организации и осуществления контроля реализации результатов проведенных мероприятий, а также порядок оформления итогов контроля результатов проведенных мероприятий.</w:t>
      </w:r>
    </w:p>
    <w:p w14:paraId="32CD2DE6" w14:textId="77777777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3.4. К группе «Специализированных стандартов» относятся две подгруппы стандартов: </w:t>
      </w:r>
    </w:p>
    <w:p w14:paraId="04669A10" w14:textId="063D89CB" w:rsidR="007527B7" w:rsidRPr="00D94ED2" w:rsidRDefault="00564974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- </w:t>
      </w:r>
      <w:r w:rsidR="007527B7" w:rsidRPr="00D94ED2">
        <w:rPr>
          <w:sz w:val="28"/>
          <w:szCs w:val="28"/>
          <w:lang w:eastAsia="ru-RU"/>
        </w:rPr>
        <w:t>стандарты внешнего контроля местного бюджета, которые должны регламентировать порядок осуществления предварительного и последующего контроля (далее – «стандарты контроля бюджета»);</w:t>
      </w:r>
    </w:p>
    <w:p w14:paraId="6F31128E" w14:textId="6D983BD0" w:rsidR="007527B7" w:rsidRPr="00D94ED2" w:rsidRDefault="00564974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- </w:t>
      </w:r>
      <w:r w:rsidR="007527B7" w:rsidRPr="00D94ED2">
        <w:rPr>
          <w:sz w:val="28"/>
          <w:szCs w:val="28"/>
          <w:lang w:eastAsia="ru-RU"/>
        </w:rPr>
        <w:t xml:space="preserve">стандарты, регламентирующие вопросы методологического обеспечения контрольной и экспертно-аналитической деятельности контрольно-счетных органов, не охваченные группой общих стандартов и подгруппой стандартов контроля бюджета, в частности, стандарты по организации и проведению совместных и параллельных контрольных и экспертно-аналитических мероприятий. </w:t>
      </w:r>
    </w:p>
    <w:p w14:paraId="48A1BB03" w14:textId="77777777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3.4.1. Стандарты контроля бюджета определяют порядок: </w:t>
      </w:r>
    </w:p>
    <w:p w14:paraId="7F902B71" w14:textId="5306A87B" w:rsidR="007527B7" w:rsidRPr="00D94ED2" w:rsidRDefault="00403F84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- </w:t>
      </w:r>
      <w:r w:rsidR="007527B7" w:rsidRPr="00D94ED2">
        <w:rPr>
          <w:sz w:val="28"/>
          <w:szCs w:val="28"/>
          <w:lang w:eastAsia="ru-RU"/>
        </w:rPr>
        <w:t>экспертизы проектов решений о местном бюджете;</w:t>
      </w:r>
    </w:p>
    <w:p w14:paraId="58DF8795" w14:textId="0DEE4528" w:rsidR="007527B7" w:rsidRPr="00D94ED2" w:rsidRDefault="00403F84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- </w:t>
      </w:r>
      <w:r w:rsidR="007527B7" w:rsidRPr="00D94ED2">
        <w:rPr>
          <w:sz w:val="28"/>
          <w:szCs w:val="28"/>
          <w:lang w:eastAsia="ru-RU"/>
        </w:rPr>
        <w:t>подготовки информации о ходе исполнения местного бюджета по результатам проведенных контрольных и экспертно-аналитических мероприятий;</w:t>
      </w:r>
    </w:p>
    <w:p w14:paraId="126150F3" w14:textId="08DFB78C" w:rsidR="007527B7" w:rsidRPr="00D94ED2" w:rsidRDefault="00403F84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- </w:t>
      </w:r>
      <w:r w:rsidR="007527B7" w:rsidRPr="00D94ED2">
        <w:rPr>
          <w:sz w:val="28"/>
          <w:szCs w:val="28"/>
          <w:lang w:eastAsia="ru-RU"/>
        </w:rPr>
        <w:t xml:space="preserve">организации и проведения внешней проверки годового отчета об исполнении местного бюджета. </w:t>
      </w:r>
    </w:p>
    <w:p w14:paraId="3A6B2A62" w14:textId="77777777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>Задачами стандартов контроля бюджета являются:</w:t>
      </w:r>
    </w:p>
    <w:p w14:paraId="3C45BC9B" w14:textId="09912930" w:rsidR="007527B7" w:rsidRPr="00D94ED2" w:rsidRDefault="00403F84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- </w:t>
      </w:r>
      <w:r w:rsidR="007527B7" w:rsidRPr="00D94ED2">
        <w:rPr>
          <w:sz w:val="28"/>
          <w:szCs w:val="28"/>
          <w:lang w:eastAsia="ru-RU"/>
        </w:rPr>
        <w:t>определение основных принципов и этапов проведения контроля;</w:t>
      </w:r>
    </w:p>
    <w:p w14:paraId="5A615954" w14:textId="20E5DA2D" w:rsidR="007527B7" w:rsidRPr="00D94ED2" w:rsidRDefault="00403F84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- </w:t>
      </w:r>
      <w:r w:rsidR="007527B7" w:rsidRPr="00D94ED2">
        <w:rPr>
          <w:sz w:val="28"/>
          <w:szCs w:val="28"/>
          <w:lang w:eastAsia="ru-RU"/>
        </w:rPr>
        <w:t xml:space="preserve">установление требований к содержанию контрольных и экспертно- аналитических мероприятий; </w:t>
      </w:r>
    </w:p>
    <w:p w14:paraId="63ACCF3E" w14:textId="2CEFAB9E" w:rsidR="007527B7" w:rsidRPr="00D94ED2" w:rsidRDefault="00403F84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- </w:t>
      </w:r>
      <w:r w:rsidR="007527B7" w:rsidRPr="00D94ED2">
        <w:rPr>
          <w:sz w:val="28"/>
          <w:szCs w:val="28"/>
          <w:lang w:eastAsia="ru-RU"/>
        </w:rPr>
        <w:t xml:space="preserve">определение структуры, содержания и основных требований к заключению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="007527B7" w:rsidRPr="00D94ED2">
        <w:rPr>
          <w:sz w:val="28"/>
          <w:szCs w:val="28"/>
          <w:lang w:eastAsia="ru-RU"/>
        </w:rPr>
        <w:t>;</w:t>
      </w:r>
    </w:p>
    <w:p w14:paraId="779774A8" w14:textId="30F9E872" w:rsidR="007527B7" w:rsidRPr="00D94ED2" w:rsidRDefault="00403F84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- </w:t>
      </w:r>
      <w:r w:rsidR="007527B7" w:rsidRPr="00D94ED2">
        <w:rPr>
          <w:sz w:val="28"/>
          <w:szCs w:val="28"/>
          <w:lang w:eastAsia="ru-RU"/>
        </w:rPr>
        <w:t xml:space="preserve">установление порядка рассмотрения и утверждения документа, содержащего информацию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="007527B7" w:rsidRPr="00D94ED2">
        <w:rPr>
          <w:sz w:val="28"/>
          <w:szCs w:val="28"/>
          <w:lang w:eastAsia="ru-RU"/>
        </w:rPr>
        <w:t xml:space="preserve"> (заключения, отчета) о результатах проведенных контрольных и экспертно-аналитических мероприятий, и представления его в </w:t>
      </w:r>
      <w:r w:rsidR="00E324F8" w:rsidRPr="00D94ED2">
        <w:rPr>
          <w:sz w:val="28"/>
          <w:szCs w:val="28"/>
          <w:lang w:eastAsia="ru-RU"/>
        </w:rPr>
        <w:t>Змеиногорск</w:t>
      </w:r>
      <w:r w:rsidRPr="00D94ED2">
        <w:rPr>
          <w:sz w:val="28"/>
          <w:szCs w:val="28"/>
          <w:lang w:eastAsia="ru-RU"/>
        </w:rPr>
        <w:t>ий</w:t>
      </w:r>
      <w:r w:rsidR="007527B7" w:rsidRPr="00D94ED2">
        <w:rPr>
          <w:sz w:val="28"/>
          <w:szCs w:val="28"/>
          <w:lang w:eastAsia="ru-RU"/>
        </w:rPr>
        <w:t xml:space="preserve"> районн</w:t>
      </w:r>
      <w:r w:rsidRPr="00D94ED2">
        <w:rPr>
          <w:sz w:val="28"/>
          <w:szCs w:val="28"/>
          <w:lang w:eastAsia="ru-RU"/>
        </w:rPr>
        <w:t>ый</w:t>
      </w:r>
      <w:r w:rsidR="007527B7" w:rsidRPr="00D94ED2">
        <w:rPr>
          <w:sz w:val="28"/>
          <w:szCs w:val="28"/>
          <w:lang w:eastAsia="ru-RU"/>
        </w:rPr>
        <w:t xml:space="preserve"> Со</w:t>
      </w:r>
      <w:r w:rsidRPr="00D94ED2">
        <w:rPr>
          <w:sz w:val="28"/>
          <w:szCs w:val="28"/>
          <w:lang w:eastAsia="ru-RU"/>
        </w:rPr>
        <w:t>вет</w:t>
      </w:r>
      <w:r w:rsidR="007527B7" w:rsidRPr="00D94ED2">
        <w:rPr>
          <w:sz w:val="28"/>
          <w:szCs w:val="28"/>
          <w:lang w:eastAsia="ru-RU"/>
        </w:rPr>
        <w:t xml:space="preserve"> депутатов </w:t>
      </w:r>
      <w:r w:rsidRPr="00D94ED2">
        <w:rPr>
          <w:sz w:val="28"/>
          <w:szCs w:val="28"/>
          <w:lang w:eastAsia="ru-RU"/>
        </w:rPr>
        <w:t xml:space="preserve">Алтайского края </w:t>
      </w:r>
      <w:r w:rsidR="007527B7" w:rsidRPr="00D94ED2">
        <w:rPr>
          <w:sz w:val="28"/>
          <w:szCs w:val="28"/>
          <w:lang w:eastAsia="ru-RU"/>
        </w:rPr>
        <w:t xml:space="preserve">и Главе </w:t>
      </w:r>
      <w:r w:rsidR="00E324F8" w:rsidRPr="00D94ED2">
        <w:rPr>
          <w:sz w:val="28"/>
          <w:szCs w:val="28"/>
          <w:lang w:eastAsia="ru-RU"/>
        </w:rPr>
        <w:t>Змеиногорск</w:t>
      </w:r>
      <w:r w:rsidR="007527B7" w:rsidRPr="00D94ED2">
        <w:rPr>
          <w:sz w:val="28"/>
          <w:szCs w:val="28"/>
          <w:lang w:eastAsia="ru-RU"/>
        </w:rPr>
        <w:t xml:space="preserve">ого района Алтайского края; </w:t>
      </w:r>
    </w:p>
    <w:p w14:paraId="086349E5" w14:textId="70202FA6" w:rsidR="007527B7" w:rsidRPr="00D94ED2" w:rsidRDefault="00403F84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- </w:t>
      </w:r>
      <w:r w:rsidR="007527B7" w:rsidRPr="00D94ED2">
        <w:rPr>
          <w:sz w:val="28"/>
          <w:szCs w:val="28"/>
          <w:lang w:eastAsia="ru-RU"/>
        </w:rPr>
        <w:t xml:space="preserve">установление порядка подготовки и представления информации о ходе исполнения местного бюджета в </w:t>
      </w:r>
      <w:r w:rsidRPr="00D94ED2">
        <w:rPr>
          <w:sz w:val="28"/>
          <w:szCs w:val="28"/>
          <w:lang w:eastAsia="ru-RU"/>
        </w:rPr>
        <w:t>Змеиногорский районный Совет депутатов Алтайского края</w:t>
      </w:r>
      <w:r w:rsidR="007527B7" w:rsidRPr="00D94ED2">
        <w:rPr>
          <w:sz w:val="28"/>
          <w:szCs w:val="28"/>
          <w:lang w:eastAsia="ru-RU"/>
        </w:rPr>
        <w:t xml:space="preserve"> и Главе </w:t>
      </w:r>
      <w:r w:rsidR="00E324F8" w:rsidRPr="00D94ED2">
        <w:rPr>
          <w:sz w:val="28"/>
          <w:szCs w:val="28"/>
          <w:lang w:eastAsia="ru-RU"/>
        </w:rPr>
        <w:t>Змеиногорск</w:t>
      </w:r>
      <w:r w:rsidR="007527B7" w:rsidRPr="00D94ED2">
        <w:rPr>
          <w:sz w:val="28"/>
          <w:szCs w:val="28"/>
          <w:lang w:eastAsia="ru-RU"/>
        </w:rPr>
        <w:t>ого района Алтайского края.</w:t>
      </w:r>
    </w:p>
    <w:p w14:paraId="64168937" w14:textId="2C6B370E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lastRenderedPageBreak/>
        <w:t xml:space="preserve">Стандарты контроля бюджета группы «Специализированных стандартов» </w:t>
      </w:r>
      <w:r w:rsidR="003B511C" w:rsidRPr="00D94ED2">
        <w:rPr>
          <w:sz w:val="28"/>
          <w:szCs w:val="28"/>
          <w:lang w:eastAsia="ru-RU"/>
        </w:rPr>
        <w:t>подразделяются на</w:t>
      </w:r>
      <w:r w:rsidRPr="00D94ED2">
        <w:rPr>
          <w:sz w:val="28"/>
          <w:szCs w:val="28"/>
          <w:lang w:eastAsia="ru-RU"/>
        </w:rPr>
        <w:t>:</w:t>
      </w:r>
    </w:p>
    <w:p w14:paraId="4F9AF791" w14:textId="5303F5A8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1) стандарты по проведению экспертизы проекта местного бюджета на очередной финансовый год (включая проекты решений о внесении изменений в бюджет) и подготовке на них заключений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 - СВМФК </w:t>
      </w:r>
      <w:r w:rsidR="00403F84" w:rsidRPr="00D94ED2">
        <w:rPr>
          <w:sz w:val="28"/>
          <w:szCs w:val="28"/>
          <w:lang w:eastAsia="ru-RU"/>
        </w:rPr>
        <w:t>03</w:t>
      </w:r>
      <w:r w:rsidR="003B511C" w:rsidRPr="00D94ED2">
        <w:rPr>
          <w:sz w:val="28"/>
          <w:szCs w:val="28"/>
          <w:lang w:eastAsia="ru-RU"/>
        </w:rPr>
        <w:t xml:space="preserve">; </w:t>
      </w:r>
      <w:r w:rsidR="00BA4ECE" w:rsidRPr="00D94ED2">
        <w:rPr>
          <w:sz w:val="28"/>
          <w:szCs w:val="28"/>
          <w:lang w:eastAsia="ru-RU"/>
        </w:rPr>
        <w:t>09</w:t>
      </w:r>
      <w:r w:rsidR="003B511C" w:rsidRPr="00D94ED2">
        <w:rPr>
          <w:sz w:val="28"/>
          <w:szCs w:val="28"/>
          <w:lang w:eastAsia="ru-RU"/>
        </w:rPr>
        <w:t>.</w:t>
      </w:r>
    </w:p>
    <w:p w14:paraId="071867CC" w14:textId="1184FF9B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2) стандарты по проведению внешней проверки отчета об исполнении местного бюджета и бюджетной отчетности главных распорядителей бюджетных средств за отчетный финансовый год и подготовке на них заключений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 - СВМФК </w:t>
      </w:r>
      <w:r w:rsidR="00403F84" w:rsidRPr="00D94ED2">
        <w:rPr>
          <w:sz w:val="28"/>
          <w:szCs w:val="28"/>
          <w:lang w:eastAsia="ru-RU"/>
        </w:rPr>
        <w:t>04</w:t>
      </w:r>
      <w:r w:rsidR="003B511C" w:rsidRPr="00D94ED2">
        <w:rPr>
          <w:sz w:val="28"/>
          <w:szCs w:val="28"/>
          <w:lang w:eastAsia="ru-RU"/>
        </w:rPr>
        <w:t>.</w:t>
      </w:r>
    </w:p>
    <w:p w14:paraId="4E52A2B9" w14:textId="5D2B214D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3) стандарты по проведению текущего контроля за ходом исполнения местного бюджета текущего финансового года - СВМФК </w:t>
      </w:r>
      <w:r w:rsidR="00BA4ECE" w:rsidRPr="00D94ED2">
        <w:rPr>
          <w:sz w:val="28"/>
          <w:szCs w:val="28"/>
          <w:lang w:eastAsia="ru-RU"/>
        </w:rPr>
        <w:t>08</w:t>
      </w:r>
      <w:r w:rsidR="003B511C" w:rsidRPr="00D94ED2">
        <w:rPr>
          <w:sz w:val="28"/>
          <w:szCs w:val="28"/>
          <w:lang w:eastAsia="ru-RU"/>
        </w:rPr>
        <w:t>.</w:t>
      </w:r>
    </w:p>
    <w:p w14:paraId="53397417" w14:textId="64AB1E78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3.4.2. Стандарты второй подгруппы «Специализированных стандартов», </w:t>
      </w:r>
      <w:r w:rsidR="003B511C" w:rsidRPr="00D94ED2">
        <w:rPr>
          <w:sz w:val="28"/>
          <w:szCs w:val="28"/>
          <w:lang w:eastAsia="ru-RU"/>
        </w:rPr>
        <w:t>подразделяются на:</w:t>
      </w:r>
    </w:p>
    <w:p w14:paraId="5E276AE0" w14:textId="09A6F829" w:rsidR="007527B7" w:rsidRPr="00D94ED2" w:rsidRDefault="00564974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>-</w:t>
      </w:r>
      <w:r w:rsidR="004523FE" w:rsidRPr="00D94ED2">
        <w:rPr>
          <w:sz w:val="28"/>
          <w:szCs w:val="28"/>
          <w:lang w:eastAsia="ru-RU"/>
        </w:rPr>
        <w:t xml:space="preserve"> </w:t>
      </w:r>
      <w:r w:rsidR="007527B7" w:rsidRPr="00D94ED2">
        <w:rPr>
          <w:sz w:val="28"/>
          <w:szCs w:val="28"/>
          <w:lang w:eastAsia="ru-RU"/>
        </w:rPr>
        <w:t xml:space="preserve">стандарты, регламентирующие вопросы методологического обеспечения контрольной и экспертно-аналитической деятельности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="007527B7" w:rsidRPr="00D94ED2">
        <w:rPr>
          <w:sz w:val="28"/>
          <w:szCs w:val="28"/>
          <w:lang w:eastAsia="ru-RU"/>
        </w:rPr>
        <w:t xml:space="preserve">, не охваченные группой общих стандартов и подгруппой стандартов контроля бюджета - СВМФК </w:t>
      </w:r>
      <w:r w:rsidRPr="00D94ED2">
        <w:rPr>
          <w:sz w:val="28"/>
          <w:szCs w:val="28"/>
          <w:lang w:eastAsia="ru-RU"/>
        </w:rPr>
        <w:t>06</w:t>
      </w:r>
      <w:r w:rsidR="003B511C" w:rsidRPr="00D94ED2">
        <w:rPr>
          <w:sz w:val="28"/>
          <w:szCs w:val="28"/>
          <w:lang w:eastAsia="ru-RU"/>
        </w:rPr>
        <w:t>;</w:t>
      </w:r>
      <w:r w:rsidR="00FA79A1" w:rsidRPr="00D94ED2">
        <w:rPr>
          <w:sz w:val="28"/>
          <w:szCs w:val="28"/>
          <w:lang w:eastAsia="ru-RU"/>
        </w:rPr>
        <w:t>07;10;</w:t>
      </w:r>
      <w:r w:rsidR="00DF20AB" w:rsidRPr="00D94ED2">
        <w:rPr>
          <w:sz w:val="28"/>
          <w:szCs w:val="28"/>
          <w:lang w:eastAsia="ru-RU"/>
        </w:rPr>
        <w:t>14</w:t>
      </w:r>
      <w:r w:rsidR="003B511C" w:rsidRPr="00D94ED2">
        <w:rPr>
          <w:sz w:val="28"/>
          <w:szCs w:val="28"/>
          <w:lang w:eastAsia="ru-RU"/>
        </w:rPr>
        <w:t>;</w:t>
      </w:r>
      <w:r w:rsidR="00DF20AB" w:rsidRPr="00D94ED2">
        <w:rPr>
          <w:sz w:val="28"/>
          <w:szCs w:val="28"/>
          <w:lang w:eastAsia="ru-RU"/>
        </w:rPr>
        <w:t>15</w:t>
      </w:r>
      <w:r w:rsidR="003B511C" w:rsidRPr="00D94ED2">
        <w:rPr>
          <w:sz w:val="28"/>
          <w:szCs w:val="28"/>
          <w:lang w:eastAsia="ru-RU"/>
        </w:rPr>
        <w:t>;</w:t>
      </w:r>
      <w:r w:rsidR="00DF20AB" w:rsidRPr="00D94ED2">
        <w:rPr>
          <w:sz w:val="28"/>
          <w:szCs w:val="28"/>
          <w:lang w:eastAsia="ru-RU"/>
        </w:rPr>
        <w:t>16</w:t>
      </w:r>
      <w:r w:rsidR="003B511C" w:rsidRPr="00D94ED2">
        <w:rPr>
          <w:sz w:val="28"/>
          <w:szCs w:val="28"/>
          <w:lang w:eastAsia="ru-RU"/>
        </w:rPr>
        <w:t>.</w:t>
      </w:r>
    </w:p>
    <w:p w14:paraId="293BE905" w14:textId="65815B28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Стандарты разрабатываются в целях методологического обеспечения вопросов контрольной и экспертно-аналитической деятельности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, не охваченных общими стандартами и стандартами контроля бюджета. </w:t>
      </w:r>
    </w:p>
    <w:p w14:paraId="7A672FE4" w14:textId="115B0C0F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3.5. Присвоение порядкового номера стандарту осуществляется в хронологическом порядке. </w:t>
      </w:r>
    </w:p>
    <w:p w14:paraId="63A53E2E" w14:textId="77777777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Перечень определенных настоящим разделом групп (подгрупп) стандартов может быть изменен путем внесения изменений в настоящий стандарт в установленном порядке. </w:t>
      </w:r>
    </w:p>
    <w:p w14:paraId="554F4A65" w14:textId="77777777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Стандарты разрабатываются с учетом их актуальности и приоритетности. </w:t>
      </w:r>
    </w:p>
    <w:p w14:paraId="5DE5DCCE" w14:textId="413A80A4" w:rsidR="007527B7" w:rsidRPr="00D94ED2" w:rsidRDefault="007527B7" w:rsidP="007527B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94ED2">
        <w:rPr>
          <w:sz w:val="28"/>
          <w:szCs w:val="28"/>
          <w:lang w:eastAsia="ru-RU"/>
        </w:rPr>
        <w:t xml:space="preserve">3.6. Стандарты, устанавливающие основные понятия и термины, используемые в стандартах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, должны обеспечивать единую терминологию стандартов </w:t>
      </w:r>
      <w:r w:rsidR="00D86354" w:rsidRPr="00D94ED2">
        <w:rPr>
          <w:sz w:val="28"/>
          <w:szCs w:val="28"/>
          <w:lang w:eastAsia="ru-RU"/>
        </w:rPr>
        <w:t>Контрольно-счетного органа</w:t>
      </w:r>
      <w:r w:rsidRPr="00D94ED2">
        <w:rPr>
          <w:sz w:val="28"/>
          <w:szCs w:val="28"/>
          <w:lang w:eastAsia="ru-RU"/>
        </w:rPr>
        <w:t xml:space="preserve">, соответствующую законодательным актам Российской Федерации, Алтайского края и муниципального образования </w:t>
      </w:r>
      <w:r w:rsidR="00E324F8" w:rsidRPr="00D94ED2">
        <w:rPr>
          <w:sz w:val="28"/>
          <w:szCs w:val="28"/>
          <w:lang w:eastAsia="ru-RU"/>
        </w:rPr>
        <w:t>Змеиногорск</w:t>
      </w:r>
      <w:r w:rsidRPr="00D94ED2">
        <w:rPr>
          <w:sz w:val="28"/>
          <w:szCs w:val="28"/>
          <w:lang w:eastAsia="ru-RU"/>
        </w:rPr>
        <w:t xml:space="preserve">ий район Алтайского края, учитывающую современные отечественные и зарубежные научные и практические достижения в области контроля и аудита. </w:t>
      </w:r>
    </w:p>
    <w:bookmarkEnd w:id="0"/>
    <w:bookmarkEnd w:id="1"/>
    <w:bookmarkEnd w:id="2"/>
    <w:bookmarkEnd w:id="3"/>
    <w:p w14:paraId="35BF7053" w14:textId="5F435147" w:rsidR="00AB2548" w:rsidRPr="00D94ED2" w:rsidRDefault="00AB2548">
      <w:pPr>
        <w:suppressAutoHyphens w:val="0"/>
        <w:spacing w:after="160" w:line="259" w:lineRule="auto"/>
        <w:rPr>
          <w:b/>
          <w:bCs/>
          <w:sz w:val="28"/>
          <w:szCs w:val="28"/>
          <w:lang w:eastAsia="ru-RU"/>
        </w:rPr>
      </w:pPr>
    </w:p>
    <w:sectPr w:rsidR="00AB2548" w:rsidRPr="00D94ED2" w:rsidSect="005049B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B0A7D" w14:textId="77777777" w:rsidR="009C5702" w:rsidRDefault="009C5702" w:rsidP="005049B4">
      <w:r>
        <w:separator/>
      </w:r>
    </w:p>
  </w:endnote>
  <w:endnote w:type="continuationSeparator" w:id="0">
    <w:p w14:paraId="2B2BFE6B" w14:textId="77777777" w:rsidR="009C5702" w:rsidRDefault="009C5702" w:rsidP="0050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36F7D" w14:textId="77777777" w:rsidR="009C5702" w:rsidRDefault="009C5702" w:rsidP="005049B4">
      <w:r>
        <w:separator/>
      </w:r>
    </w:p>
  </w:footnote>
  <w:footnote w:type="continuationSeparator" w:id="0">
    <w:p w14:paraId="67BD01BB" w14:textId="77777777" w:rsidR="009C5702" w:rsidRDefault="009C5702" w:rsidP="0050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2413516"/>
      <w:docPartObj>
        <w:docPartGallery w:val="Page Numbers (Top of Page)"/>
        <w:docPartUnique/>
      </w:docPartObj>
    </w:sdtPr>
    <w:sdtEndPr/>
    <w:sdtContent>
      <w:p w14:paraId="53123C2C" w14:textId="4BA4AB06" w:rsidR="0003058E" w:rsidRDefault="000305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3012E"/>
    <w:multiLevelType w:val="multilevel"/>
    <w:tmpl w:val="75222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C3E20"/>
    <w:multiLevelType w:val="hybridMultilevel"/>
    <w:tmpl w:val="B37C330C"/>
    <w:lvl w:ilvl="0" w:tplc="A9B88A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708FE"/>
    <w:multiLevelType w:val="hybridMultilevel"/>
    <w:tmpl w:val="F51A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4569"/>
    <w:multiLevelType w:val="hybridMultilevel"/>
    <w:tmpl w:val="1240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E34E3"/>
    <w:multiLevelType w:val="multilevel"/>
    <w:tmpl w:val="7F94E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B71DB6"/>
    <w:multiLevelType w:val="hybridMultilevel"/>
    <w:tmpl w:val="A470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94155"/>
    <w:multiLevelType w:val="multilevel"/>
    <w:tmpl w:val="D1C85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94"/>
    <w:rsid w:val="00001E0C"/>
    <w:rsid w:val="000048E2"/>
    <w:rsid w:val="00007485"/>
    <w:rsid w:val="00021687"/>
    <w:rsid w:val="0003058E"/>
    <w:rsid w:val="00035B9F"/>
    <w:rsid w:val="0004109B"/>
    <w:rsid w:val="00057078"/>
    <w:rsid w:val="00071FC0"/>
    <w:rsid w:val="000726D6"/>
    <w:rsid w:val="0007629D"/>
    <w:rsid w:val="000813EF"/>
    <w:rsid w:val="00097B3F"/>
    <w:rsid w:val="000A07FB"/>
    <w:rsid w:val="000A181C"/>
    <w:rsid w:val="000A2BFF"/>
    <w:rsid w:val="000A45A4"/>
    <w:rsid w:val="000A4CD6"/>
    <w:rsid w:val="000B57BE"/>
    <w:rsid w:val="000C3E29"/>
    <w:rsid w:val="000C61D8"/>
    <w:rsid w:val="000D23DE"/>
    <w:rsid w:val="000D7411"/>
    <w:rsid w:val="000F2D23"/>
    <w:rsid w:val="00110960"/>
    <w:rsid w:val="00114ABB"/>
    <w:rsid w:val="00132A98"/>
    <w:rsid w:val="00142165"/>
    <w:rsid w:val="001431C6"/>
    <w:rsid w:val="00154B0A"/>
    <w:rsid w:val="00167265"/>
    <w:rsid w:val="0017492C"/>
    <w:rsid w:val="001835EA"/>
    <w:rsid w:val="001913E4"/>
    <w:rsid w:val="0019752A"/>
    <w:rsid w:val="001A1010"/>
    <w:rsid w:val="001D5CFC"/>
    <w:rsid w:val="001D669B"/>
    <w:rsid w:val="001D7237"/>
    <w:rsid w:val="001E2BE8"/>
    <w:rsid w:val="001E3D44"/>
    <w:rsid w:val="001E4A1F"/>
    <w:rsid w:val="001F366C"/>
    <w:rsid w:val="002150D0"/>
    <w:rsid w:val="002236E0"/>
    <w:rsid w:val="00224853"/>
    <w:rsid w:val="00234DC0"/>
    <w:rsid w:val="00260CF7"/>
    <w:rsid w:val="0026545F"/>
    <w:rsid w:val="002707BA"/>
    <w:rsid w:val="00271BA0"/>
    <w:rsid w:val="00286773"/>
    <w:rsid w:val="00295557"/>
    <w:rsid w:val="002A36BB"/>
    <w:rsid w:val="002D52BB"/>
    <w:rsid w:val="002D7798"/>
    <w:rsid w:val="002F12AF"/>
    <w:rsid w:val="00301136"/>
    <w:rsid w:val="00304C30"/>
    <w:rsid w:val="0031208F"/>
    <w:rsid w:val="00313763"/>
    <w:rsid w:val="00327888"/>
    <w:rsid w:val="003318C0"/>
    <w:rsid w:val="00336FC7"/>
    <w:rsid w:val="0034201A"/>
    <w:rsid w:val="003657CC"/>
    <w:rsid w:val="00367AFE"/>
    <w:rsid w:val="00372D1F"/>
    <w:rsid w:val="00380D7D"/>
    <w:rsid w:val="00392B1E"/>
    <w:rsid w:val="003A7970"/>
    <w:rsid w:val="003B511C"/>
    <w:rsid w:val="003C1B3C"/>
    <w:rsid w:val="003D318F"/>
    <w:rsid w:val="003E2420"/>
    <w:rsid w:val="003E560E"/>
    <w:rsid w:val="003F28DF"/>
    <w:rsid w:val="00403F84"/>
    <w:rsid w:val="00432C29"/>
    <w:rsid w:val="0044127C"/>
    <w:rsid w:val="004523FE"/>
    <w:rsid w:val="00455D90"/>
    <w:rsid w:val="00465BE9"/>
    <w:rsid w:val="00484A6F"/>
    <w:rsid w:val="004E3F68"/>
    <w:rsid w:val="004E5447"/>
    <w:rsid w:val="005000E2"/>
    <w:rsid w:val="00501938"/>
    <w:rsid w:val="005032AF"/>
    <w:rsid w:val="00503EB6"/>
    <w:rsid w:val="005049B4"/>
    <w:rsid w:val="00505074"/>
    <w:rsid w:val="005154E3"/>
    <w:rsid w:val="005357BD"/>
    <w:rsid w:val="00536D9C"/>
    <w:rsid w:val="00564974"/>
    <w:rsid w:val="005654AD"/>
    <w:rsid w:val="00573D11"/>
    <w:rsid w:val="00575138"/>
    <w:rsid w:val="005772C4"/>
    <w:rsid w:val="005832A4"/>
    <w:rsid w:val="00592C48"/>
    <w:rsid w:val="005A29E4"/>
    <w:rsid w:val="005A7203"/>
    <w:rsid w:val="005B76A4"/>
    <w:rsid w:val="005C18AF"/>
    <w:rsid w:val="005C19B4"/>
    <w:rsid w:val="005D1B42"/>
    <w:rsid w:val="005E548A"/>
    <w:rsid w:val="00600782"/>
    <w:rsid w:val="00616A9A"/>
    <w:rsid w:val="006351BD"/>
    <w:rsid w:val="00680B8C"/>
    <w:rsid w:val="006914CD"/>
    <w:rsid w:val="00693941"/>
    <w:rsid w:val="006A0299"/>
    <w:rsid w:val="006D11F7"/>
    <w:rsid w:val="006D134E"/>
    <w:rsid w:val="006E0DB3"/>
    <w:rsid w:val="006E2AF7"/>
    <w:rsid w:val="006E3F74"/>
    <w:rsid w:val="006F0C3E"/>
    <w:rsid w:val="006F56A4"/>
    <w:rsid w:val="007009D3"/>
    <w:rsid w:val="00716F3F"/>
    <w:rsid w:val="00735448"/>
    <w:rsid w:val="0073671F"/>
    <w:rsid w:val="00736E8B"/>
    <w:rsid w:val="00736FF6"/>
    <w:rsid w:val="007527B7"/>
    <w:rsid w:val="00770586"/>
    <w:rsid w:val="00777E03"/>
    <w:rsid w:val="00780C6F"/>
    <w:rsid w:val="00783AA2"/>
    <w:rsid w:val="007A22C4"/>
    <w:rsid w:val="007B3100"/>
    <w:rsid w:val="007B4980"/>
    <w:rsid w:val="007D6552"/>
    <w:rsid w:val="00834148"/>
    <w:rsid w:val="00857351"/>
    <w:rsid w:val="00874B6E"/>
    <w:rsid w:val="00880C99"/>
    <w:rsid w:val="00893D5F"/>
    <w:rsid w:val="008A2846"/>
    <w:rsid w:val="008B5C74"/>
    <w:rsid w:val="008C0DF6"/>
    <w:rsid w:val="008C6DE2"/>
    <w:rsid w:val="008C72FC"/>
    <w:rsid w:val="00920AC3"/>
    <w:rsid w:val="009359B0"/>
    <w:rsid w:val="00944C0C"/>
    <w:rsid w:val="00944CB0"/>
    <w:rsid w:val="00952EEC"/>
    <w:rsid w:val="0095587A"/>
    <w:rsid w:val="00986FAE"/>
    <w:rsid w:val="00991F3A"/>
    <w:rsid w:val="009A0A4F"/>
    <w:rsid w:val="009A3889"/>
    <w:rsid w:val="009A7F4C"/>
    <w:rsid w:val="009B0066"/>
    <w:rsid w:val="009B3194"/>
    <w:rsid w:val="009C11A7"/>
    <w:rsid w:val="009C216C"/>
    <w:rsid w:val="009C5702"/>
    <w:rsid w:val="009C57D0"/>
    <w:rsid w:val="009D6319"/>
    <w:rsid w:val="009D7B95"/>
    <w:rsid w:val="00A2526B"/>
    <w:rsid w:val="00A50D67"/>
    <w:rsid w:val="00A60A22"/>
    <w:rsid w:val="00AB132F"/>
    <w:rsid w:val="00AB2548"/>
    <w:rsid w:val="00AB3BE4"/>
    <w:rsid w:val="00AC7C0D"/>
    <w:rsid w:val="00AE197A"/>
    <w:rsid w:val="00B05096"/>
    <w:rsid w:val="00B05635"/>
    <w:rsid w:val="00B06D7D"/>
    <w:rsid w:val="00B21CF3"/>
    <w:rsid w:val="00B22EA0"/>
    <w:rsid w:val="00B26726"/>
    <w:rsid w:val="00B26E15"/>
    <w:rsid w:val="00B379AC"/>
    <w:rsid w:val="00B41EFD"/>
    <w:rsid w:val="00B46CFC"/>
    <w:rsid w:val="00B71763"/>
    <w:rsid w:val="00B778D1"/>
    <w:rsid w:val="00B82325"/>
    <w:rsid w:val="00B86250"/>
    <w:rsid w:val="00B90F76"/>
    <w:rsid w:val="00B911B5"/>
    <w:rsid w:val="00BA4ECE"/>
    <w:rsid w:val="00BA540C"/>
    <w:rsid w:val="00BA7B9D"/>
    <w:rsid w:val="00BB54E7"/>
    <w:rsid w:val="00BC2EED"/>
    <w:rsid w:val="00BC33A9"/>
    <w:rsid w:val="00BC3494"/>
    <w:rsid w:val="00BC4F6F"/>
    <w:rsid w:val="00BD0A8F"/>
    <w:rsid w:val="00BD7F77"/>
    <w:rsid w:val="00BE0B10"/>
    <w:rsid w:val="00BF2689"/>
    <w:rsid w:val="00BF6058"/>
    <w:rsid w:val="00C034F4"/>
    <w:rsid w:val="00C0780C"/>
    <w:rsid w:val="00C167DE"/>
    <w:rsid w:val="00C268E5"/>
    <w:rsid w:val="00C32423"/>
    <w:rsid w:val="00C52078"/>
    <w:rsid w:val="00C52AF4"/>
    <w:rsid w:val="00C854E3"/>
    <w:rsid w:val="00C87809"/>
    <w:rsid w:val="00CA32CA"/>
    <w:rsid w:val="00CB2DD5"/>
    <w:rsid w:val="00CC2A6C"/>
    <w:rsid w:val="00CC2C23"/>
    <w:rsid w:val="00CE5A6D"/>
    <w:rsid w:val="00CE5C54"/>
    <w:rsid w:val="00CF23D3"/>
    <w:rsid w:val="00CF3181"/>
    <w:rsid w:val="00D0055D"/>
    <w:rsid w:val="00D06A5A"/>
    <w:rsid w:val="00D13EFF"/>
    <w:rsid w:val="00D25F4E"/>
    <w:rsid w:val="00D346FA"/>
    <w:rsid w:val="00D43AAD"/>
    <w:rsid w:val="00D55233"/>
    <w:rsid w:val="00D563FC"/>
    <w:rsid w:val="00D56FC0"/>
    <w:rsid w:val="00D73113"/>
    <w:rsid w:val="00D82FE7"/>
    <w:rsid w:val="00D86354"/>
    <w:rsid w:val="00D94ED2"/>
    <w:rsid w:val="00D97297"/>
    <w:rsid w:val="00DA2F42"/>
    <w:rsid w:val="00DB5F11"/>
    <w:rsid w:val="00DB6FA2"/>
    <w:rsid w:val="00DC404A"/>
    <w:rsid w:val="00DC5A0F"/>
    <w:rsid w:val="00DE17AB"/>
    <w:rsid w:val="00DF20AB"/>
    <w:rsid w:val="00DF5777"/>
    <w:rsid w:val="00E118F6"/>
    <w:rsid w:val="00E12250"/>
    <w:rsid w:val="00E25D95"/>
    <w:rsid w:val="00E324F8"/>
    <w:rsid w:val="00E409A6"/>
    <w:rsid w:val="00E552CF"/>
    <w:rsid w:val="00E62997"/>
    <w:rsid w:val="00E66685"/>
    <w:rsid w:val="00E74D50"/>
    <w:rsid w:val="00E757CF"/>
    <w:rsid w:val="00E766CB"/>
    <w:rsid w:val="00E81EFD"/>
    <w:rsid w:val="00E86731"/>
    <w:rsid w:val="00EB21A3"/>
    <w:rsid w:val="00EB3F96"/>
    <w:rsid w:val="00EC73EA"/>
    <w:rsid w:val="00EE37E0"/>
    <w:rsid w:val="00EF1DB0"/>
    <w:rsid w:val="00EF35BB"/>
    <w:rsid w:val="00F04B8F"/>
    <w:rsid w:val="00F1628D"/>
    <w:rsid w:val="00F16295"/>
    <w:rsid w:val="00F17529"/>
    <w:rsid w:val="00F26D7E"/>
    <w:rsid w:val="00F324A0"/>
    <w:rsid w:val="00F36478"/>
    <w:rsid w:val="00F4360A"/>
    <w:rsid w:val="00F52857"/>
    <w:rsid w:val="00F57B69"/>
    <w:rsid w:val="00F622EE"/>
    <w:rsid w:val="00F63577"/>
    <w:rsid w:val="00F647EE"/>
    <w:rsid w:val="00F740F4"/>
    <w:rsid w:val="00F75367"/>
    <w:rsid w:val="00F77667"/>
    <w:rsid w:val="00F856B9"/>
    <w:rsid w:val="00F93B81"/>
    <w:rsid w:val="00F93CDC"/>
    <w:rsid w:val="00F96B2B"/>
    <w:rsid w:val="00F97DC3"/>
    <w:rsid w:val="00FA79A1"/>
    <w:rsid w:val="00FE4C8A"/>
    <w:rsid w:val="00FE63A7"/>
    <w:rsid w:val="00FF3926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313C"/>
  <w15:chartTrackingRefBased/>
  <w15:docId w15:val="{480DD6A9-48B7-40F0-BC63-F9920D17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1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B26726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6726"/>
    <w:pPr>
      <w:widowControl w:val="0"/>
      <w:shd w:val="clear" w:color="auto" w:fill="FFFFFF"/>
      <w:suppressAutoHyphens w:val="0"/>
      <w:spacing w:after="6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styleId="a3">
    <w:name w:val="No Spacing"/>
    <w:uiPriority w:val="1"/>
    <w:qFormat/>
    <w:rsid w:val="005049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5049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4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5049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4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A7F4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944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44C0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F31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318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7230D-39DD-4B4D-8A63-5649DC3D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2023-12-25T07:33:00Z</cp:lastPrinted>
  <dcterms:created xsi:type="dcterms:W3CDTF">2024-11-21T08:57:00Z</dcterms:created>
  <dcterms:modified xsi:type="dcterms:W3CDTF">2024-11-21T08:57:00Z</dcterms:modified>
</cp:coreProperties>
</file>