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F838" w14:textId="3C705D4C" w:rsidR="00E74426" w:rsidRPr="000E1D55" w:rsidRDefault="00E74426" w:rsidP="00067841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0E1D55">
        <w:rPr>
          <w:rFonts w:ascii="Times New Roman" w:eastAsiaTheme="minorHAnsi" w:hAnsi="Times New Roman"/>
        </w:rPr>
        <w:t>УТВЕРЖДЕН</w:t>
      </w:r>
      <w:r>
        <w:rPr>
          <w:rFonts w:ascii="Times New Roman" w:eastAsiaTheme="minorHAnsi" w:hAnsi="Times New Roman"/>
        </w:rPr>
        <w:t>О</w:t>
      </w:r>
      <w:r w:rsidRPr="000E1D55">
        <w:rPr>
          <w:rFonts w:ascii="Times New Roman" w:eastAsiaTheme="minorHAnsi" w:hAnsi="Times New Roman"/>
        </w:rPr>
        <w:t xml:space="preserve">  </w:t>
      </w:r>
    </w:p>
    <w:p w14:paraId="540646E6" w14:textId="13D00545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E1D55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0E1D55">
        <w:rPr>
          <w:rFonts w:ascii="Times New Roman" w:eastAsiaTheme="minorHAnsi" w:hAnsi="Times New Roman"/>
          <w:sz w:val="24"/>
          <w:szCs w:val="24"/>
        </w:rPr>
        <w:t xml:space="preserve"> 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Председателем </w:t>
      </w:r>
      <w:r w:rsidR="004A26CD">
        <w:rPr>
          <w:rFonts w:ascii="Times New Roman" w:eastAsiaTheme="minorHAnsi" w:hAnsi="Times New Roman"/>
          <w:sz w:val="24"/>
          <w:szCs w:val="24"/>
        </w:rPr>
        <w:t>К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онтрольно</w:t>
      </w:r>
      <w:r w:rsidRPr="004A26CD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0FDAB522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54638914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>Змеиногорский район Алтайского края</w:t>
      </w:r>
    </w:p>
    <w:p w14:paraId="098EB928" w14:textId="4E7BDCB8" w:rsidR="00E74426" w:rsidRPr="00067841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67841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="00186F2D" w:rsidRPr="00067841">
        <w:rPr>
          <w:rFonts w:ascii="Times New Roman" w:eastAsiaTheme="minorHAnsi" w:hAnsi="Times New Roman"/>
          <w:sz w:val="24"/>
          <w:szCs w:val="24"/>
        </w:rPr>
        <w:t>0</w:t>
      </w:r>
      <w:r w:rsidR="00067841" w:rsidRPr="00067841">
        <w:rPr>
          <w:rFonts w:ascii="Times New Roman" w:eastAsiaTheme="minorHAnsi" w:hAnsi="Times New Roman"/>
          <w:sz w:val="24"/>
          <w:szCs w:val="24"/>
        </w:rPr>
        <w:t>8</w:t>
      </w:r>
      <w:r w:rsidR="00186F2D" w:rsidRPr="00067841">
        <w:rPr>
          <w:rFonts w:ascii="Times New Roman" w:eastAsiaTheme="minorHAnsi" w:hAnsi="Times New Roman"/>
          <w:sz w:val="24"/>
          <w:szCs w:val="24"/>
        </w:rPr>
        <w:t xml:space="preserve"> апреля </w:t>
      </w:r>
      <w:r w:rsidRPr="00067841">
        <w:rPr>
          <w:rFonts w:ascii="Times New Roman" w:eastAsiaTheme="minorHAnsi" w:hAnsi="Times New Roman"/>
          <w:sz w:val="24"/>
          <w:szCs w:val="24"/>
        </w:rPr>
        <w:t>202</w:t>
      </w:r>
      <w:r w:rsidR="00CD54B9" w:rsidRPr="00067841">
        <w:rPr>
          <w:rFonts w:ascii="Times New Roman" w:eastAsiaTheme="minorHAnsi" w:hAnsi="Times New Roman"/>
          <w:sz w:val="24"/>
          <w:szCs w:val="24"/>
        </w:rPr>
        <w:t>2</w:t>
      </w:r>
      <w:r w:rsidRPr="00067841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9" w:rsidRPr="00067841">
        <w:rPr>
          <w:rFonts w:ascii="Times New Roman" w:eastAsiaTheme="minorHAnsi" w:hAnsi="Times New Roman"/>
          <w:sz w:val="24"/>
          <w:szCs w:val="24"/>
        </w:rPr>
        <w:t>года №</w:t>
      </w:r>
      <w:r w:rsidR="00186F2D" w:rsidRPr="00067841">
        <w:rPr>
          <w:rFonts w:ascii="Times New Roman" w:eastAsiaTheme="minorHAnsi" w:hAnsi="Times New Roman"/>
          <w:sz w:val="24"/>
          <w:szCs w:val="24"/>
        </w:rPr>
        <w:t xml:space="preserve"> </w:t>
      </w:r>
      <w:r w:rsidR="00067841" w:rsidRPr="00067841">
        <w:rPr>
          <w:rFonts w:ascii="Times New Roman" w:eastAsiaTheme="minorHAnsi" w:hAnsi="Times New Roman"/>
          <w:sz w:val="24"/>
          <w:szCs w:val="24"/>
        </w:rPr>
        <w:t>30</w:t>
      </w:r>
    </w:p>
    <w:p w14:paraId="2255A887" w14:textId="77777777" w:rsidR="00E74426" w:rsidRPr="006B7B3C" w:rsidRDefault="00E74426" w:rsidP="00DA743C">
      <w:pPr>
        <w:pStyle w:val="Default"/>
        <w:jc w:val="center"/>
        <w:rPr>
          <w:b/>
          <w:bCs/>
          <w:sz w:val="22"/>
          <w:szCs w:val="22"/>
        </w:rPr>
      </w:pPr>
    </w:p>
    <w:p w14:paraId="66E2BD88" w14:textId="6ACA44D5" w:rsidR="00AF2B94" w:rsidRPr="006B7B3C" w:rsidRDefault="009D6EDF" w:rsidP="00DA743C">
      <w:pPr>
        <w:pStyle w:val="Default"/>
        <w:jc w:val="center"/>
        <w:rPr>
          <w:sz w:val="22"/>
          <w:szCs w:val="22"/>
        </w:rPr>
      </w:pPr>
      <w:r w:rsidRPr="006B7B3C">
        <w:rPr>
          <w:sz w:val="22"/>
          <w:szCs w:val="22"/>
        </w:rPr>
        <w:t>ЗАКЛЮЧЕНИЕ</w:t>
      </w:r>
    </w:p>
    <w:p w14:paraId="7001F33D" w14:textId="5875F5C3" w:rsidR="004A26CD" w:rsidRPr="009D6EDF" w:rsidRDefault="004A26CD" w:rsidP="00DA74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DF">
        <w:rPr>
          <w:rFonts w:ascii="Times New Roman" w:hAnsi="Times New Roman"/>
          <w:sz w:val="24"/>
          <w:szCs w:val="24"/>
          <w:lang w:eastAsia="ar-SA"/>
        </w:rPr>
        <w:t xml:space="preserve">по результатам проведения внешней проверки годового отчета об исполнении бюджета поселения </w:t>
      </w:r>
      <w:r w:rsidR="007171A6">
        <w:rPr>
          <w:rFonts w:ascii="Times New Roman" w:hAnsi="Times New Roman"/>
          <w:sz w:val="24"/>
          <w:szCs w:val="24"/>
          <w:lang w:eastAsia="ar-SA"/>
        </w:rPr>
        <w:t>Черепановский</w:t>
      </w:r>
      <w:r w:rsidRPr="009D6EDF">
        <w:rPr>
          <w:rFonts w:ascii="Times New Roman" w:hAnsi="Times New Roman"/>
          <w:sz w:val="24"/>
          <w:szCs w:val="24"/>
          <w:lang w:eastAsia="ar-SA"/>
        </w:rPr>
        <w:t xml:space="preserve"> сельсовет Змеиногорского района Алтайского края за 2021 год</w:t>
      </w:r>
    </w:p>
    <w:p w14:paraId="6F346149" w14:textId="77777777" w:rsidR="00185A71" w:rsidRPr="009D6EDF" w:rsidRDefault="00185A7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8924" w14:textId="1F477EC2" w:rsidR="00D14F20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Внешняя проверка отчёта </w:t>
      </w:r>
      <w:bookmarkStart w:id="0" w:name="_Hlk61608148"/>
      <w:r w:rsidRPr="009D6ED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4A26C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="002C2F26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14980" w:rsidRPr="009D6EDF">
        <w:rPr>
          <w:rFonts w:ascii="Times New Roman" w:hAnsi="Times New Roman"/>
          <w:sz w:val="24"/>
          <w:szCs w:val="24"/>
        </w:rPr>
        <w:t>сельсовет Змеиногорского района Алтайского края</w:t>
      </w:r>
      <w:r w:rsidR="00B30E36" w:rsidRPr="009D6EDF">
        <w:rPr>
          <w:rFonts w:ascii="Times New Roman" w:hAnsi="Times New Roman"/>
          <w:sz w:val="24"/>
          <w:szCs w:val="24"/>
        </w:rPr>
        <w:t xml:space="preserve"> (далее - бюджет </w:t>
      </w:r>
      <w:r w:rsidR="004A26CD" w:rsidRPr="009D6EDF">
        <w:rPr>
          <w:rFonts w:ascii="Times New Roman" w:hAnsi="Times New Roman"/>
          <w:sz w:val="24"/>
          <w:szCs w:val="24"/>
        </w:rPr>
        <w:t>поселения</w:t>
      </w:r>
      <w:r w:rsidR="00B30E36" w:rsidRPr="009D6EDF">
        <w:rPr>
          <w:rFonts w:ascii="Times New Roman" w:hAnsi="Times New Roman"/>
          <w:sz w:val="24"/>
          <w:szCs w:val="24"/>
        </w:rPr>
        <w:t>)</w:t>
      </w:r>
      <w:r w:rsidR="00414980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за 20</w:t>
      </w:r>
      <w:r w:rsidR="00414980" w:rsidRPr="009D6EDF">
        <w:rPr>
          <w:rFonts w:ascii="Times New Roman" w:hAnsi="Times New Roman"/>
          <w:sz w:val="24"/>
          <w:szCs w:val="24"/>
        </w:rPr>
        <w:t>2</w:t>
      </w:r>
      <w:r w:rsidR="004A26C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</w:t>
      </w:r>
      <w:bookmarkEnd w:id="0"/>
      <w:r w:rsidRPr="009D6EDF">
        <w:rPr>
          <w:rFonts w:ascii="Times New Roman" w:hAnsi="Times New Roman"/>
          <w:sz w:val="24"/>
          <w:szCs w:val="24"/>
        </w:rPr>
        <w:t xml:space="preserve">проведена </w:t>
      </w:r>
      <w:r w:rsidR="00414980" w:rsidRPr="009D6EDF">
        <w:rPr>
          <w:rFonts w:ascii="Times New Roman" w:hAnsi="Times New Roman"/>
          <w:sz w:val="24"/>
          <w:szCs w:val="24"/>
        </w:rPr>
        <w:t>председателем</w:t>
      </w:r>
      <w:r w:rsidRPr="009D6ED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414980" w:rsidRPr="009D6EDF">
        <w:rPr>
          <w:rFonts w:ascii="Times New Roman" w:hAnsi="Times New Roman"/>
          <w:sz w:val="24"/>
          <w:szCs w:val="24"/>
        </w:rPr>
        <w:t xml:space="preserve">го органа </w:t>
      </w:r>
      <w:r w:rsidR="00F819B1" w:rsidRPr="009D6EDF">
        <w:rPr>
          <w:rFonts w:ascii="Times New Roman" w:hAnsi="Times New Roman"/>
          <w:sz w:val="24"/>
          <w:szCs w:val="24"/>
        </w:rPr>
        <w:t xml:space="preserve">муниципального образования Змеиногорский район Алтайского края </w:t>
      </w:r>
      <w:r w:rsidRPr="009D6EDF">
        <w:rPr>
          <w:rFonts w:ascii="Times New Roman" w:hAnsi="Times New Roman"/>
          <w:sz w:val="24"/>
          <w:szCs w:val="24"/>
        </w:rPr>
        <w:t xml:space="preserve">(далее </w:t>
      </w:r>
      <w:r w:rsidR="00DF6FA6" w:rsidRPr="009D6EDF">
        <w:rPr>
          <w:rFonts w:ascii="Times New Roman" w:hAnsi="Times New Roman"/>
          <w:sz w:val="24"/>
          <w:szCs w:val="24"/>
        </w:rPr>
        <w:t>– КСО</w:t>
      </w:r>
      <w:r w:rsidR="00F819B1" w:rsidRPr="009D6EDF">
        <w:rPr>
          <w:rFonts w:ascii="Times New Roman" w:hAnsi="Times New Roman"/>
          <w:sz w:val="24"/>
          <w:szCs w:val="24"/>
        </w:rPr>
        <w:t xml:space="preserve"> района</w:t>
      </w:r>
      <w:r w:rsidRPr="009D6EDF">
        <w:rPr>
          <w:rFonts w:ascii="Times New Roman" w:hAnsi="Times New Roman"/>
          <w:sz w:val="24"/>
          <w:szCs w:val="24"/>
        </w:rPr>
        <w:t>) на основании статьи 264</w:t>
      </w:r>
      <w:r w:rsidR="00414980" w:rsidRPr="009D6EDF">
        <w:rPr>
          <w:rFonts w:ascii="Times New Roman" w:hAnsi="Times New Roman"/>
          <w:sz w:val="24"/>
          <w:szCs w:val="24"/>
        </w:rPr>
        <w:t>.</w:t>
      </w:r>
      <w:r w:rsidR="00DF6FA6" w:rsidRPr="009D6EDF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F6FA6" w:rsidRPr="009D6EDF">
        <w:rPr>
          <w:rFonts w:ascii="Times New Roman" w:hAnsi="Times New Roman"/>
          <w:sz w:val="24"/>
          <w:szCs w:val="24"/>
        </w:rPr>
        <w:t xml:space="preserve"> (далее-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F6FA6" w:rsidRPr="009D6EDF">
        <w:rPr>
          <w:sz w:val="24"/>
          <w:szCs w:val="24"/>
        </w:rPr>
        <w:t xml:space="preserve"> </w:t>
      </w:r>
      <w:r w:rsidR="00DF6FA6" w:rsidRPr="009D6EDF">
        <w:rPr>
          <w:rFonts w:ascii="Times New Roman" w:hAnsi="Times New Roman"/>
          <w:sz w:val="24"/>
          <w:szCs w:val="24"/>
        </w:rPr>
        <w:t xml:space="preserve">(ред. от 01.07.2021),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11.03.2022г №20, </w:t>
      </w:r>
      <w:r w:rsidR="00D14F20" w:rsidRPr="009D6EDF">
        <w:rPr>
          <w:rFonts w:ascii="Times New Roman" w:hAnsi="Times New Roman"/>
          <w:sz w:val="24"/>
          <w:szCs w:val="24"/>
        </w:rPr>
        <w:t>Соглашения №</w:t>
      </w:r>
      <w:r w:rsidR="000D2691">
        <w:rPr>
          <w:rFonts w:ascii="Times New Roman" w:hAnsi="Times New Roman"/>
          <w:sz w:val="24"/>
          <w:szCs w:val="24"/>
        </w:rPr>
        <w:t>81</w:t>
      </w:r>
      <w:r w:rsidR="00D14F20" w:rsidRPr="009D6EDF">
        <w:rPr>
          <w:rFonts w:ascii="Times New Roman" w:hAnsi="Times New Roman"/>
          <w:sz w:val="24"/>
          <w:szCs w:val="24"/>
        </w:rPr>
        <w:t xml:space="preserve"> от </w:t>
      </w:r>
      <w:r w:rsidR="000D2691">
        <w:rPr>
          <w:rFonts w:ascii="Times New Roman" w:hAnsi="Times New Roman"/>
          <w:sz w:val="24"/>
          <w:szCs w:val="24"/>
        </w:rPr>
        <w:t>20</w:t>
      </w:r>
      <w:r w:rsidR="003411A0">
        <w:rPr>
          <w:rFonts w:ascii="Times New Roman" w:hAnsi="Times New Roman"/>
          <w:sz w:val="24"/>
          <w:szCs w:val="24"/>
        </w:rPr>
        <w:t>.12.</w:t>
      </w:r>
      <w:r w:rsidR="00D14F20" w:rsidRPr="009D6EDF">
        <w:rPr>
          <w:rFonts w:ascii="Times New Roman" w:hAnsi="Times New Roman"/>
          <w:sz w:val="24"/>
          <w:szCs w:val="24"/>
        </w:rPr>
        <w:t>2019</w:t>
      </w:r>
      <w:r w:rsidR="003411A0">
        <w:rPr>
          <w:rFonts w:ascii="Times New Roman" w:hAnsi="Times New Roman"/>
          <w:sz w:val="24"/>
          <w:szCs w:val="24"/>
        </w:rPr>
        <w:t>г</w:t>
      </w:r>
      <w:r w:rsidR="00D14F20" w:rsidRPr="009D6EDF">
        <w:rPr>
          <w:rFonts w:ascii="Times New Roman" w:hAnsi="Times New Roman"/>
          <w:sz w:val="24"/>
          <w:szCs w:val="24"/>
        </w:rPr>
        <w:t xml:space="preserve"> о передаче полномочий Контрольно-счетного органа     муниципального образования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D14F20" w:rsidRPr="009D6EDF">
        <w:rPr>
          <w:rFonts w:ascii="Times New Roman" w:hAnsi="Times New Roman"/>
          <w:sz w:val="24"/>
          <w:szCs w:val="24"/>
        </w:rPr>
        <w:t xml:space="preserve"> сельсовет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края,  в соответствии с Планом работы Контрольно-счетного органа муниципального образования Змеиногорский район Алтайского края на 2022год,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утвержденн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ого распоряжением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п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редседателя Контрольно-счетно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го органа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образования Змеиногорский район Алтайского края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от 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7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.12.202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1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96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</w:t>
      </w:r>
    </w:p>
    <w:p w14:paraId="0A22C5DD" w14:textId="77777777" w:rsidR="00F819B1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Цель </w:t>
      </w:r>
      <w:r w:rsidR="00F819B1" w:rsidRPr="009D6EDF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7E2B139F" w14:textId="5C1353A4" w:rsidR="00F819B1" w:rsidRPr="009D6EDF" w:rsidRDefault="00F819B1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 </w:t>
      </w:r>
      <w:r w:rsidRPr="009D6EDF">
        <w:rPr>
          <w:rFonts w:ascii="Times New Roman" w:hAnsi="Times New Roman"/>
          <w:bCs/>
          <w:sz w:val="24"/>
          <w:szCs w:val="24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bookmarkStart w:id="1" w:name="_Hlk99979420"/>
      <w:bookmarkStart w:id="2" w:name="_Hlk99979382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1"/>
      <w:r w:rsidRPr="009D6EDF">
        <w:rPr>
          <w:rFonts w:ascii="Times New Roman" w:hAnsi="Times New Roman"/>
          <w:bCs/>
          <w:sz w:val="24"/>
          <w:szCs w:val="24"/>
        </w:rPr>
        <w:t xml:space="preserve">, а также представленных в составе проекта решения Совета депутатов </w:t>
      </w:r>
      <w:r w:rsidR="007171A6">
        <w:rPr>
          <w:rFonts w:ascii="Times New Roman" w:hAnsi="Times New Roman"/>
          <w:bCs/>
          <w:sz w:val="24"/>
          <w:szCs w:val="24"/>
        </w:rPr>
        <w:t>Черепановского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Змеиногорского района Алтайского края</w:t>
      </w:r>
      <w:bookmarkEnd w:id="2"/>
      <w:r w:rsidRPr="009D6EDF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Змеиногорского района Алтайского края за 2021 год» документов и материалов;</w:t>
      </w:r>
    </w:p>
    <w:p w14:paraId="4D81D503" w14:textId="7C26C225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-оценка своевременности представления, состава и содержания документов по исполнению бюджета </w:t>
      </w:r>
      <w:bookmarkStart w:id="3" w:name="_Hlk99979511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3"/>
      <w:r w:rsidRPr="009D6EDF">
        <w:rPr>
          <w:rFonts w:ascii="Times New Roman" w:hAnsi="Times New Roman"/>
          <w:sz w:val="24"/>
          <w:szCs w:val="24"/>
        </w:rPr>
        <w:t>, сведений, представленных в бюджетной отчетности, иных документах и материалах;</w:t>
      </w:r>
    </w:p>
    <w:p w14:paraId="78D2840E" w14:textId="4628A52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-</w:t>
      </w:r>
      <w:r w:rsidRPr="009D6EDF">
        <w:rPr>
          <w:rFonts w:ascii="Times New Roman" w:hAnsi="Times New Roman"/>
          <w:bCs/>
          <w:sz w:val="24"/>
          <w:szCs w:val="24"/>
        </w:rPr>
        <w:t>соответствие порядка ведения бюджетного учета законодательству Российской Федерации;</w:t>
      </w:r>
    </w:p>
    <w:p w14:paraId="5E7C0F2D" w14:textId="5EA64E81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-установление соответствия фактического исполнения бюджета 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его плановым назначениям, утвержденным решением </w:t>
      </w:r>
      <w:bookmarkStart w:id="4" w:name="_Hlk99979988"/>
      <w:r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7171A6">
        <w:rPr>
          <w:rFonts w:ascii="Times New Roman" w:hAnsi="Times New Roman"/>
          <w:bCs/>
          <w:sz w:val="24"/>
          <w:szCs w:val="24"/>
        </w:rPr>
        <w:t>Черепановского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Змеиногорского района Алтайского края</w:t>
      </w:r>
      <w:bookmarkEnd w:id="4"/>
      <w:r w:rsidRPr="009D6EDF">
        <w:rPr>
          <w:rFonts w:ascii="Times New Roman" w:hAnsi="Times New Roman"/>
          <w:bCs/>
          <w:sz w:val="24"/>
          <w:szCs w:val="24"/>
        </w:rPr>
        <w:t xml:space="preserve"> о бюджете 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на очередной финансовый год;</w:t>
      </w:r>
    </w:p>
    <w:p w14:paraId="73B26940" w14:textId="1B3ECF5F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-анализ исполнения бюджета 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сельсовет, оценка законности и эффективности (результативности и экономности) использования в отчетном финансовом году бюджетных средств.</w:t>
      </w:r>
    </w:p>
    <w:p w14:paraId="2AEB7418" w14:textId="38DFFFE7" w:rsidR="006C4431" w:rsidRPr="009D6EDF" w:rsidRDefault="006157EE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AF2B94" w:rsidRPr="009D6EDF">
        <w:rPr>
          <w:rFonts w:ascii="Times New Roman" w:hAnsi="Times New Roman"/>
          <w:sz w:val="24"/>
          <w:szCs w:val="24"/>
        </w:rPr>
        <w:t xml:space="preserve">Объектом внешней проверки бюджета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сельсовета является</w:t>
      </w:r>
      <w:r w:rsidR="00AF2B94" w:rsidRPr="009D6EDF">
        <w:rPr>
          <w:rFonts w:ascii="Times New Roman" w:hAnsi="Times New Roman"/>
          <w:sz w:val="24"/>
          <w:szCs w:val="24"/>
        </w:rPr>
        <w:t xml:space="preserve">: </w:t>
      </w:r>
      <w:r w:rsidR="008B6F57" w:rsidRPr="009D6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3BDB" w:rsidRPr="009D6EDF">
        <w:rPr>
          <w:rFonts w:ascii="Times New Roman" w:hAnsi="Times New Roman"/>
          <w:sz w:val="24"/>
          <w:szCs w:val="24"/>
        </w:rPr>
        <w:t xml:space="preserve">  </w:t>
      </w:r>
      <w:r w:rsidR="008B6F57" w:rsidRPr="009D6EDF">
        <w:rPr>
          <w:rFonts w:ascii="Times New Roman" w:hAnsi="Times New Roman"/>
          <w:sz w:val="24"/>
          <w:szCs w:val="24"/>
        </w:rPr>
        <w:t>-</w:t>
      </w:r>
      <w:r w:rsidR="00883BDB" w:rsidRPr="009D6EDF">
        <w:rPr>
          <w:rFonts w:ascii="Times New Roman" w:hAnsi="Times New Roman"/>
          <w:sz w:val="24"/>
          <w:szCs w:val="24"/>
        </w:rPr>
        <w:t xml:space="preserve">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="00883BDB" w:rsidRPr="009D6EDF">
        <w:rPr>
          <w:rFonts w:ascii="Times New Roman" w:hAnsi="Times New Roman"/>
          <w:sz w:val="24"/>
          <w:szCs w:val="24"/>
        </w:rPr>
        <w:t xml:space="preserve">- </w:t>
      </w:r>
      <w:r w:rsidR="00AF2B94"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сельсовета</w:t>
      </w:r>
      <w:r w:rsidR="00D10AD1" w:rsidRPr="009D6EDF">
        <w:rPr>
          <w:rFonts w:ascii="Times New Roman" w:hAnsi="Times New Roman"/>
          <w:sz w:val="24"/>
          <w:szCs w:val="24"/>
        </w:rPr>
        <w:t xml:space="preserve"> Змеиногорского</w:t>
      </w:r>
      <w:r w:rsidR="00AF2B94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sz w:val="24"/>
          <w:szCs w:val="24"/>
        </w:rPr>
        <w:t>,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как орган, уполномоченный на обеспечение исполнения бюджета 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и составления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, а также на внесение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bCs/>
          <w:sz w:val="24"/>
          <w:szCs w:val="24"/>
        </w:rPr>
        <w:lastRenderedPageBreak/>
        <w:t>Черепановский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 для утверждения в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7171A6">
        <w:rPr>
          <w:rFonts w:ascii="Times New Roman" w:hAnsi="Times New Roman"/>
          <w:bCs/>
          <w:sz w:val="24"/>
          <w:szCs w:val="24"/>
        </w:rPr>
        <w:t>Черепановского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сельсовета Змеиногорского района Алтайского края</w:t>
      </w:r>
      <w:r w:rsidRPr="009D6EDF">
        <w:rPr>
          <w:rFonts w:ascii="Times New Roman" w:hAnsi="Times New Roman"/>
          <w:bCs/>
          <w:sz w:val="24"/>
          <w:szCs w:val="24"/>
        </w:rPr>
        <w:t>;</w:t>
      </w:r>
    </w:p>
    <w:p w14:paraId="00DC3CBC" w14:textId="25FB6638" w:rsidR="008B6F57" w:rsidRPr="009D6EDF" w:rsidRDefault="008B6F57" w:rsidP="00DA74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- главные администраторы доходов бюджета и главные администраторы источников финансирования дефицита бюджета.</w:t>
      </w:r>
    </w:p>
    <w:p w14:paraId="3772403C" w14:textId="1DE22297" w:rsidR="00CD54B9" w:rsidRPr="00067841" w:rsidRDefault="008B6F57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 </w:t>
      </w:r>
      <w:r w:rsidRPr="009D6EDF">
        <w:rPr>
          <w:rFonts w:ascii="Times New Roman" w:hAnsi="Times New Roman"/>
          <w:iCs/>
          <w:sz w:val="24"/>
          <w:szCs w:val="24"/>
        </w:rPr>
        <w:t>Срок проведения экспертно-аналитического мероприятия</w:t>
      </w:r>
      <w:r w:rsidRPr="00067841">
        <w:rPr>
          <w:rFonts w:ascii="Times New Roman" w:hAnsi="Times New Roman"/>
          <w:iCs/>
          <w:sz w:val="24"/>
          <w:szCs w:val="24"/>
        </w:rPr>
        <w:t>:</w:t>
      </w:r>
      <w:r w:rsidR="00CD54B9" w:rsidRPr="00067841">
        <w:rPr>
          <w:rFonts w:ascii="Times New Roman" w:hAnsi="Times New Roman"/>
          <w:bCs/>
          <w:sz w:val="24"/>
          <w:szCs w:val="24"/>
        </w:rPr>
        <w:t xml:space="preserve"> </w:t>
      </w:r>
      <w:r w:rsidR="00186F2D" w:rsidRPr="00067841">
        <w:rPr>
          <w:rFonts w:ascii="Times New Roman" w:hAnsi="Times New Roman"/>
          <w:bCs/>
          <w:sz w:val="24"/>
          <w:szCs w:val="24"/>
        </w:rPr>
        <w:t>с 25 марта 2022г. по 25 апреля 2022г.</w:t>
      </w:r>
    </w:p>
    <w:p w14:paraId="7484FCAA" w14:textId="11156157" w:rsidR="001C12C9" w:rsidRPr="009D6EDF" w:rsidRDefault="00CD54B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841">
        <w:rPr>
          <w:rFonts w:ascii="Times New Roman" w:hAnsi="Times New Roman"/>
          <w:sz w:val="24"/>
          <w:szCs w:val="24"/>
        </w:rPr>
        <w:t xml:space="preserve">            </w:t>
      </w:r>
      <w:r w:rsidR="001C12C9" w:rsidRPr="00067841">
        <w:rPr>
          <w:rFonts w:ascii="Times New Roman" w:hAnsi="Times New Roman"/>
          <w:sz w:val="24"/>
          <w:szCs w:val="24"/>
        </w:rPr>
        <w:t>При проведении внешней проверки годового отчета об</w:t>
      </w:r>
      <w:r w:rsidR="001C12C9" w:rsidRPr="00CD54B9">
        <w:rPr>
          <w:rFonts w:ascii="Times New Roman" w:hAnsi="Times New Roman"/>
          <w:sz w:val="24"/>
          <w:szCs w:val="24"/>
        </w:rPr>
        <w:t xml:space="preserve"> исполнении </w:t>
      </w:r>
      <w:r w:rsidR="001C12C9" w:rsidRPr="009D6EDF">
        <w:rPr>
          <w:rFonts w:ascii="Times New Roman" w:hAnsi="Times New Roman"/>
          <w:sz w:val="24"/>
          <w:szCs w:val="24"/>
        </w:rPr>
        <w:t>бюджета  поселения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385F47" w:rsidRPr="009D6EDF">
        <w:rPr>
          <w:rFonts w:ascii="Times New Roman" w:hAnsi="Times New Roman"/>
          <w:sz w:val="24"/>
          <w:szCs w:val="24"/>
        </w:rPr>
        <w:t>КСО район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руководствовал</w:t>
      </w:r>
      <w:r w:rsidR="00385F47" w:rsidRPr="009D6EDF">
        <w:rPr>
          <w:rFonts w:ascii="Times New Roman" w:hAnsi="Times New Roman"/>
          <w:sz w:val="24"/>
          <w:szCs w:val="24"/>
        </w:rPr>
        <w:t xml:space="preserve">ся </w:t>
      </w:r>
      <w:r w:rsidR="00385F47" w:rsidRPr="009D6EDF">
        <w:rPr>
          <w:rFonts w:ascii="Times New Roman" w:hAnsi="Times New Roman"/>
          <w:bCs/>
          <w:sz w:val="24"/>
          <w:szCs w:val="24"/>
        </w:rPr>
        <w:t>Положени</w:t>
      </w:r>
      <w:r w:rsidR="00A525DF" w:rsidRPr="009D6EDF">
        <w:rPr>
          <w:rFonts w:ascii="Times New Roman" w:hAnsi="Times New Roman"/>
          <w:bCs/>
          <w:sz w:val="24"/>
          <w:szCs w:val="24"/>
        </w:rPr>
        <w:t>ем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о бюджетном процессе и финан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совом контроле в муниципальном образо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 xml:space="preserve">вании </w:t>
      </w:r>
      <w:r w:rsidR="007171A6">
        <w:rPr>
          <w:rFonts w:ascii="Times New Roman" w:hAnsi="Times New Roman"/>
          <w:bCs/>
          <w:sz w:val="24"/>
          <w:szCs w:val="24"/>
        </w:rPr>
        <w:t>Черепановский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сельсовет  Змеиногорского района Алтайско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го края</w:t>
      </w:r>
      <w:r w:rsidR="001C12C9" w:rsidRPr="009D6EDF">
        <w:rPr>
          <w:rFonts w:ascii="Times New Roman" w:hAnsi="Times New Roman"/>
          <w:sz w:val="24"/>
          <w:szCs w:val="24"/>
        </w:rPr>
        <w:t xml:space="preserve"> от </w:t>
      </w:r>
      <w:r w:rsidR="000D2691">
        <w:rPr>
          <w:rFonts w:ascii="Times New Roman" w:hAnsi="Times New Roman"/>
          <w:sz w:val="24"/>
          <w:szCs w:val="24"/>
        </w:rPr>
        <w:t>14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651893">
        <w:rPr>
          <w:rFonts w:ascii="Times New Roman" w:hAnsi="Times New Roman"/>
          <w:sz w:val="24"/>
          <w:szCs w:val="24"/>
        </w:rPr>
        <w:t>7</w:t>
      </w:r>
      <w:r w:rsidR="001C12C9" w:rsidRPr="009D6EDF">
        <w:rPr>
          <w:rFonts w:ascii="Times New Roman" w:hAnsi="Times New Roman"/>
          <w:sz w:val="24"/>
          <w:szCs w:val="24"/>
        </w:rPr>
        <w:t>.20</w:t>
      </w:r>
      <w:r w:rsidR="00651893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651893">
        <w:rPr>
          <w:rFonts w:ascii="Times New Roman" w:hAnsi="Times New Roman"/>
          <w:sz w:val="24"/>
          <w:szCs w:val="24"/>
        </w:rPr>
        <w:t>5 (ред. от 2</w:t>
      </w:r>
      <w:r w:rsidR="000D2691">
        <w:rPr>
          <w:rFonts w:ascii="Times New Roman" w:hAnsi="Times New Roman"/>
          <w:sz w:val="24"/>
          <w:szCs w:val="24"/>
        </w:rPr>
        <w:t>0</w:t>
      </w:r>
      <w:r w:rsidR="00651893">
        <w:rPr>
          <w:rFonts w:ascii="Times New Roman" w:hAnsi="Times New Roman"/>
          <w:sz w:val="24"/>
          <w:szCs w:val="24"/>
        </w:rPr>
        <w:t>.12.2021 №</w:t>
      </w:r>
      <w:r w:rsidR="000D2691">
        <w:rPr>
          <w:rFonts w:ascii="Times New Roman" w:hAnsi="Times New Roman"/>
          <w:sz w:val="24"/>
          <w:szCs w:val="24"/>
        </w:rPr>
        <w:t>42</w:t>
      </w:r>
      <w:r w:rsidR="00651893">
        <w:rPr>
          <w:rFonts w:ascii="Times New Roman" w:hAnsi="Times New Roman"/>
          <w:sz w:val="24"/>
          <w:szCs w:val="24"/>
        </w:rPr>
        <w:t>)</w:t>
      </w:r>
      <w:r w:rsidR="001C12C9" w:rsidRPr="009D6EDF"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«Организация и проведение внешней проверки годового отчета об исполнении бюджета» СВМФК-</w:t>
      </w:r>
      <w:r w:rsidR="00A525DF" w:rsidRPr="009D6EDF">
        <w:rPr>
          <w:rFonts w:ascii="Times New Roman" w:hAnsi="Times New Roman"/>
          <w:sz w:val="24"/>
          <w:szCs w:val="24"/>
        </w:rPr>
        <w:t>04</w:t>
      </w:r>
      <w:r w:rsidR="001C12C9" w:rsidRPr="009D6EDF">
        <w:rPr>
          <w:rFonts w:ascii="Times New Roman" w:hAnsi="Times New Roman"/>
          <w:sz w:val="24"/>
          <w:szCs w:val="24"/>
        </w:rPr>
        <w:t xml:space="preserve"> (далее – Стандарт),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утвержденным </w:t>
      </w:r>
      <w:r w:rsidR="00A525DF" w:rsidRPr="009D6EDF">
        <w:rPr>
          <w:rFonts w:ascii="Times New Roman" w:hAnsi="Times New Roman"/>
          <w:bCs/>
          <w:sz w:val="24"/>
          <w:szCs w:val="24"/>
        </w:rPr>
        <w:t>п</w:t>
      </w:r>
      <w:r w:rsidR="001C12C9" w:rsidRPr="009D6EDF">
        <w:rPr>
          <w:rFonts w:ascii="Times New Roman" w:hAnsi="Times New Roman"/>
          <w:bCs/>
          <w:sz w:val="24"/>
          <w:szCs w:val="24"/>
        </w:rPr>
        <w:t>редседателем Контрольно-счетно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го органа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образования Змеиногорский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район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Алтайского края от 23.09.2020г. №11.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 </w:t>
      </w:r>
    </w:p>
    <w:p w14:paraId="2CDE0630" w14:textId="7C440D2F" w:rsidR="001C12C9" w:rsidRPr="009D6EDF" w:rsidRDefault="00A525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Настоящее заключение подготовлено </w:t>
      </w:r>
      <w:r w:rsidR="001C12C9" w:rsidRPr="009D6EDF">
        <w:rPr>
          <w:rFonts w:ascii="Times New Roman" w:hAnsi="Times New Roman"/>
          <w:sz w:val="24"/>
          <w:szCs w:val="24"/>
        </w:rPr>
        <w:t>на основании Отчета об исполнении бюджета     поселения</w:t>
      </w:r>
      <w:r w:rsidR="00412DED" w:rsidRPr="009D6EDF">
        <w:rPr>
          <w:rFonts w:ascii="Times New Roman" w:hAnsi="Times New Roman"/>
          <w:sz w:val="24"/>
          <w:szCs w:val="24"/>
        </w:rPr>
        <w:t xml:space="preserve">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год, представленного 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1C12C9" w:rsidRPr="009D6EDF">
        <w:rPr>
          <w:rFonts w:ascii="Times New Roman" w:hAnsi="Times New Roman"/>
          <w:sz w:val="24"/>
          <w:szCs w:val="24"/>
        </w:rPr>
        <w:t xml:space="preserve">дминистрацией 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1C12C9" w:rsidRPr="009D6EDF">
        <w:rPr>
          <w:rFonts w:ascii="Times New Roman" w:hAnsi="Times New Roman"/>
          <w:sz w:val="24"/>
          <w:szCs w:val="24"/>
        </w:rPr>
        <w:t xml:space="preserve"> сельс</w:t>
      </w:r>
      <w:r w:rsidR="00412DED" w:rsidRPr="009D6EDF">
        <w:rPr>
          <w:rFonts w:ascii="Times New Roman" w:hAnsi="Times New Roman"/>
          <w:sz w:val="24"/>
          <w:szCs w:val="24"/>
        </w:rPr>
        <w:t>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, данных внешней проверки годовой бюджетной отчетности главных администраторов бюджетных средств  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 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год.</w:t>
      </w:r>
    </w:p>
    <w:p w14:paraId="5CA01FCD" w14:textId="673773C9" w:rsidR="001C12C9" w:rsidRPr="009D6EDF" w:rsidRDefault="000D26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 представлен в К</w:t>
      </w:r>
      <w:r w:rsidR="00412DED" w:rsidRPr="009D6EDF">
        <w:rPr>
          <w:rFonts w:ascii="Times New Roman" w:hAnsi="Times New Roman"/>
          <w:sz w:val="24"/>
          <w:szCs w:val="24"/>
        </w:rPr>
        <w:t xml:space="preserve">СО района в составе пакета документов, сопроводительное письмо от </w:t>
      </w:r>
      <w:r w:rsidR="005E0067">
        <w:rPr>
          <w:rFonts w:ascii="Times New Roman" w:hAnsi="Times New Roman"/>
          <w:sz w:val="24"/>
          <w:szCs w:val="24"/>
        </w:rPr>
        <w:t>09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3</w:t>
      </w:r>
      <w:r w:rsidR="001C12C9" w:rsidRPr="009D6EDF">
        <w:rPr>
          <w:rFonts w:ascii="Times New Roman" w:hAnsi="Times New Roman"/>
          <w:sz w:val="24"/>
          <w:szCs w:val="24"/>
        </w:rPr>
        <w:t>.202</w:t>
      </w:r>
      <w:r w:rsidR="00412DED" w:rsidRPr="009D6EDF">
        <w:rPr>
          <w:rFonts w:ascii="Times New Roman" w:hAnsi="Times New Roman"/>
          <w:sz w:val="24"/>
          <w:szCs w:val="24"/>
        </w:rPr>
        <w:t xml:space="preserve">2 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5E0067">
        <w:rPr>
          <w:rFonts w:ascii="Times New Roman" w:hAnsi="Times New Roman"/>
          <w:sz w:val="24"/>
          <w:szCs w:val="24"/>
        </w:rPr>
        <w:t>1</w:t>
      </w:r>
      <w:r w:rsidR="0018506A">
        <w:rPr>
          <w:rFonts w:ascii="Times New Roman" w:hAnsi="Times New Roman"/>
          <w:sz w:val="24"/>
          <w:szCs w:val="24"/>
        </w:rPr>
        <w:t>8</w:t>
      </w:r>
      <w:r w:rsidR="001C12C9" w:rsidRPr="009D6EDF">
        <w:rPr>
          <w:rFonts w:ascii="Times New Roman" w:hAnsi="Times New Roman"/>
          <w:sz w:val="24"/>
          <w:szCs w:val="24"/>
        </w:rPr>
        <w:t xml:space="preserve"> с соблюдением срока, установленного </w:t>
      </w:r>
      <w:r w:rsidR="00412DED" w:rsidRPr="009D6EDF">
        <w:rPr>
          <w:rFonts w:ascii="Times New Roman" w:hAnsi="Times New Roman"/>
          <w:sz w:val="24"/>
          <w:szCs w:val="24"/>
        </w:rPr>
        <w:t>стать</w:t>
      </w:r>
      <w:r w:rsidR="005E0067">
        <w:rPr>
          <w:rFonts w:ascii="Times New Roman" w:hAnsi="Times New Roman"/>
          <w:sz w:val="24"/>
          <w:szCs w:val="24"/>
        </w:rPr>
        <w:t xml:space="preserve">ей </w:t>
      </w:r>
      <w:r w:rsidR="001E2956">
        <w:rPr>
          <w:rFonts w:ascii="Times New Roman" w:hAnsi="Times New Roman"/>
          <w:sz w:val="24"/>
          <w:szCs w:val="24"/>
        </w:rPr>
        <w:t>23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A50298" w:rsidRPr="009D6EDF">
        <w:rPr>
          <w:rFonts w:ascii="Times New Roman" w:hAnsi="Times New Roman"/>
          <w:sz w:val="24"/>
          <w:szCs w:val="24"/>
        </w:rPr>
        <w:t>«</w:t>
      </w:r>
      <w:r w:rsidR="001C12C9" w:rsidRPr="009D6EDF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поселении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</w:t>
      </w:r>
      <w:r w:rsidR="00A50298" w:rsidRPr="009D6EDF">
        <w:rPr>
          <w:rFonts w:ascii="Times New Roman" w:hAnsi="Times New Roman"/>
          <w:sz w:val="24"/>
          <w:szCs w:val="24"/>
        </w:rPr>
        <w:t>»</w:t>
      </w:r>
      <w:r w:rsidR="00412DED" w:rsidRPr="009D6EDF">
        <w:rPr>
          <w:rFonts w:ascii="Times New Roman" w:hAnsi="Times New Roman"/>
          <w:sz w:val="24"/>
          <w:szCs w:val="24"/>
        </w:rPr>
        <w:t xml:space="preserve">, </w:t>
      </w:r>
      <w:r w:rsidR="001C12C9" w:rsidRPr="009D6EDF">
        <w:rPr>
          <w:rFonts w:ascii="Times New Roman" w:hAnsi="Times New Roman"/>
          <w:sz w:val="24"/>
          <w:szCs w:val="24"/>
        </w:rPr>
        <w:t xml:space="preserve">утвержденного решением Совета </w:t>
      </w:r>
      <w:r w:rsidR="00A50298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A50298" w:rsidRPr="009D6EDF">
        <w:rPr>
          <w:rFonts w:ascii="Times New Roman" w:hAnsi="Times New Roman"/>
          <w:sz w:val="24"/>
          <w:szCs w:val="24"/>
        </w:rPr>
        <w:t xml:space="preserve"> сельсовета о</w:t>
      </w:r>
      <w:r w:rsidR="001C12C9" w:rsidRPr="009D6EDF">
        <w:rPr>
          <w:rFonts w:ascii="Times New Roman" w:hAnsi="Times New Roman"/>
          <w:sz w:val="24"/>
          <w:szCs w:val="24"/>
        </w:rPr>
        <w:t xml:space="preserve">т </w:t>
      </w:r>
      <w:r w:rsidR="0018506A" w:rsidRPr="0018506A">
        <w:rPr>
          <w:rFonts w:ascii="Times New Roman" w:hAnsi="Times New Roman"/>
          <w:sz w:val="24"/>
          <w:szCs w:val="24"/>
        </w:rPr>
        <w:t>14.07.2020 №5 (ред. от 20.12.2021 №42)</w:t>
      </w:r>
      <w:r w:rsidR="0018506A">
        <w:rPr>
          <w:rFonts w:ascii="Times New Roman" w:hAnsi="Times New Roman"/>
          <w:sz w:val="24"/>
          <w:szCs w:val="24"/>
        </w:rPr>
        <w:t>.</w:t>
      </w:r>
    </w:p>
    <w:p w14:paraId="05F0D671" w14:textId="26ABFFA0" w:rsidR="001C12C9" w:rsidRPr="009D6EDF" w:rsidRDefault="00A50298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В соответствии </w:t>
      </w:r>
      <w:r w:rsidRPr="009D6EDF">
        <w:rPr>
          <w:rFonts w:ascii="Times New Roman" w:hAnsi="Times New Roman"/>
          <w:sz w:val="24"/>
          <w:szCs w:val="24"/>
        </w:rPr>
        <w:t xml:space="preserve">со </w:t>
      </w:r>
      <w:r w:rsidR="001C12C9" w:rsidRPr="009D6EDF">
        <w:rPr>
          <w:rFonts w:ascii="Times New Roman" w:hAnsi="Times New Roman"/>
          <w:sz w:val="24"/>
          <w:szCs w:val="24"/>
        </w:rPr>
        <w:t>с</w:t>
      </w:r>
      <w:r w:rsidRPr="009D6EDF">
        <w:rPr>
          <w:rFonts w:ascii="Times New Roman" w:hAnsi="Times New Roman"/>
          <w:sz w:val="24"/>
          <w:szCs w:val="24"/>
        </w:rPr>
        <w:t xml:space="preserve">татьей </w:t>
      </w:r>
      <w:r w:rsidR="001E2956">
        <w:rPr>
          <w:rFonts w:ascii="Times New Roman" w:hAnsi="Times New Roman"/>
          <w:sz w:val="24"/>
          <w:szCs w:val="24"/>
        </w:rPr>
        <w:t>22</w:t>
      </w:r>
      <w:r w:rsidRPr="009D6EDF">
        <w:rPr>
          <w:rFonts w:ascii="Times New Roman" w:hAnsi="Times New Roman"/>
          <w:sz w:val="24"/>
          <w:szCs w:val="24"/>
        </w:rPr>
        <w:t xml:space="preserve"> «Положения о бюджетном процессе в поселении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сельсовет, утвержденного решением Совета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сельсовета» </w:t>
      </w:r>
      <w:r w:rsidR="00651893" w:rsidRPr="00651893">
        <w:rPr>
          <w:rFonts w:ascii="Times New Roman" w:hAnsi="Times New Roman"/>
          <w:sz w:val="24"/>
          <w:szCs w:val="24"/>
        </w:rPr>
        <w:t xml:space="preserve">от </w:t>
      </w:r>
      <w:r w:rsidR="0018506A" w:rsidRPr="0018506A">
        <w:rPr>
          <w:rFonts w:ascii="Times New Roman" w:hAnsi="Times New Roman"/>
          <w:sz w:val="24"/>
          <w:szCs w:val="24"/>
        </w:rPr>
        <w:t>14.07.2020 №5 (ред. от 20.12.2021 №42)</w:t>
      </w:r>
      <w:r w:rsidRPr="009D6EDF">
        <w:rPr>
          <w:rFonts w:ascii="Times New Roman" w:hAnsi="Times New Roman"/>
          <w:sz w:val="24"/>
          <w:szCs w:val="24"/>
        </w:rPr>
        <w:t xml:space="preserve"> и запроса КСО района от 10.02.2022г №</w:t>
      </w:r>
      <w:r w:rsidR="005E0067">
        <w:rPr>
          <w:rFonts w:ascii="Times New Roman" w:hAnsi="Times New Roman"/>
          <w:sz w:val="24"/>
          <w:szCs w:val="24"/>
        </w:rPr>
        <w:t>1</w:t>
      </w:r>
      <w:r w:rsidR="0018506A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«О предоставлении информации», </w:t>
      </w:r>
      <w:r w:rsidR="001C12C9" w:rsidRPr="009D6EDF">
        <w:rPr>
          <w:rFonts w:ascii="Times New Roman" w:hAnsi="Times New Roman"/>
          <w:sz w:val="24"/>
          <w:szCs w:val="24"/>
        </w:rPr>
        <w:t xml:space="preserve">в </w:t>
      </w:r>
      <w:r w:rsidR="006A0E6C" w:rsidRPr="009D6EDF">
        <w:rPr>
          <w:rFonts w:ascii="Times New Roman" w:hAnsi="Times New Roman"/>
          <w:sz w:val="24"/>
          <w:szCs w:val="24"/>
        </w:rPr>
        <w:t xml:space="preserve">КСО </w:t>
      </w:r>
      <w:r w:rsidR="009D6EDF" w:rsidRPr="009D6EDF">
        <w:rPr>
          <w:rFonts w:ascii="Times New Roman" w:hAnsi="Times New Roman"/>
          <w:sz w:val="24"/>
          <w:szCs w:val="24"/>
        </w:rPr>
        <w:t>района для</w:t>
      </w:r>
      <w:r w:rsidR="001C12C9" w:rsidRPr="009D6EDF">
        <w:rPr>
          <w:rFonts w:ascii="Times New Roman" w:hAnsi="Times New Roman"/>
          <w:sz w:val="24"/>
          <w:szCs w:val="24"/>
        </w:rPr>
        <w:t xml:space="preserve"> осуществления внешней проверки представлены:</w:t>
      </w:r>
    </w:p>
    <w:p w14:paraId="035F4DCC" w14:textId="0415FEC8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Pr="009719C7">
        <w:rPr>
          <w:rFonts w:ascii="Times New Roman" w:hAnsi="Times New Roman"/>
          <w:sz w:val="24"/>
          <w:szCs w:val="24"/>
        </w:rPr>
        <w:t xml:space="preserve">-решения </w:t>
      </w:r>
      <w:r w:rsidRPr="009D6EDF">
        <w:rPr>
          <w:rFonts w:ascii="Times New Roman" w:hAnsi="Times New Roman"/>
          <w:sz w:val="24"/>
          <w:szCs w:val="24"/>
        </w:rPr>
        <w:t xml:space="preserve">Совета </w:t>
      </w:r>
      <w:r w:rsidR="00884B14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сельсовета Змеиногорского района Алтайского края «</w:t>
      </w:r>
      <w:r w:rsidRPr="009D6EDF">
        <w:rPr>
          <w:rFonts w:ascii="Times New Roman" w:hAnsi="Times New Roman"/>
          <w:sz w:val="24"/>
          <w:szCs w:val="24"/>
        </w:rPr>
        <w:t>О</w:t>
      </w:r>
      <w:r w:rsidR="00884B1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бюджет</w:t>
      </w:r>
      <w:r w:rsidR="00884B14" w:rsidRPr="009D6EDF">
        <w:rPr>
          <w:rFonts w:ascii="Times New Roman" w:hAnsi="Times New Roman"/>
          <w:sz w:val="24"/>
          <w:szCs w:val="24"/>
        </w:rPr>
        <w:t>е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884B14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 Змеиногорского района Алтайского края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884B14" w:rsidRPr="009D6EDF">
        <w:rPr>
          <w:rFonts w:ascii="Times New Roman" w:hAnsi="Times New Roman"/>
          <w:sz w:val="24"/>
          <w:szCs w:val="24"/>
        </w:rPr>
        <w:t xml:space="preserve">1 </w:t>
      </w:r>
      <w:r w:rsidRPr="009D6EDF">
        <w:rPr>
          <w:rFonts w:ascii="Times New Roman" w:hAnsi="Times New Roman"/>
          <w:sz w:val="24"/>
          <w:szCs w:val="24"/>
        </w:rPr>
        <w:t>год» с приложениями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bookmarkStart w:id="5" w:name="_Hlk100136451"/>
      <w:bookmarkStart w:id="6" w:name="_Hlk100240256"/>
      <w:r w:rsidR="009719C7">
        <w:rPr>
          <w:rFonts w:ascii="Times New Roman" w:hAnsi="Times New Roman"/>
          <w:sz w:val="24"/>
          <w:szCs w:val="24"/>
        </w:rPr>
        <w:t>1</w:t>
      </w:r>
      <w:r w:rsidR="0018506A">
        <w:rPr>
          <w:rFonts w:ascii="Times New Roman" w:hAnsi="Times New Roman"/>
          <w:sz w:val="24"/>
          <w:szCs w:val="24"/>
        </w:rPr>
        <w:t>6</w:t>
      </w:r>
      <w:r w:rsidR="00F261AC" w:rsidRPr="009D6EDF">
        <w:rPr>
          <w:rFonts w:ascii="Times New Roman" w:hAnsi="Times New Roman"/>
          <w:sz w:val="24"/>
          <w:szCs w:val="24"/>
        </w:rPr>
        <w:t xml:space="preserve">.12.2020г. № </w:t>
      </w:r>
      <w:bookmarkEnd w:id="5"/>
      <w:r w:rsidR="0018506A">
        <w:rPr>
          <w:rFonts w:ascii="Times New Roman" w:hAnsi="Times New Roman"/>
          <w:sz w:val="24"/>
          <w:szCs w:val="24"/>
        </w:rPr>
        <w:t>18</w:t>
      </w:r>
      <w:bookmarkEnd w:id="6"/>
      <w:r w:rsidR="00F261AC" w:rsidRPr="009D6EDF">
        <w:rPr>
          <w:rFonts w:ascii="Times New Roman" w:hAnsi="Times New Roman"/>
          <w:sz w:val="24"/>
          <w:szCs w:val="24"/>
        </w:rPr>
        <w:t xml:space="preserve">; о внесении изменений в решение Совета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18506A" w:rsidRPr="0018506A">
        <w:rPr>
          <w:rFonts w:ascii="Times New Roman" w:hAnsi="Times New Roman"/>
          <w:sz w:val="24"/>
          <w:szCs w:val="24"/>
        </w:rPr>
        <w:t>16.12.2020г. № 18</w:t>
      </w:r>
      <w:r w:rsidR="00F261AC" w:rsidRPr="009D6EDF">
        <w:rPr>
          <w:rFonts w:ascii="Times New Roman" w:hAnsi="Times New Roman"/>
          <w:sz w:val="24"/>
          <w:szCs w:val="24"/>
        </w:rPr>
        <w:t xml:space="preserve">: от </w:t>
      </w:r>
      <w:r w:rsidR="0018506A">
        <w:rPr>
          <w:rFonts w:ascii="Times New Roman" w:hAnsi="Times New Roman"/>
          <w:sz w:val="24"/>
          <w:szCs w:val="24"/>
        </w:rPr>
        <w:t>30</w:t>
      </w:r>
      <w:r w:rsidR="00F261AC" w:rsidRPr="009D6EDF">
        <w:rPr>
          <w:rFonts w:ascii="Times New Roman" w:hAnsi="Times New Roman"/>
          <w:sz w:val="24"/>
          <w:szCs w:val="24"/>
        </w:rPr>
        <w:t>.03.2021г. №</w:t>
      </w:r>
      <w:r w:rsidR="0018506A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>,</w:t>
      </w:r>
      <w:r w:rsidR="004D7781">
        <w:rPr>
          <w:rFonts w:ascii="Times New Roman" w:hAnsi="Times New Roman"/>
          <w:sz w:val="24"/>
          <w:szCs w:val="24"/>
        </w:rPr>
        <w:t xml:space="preserve"> от </w:t>
      </w:r>
      <w:r w:rsidR="0018506A">
        <w:rPr>
          <w:rFonts w:ascii="Times New Roman" w:hAnsi="Times New Roman"/>
          <w:sz w:val="24"/>
          <w:szCs w:val="24"/>
        </w:rPr>
        <w:t>28</w:t>
      </w:r>
      <w:r w:rsidR="004D7781">
        <w:rPr>
          <w:rFonts w:ascii="Times New Roman" w:hAnsi="Times New Roman"/>
          <w:sz w:val="24"/>
          <w:szCs w:val="24"/>
        </w:rPr>
        <w:t>.06.2021г. №</w:t>
      </w:r>
      <w:r w:rsidR="0018506A">
        <w:rPr>
          <w:rFonts w:ascii="Times New Roman" w:hAnsi="Times New Roman"/>
          <w:sz w:val="24"/>
          <w:szCs w:val="24"/>
        </w:rPr>
        <w:t>2</w:t>
      </w:r>
      <w:r w:rsidR="004D7781">
        <w:rPr>
          <w:rFonts w:ascii="Times New Roman" w:hAnsi="Times New Roman"/>
          <w:sz w:val="24"/>
          <w:szCs w:val="24"/>
        </w:rPr>
        <w:t>2,</w:t>
      </w:r>
      <w:r w:rsidR="0018506A">
        <w:rPr>
          <w:rFonts w:ascii="Times New Roman" w:hAnsi="Times New Roman"/>
          <w:sz w:val="24"/>
          <w:szCs w:val="24"/>
        </w:rPr>
        <w:t xml:space="preserve"> от 12.11.2021г. №33,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18506A">
        <w:rPr>
          <w:rFonts w:ascii="Times New Roman" w:hAnsi="Times New Roman"/>
          <w:sz w:val="24"/>
          <w:szCs w:val="24"/>
        </w:rPr>
        <w:t>0</w:t>
      </w:r>
      <w:r w:rsidR="00F261AC" w:rsidRPr="009D6EDF">
        <w:rPr>
          <w:rFonts w:ascii="Times New Roman" w:hAnsi="Times New Roman"/>
          <w:sz w:val="24"/>
          <w:szCs w:val="24"/>
        </w:rPr>
        <w:t>.1</w:t>
      </w:r>
      <w:r w:rsidR="004D778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18506A">
        <w:rPr>
          <w:rFonts w:ascii="Times New Roman" w:hAnsi="Times New Roman"/>
          <w:sz w:val="24"/>
          <w:szCs w:val="24"/>
        </w:rPr>
        <w:t>40</w:t>
      </w:r>
      <w:r w:rsidR="00F261AC" w:rsidRPr="009D6EDF">
        <w:rPr>
          <w:rFonts w:ascii="Times New Roman" w:hAnsi="Times New Roman"/>
          <w:sz w:val="24"/>
          <w:szCs w:val="24"/>
        </w:rPr>
        <w:t xml:space="preserve">. Проект решения Совета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«Об утверждении отчета об исполнении бюджета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Змеиногорского района Алтайского края за 2021 год». </w:t>
      </w:r>
    </w:p>
    <w:p w14:paraId="7A384D0B" w14:textId="72A9D37D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отчет об исполнении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0503117);</w:t>
      </w:r>
    </w:p>
    <w:p w14:paraId="5CF09934" w14:textId="7EF5A517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баланс исполнения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0503120);</w:t>
      </w:r>
    </w:p>
    <w:p w14:paraId="77A7F4BB" w14:textId="02D757CF" w:rsidR="00F261AC" w:rsidRPr="009D6EDF" w:rsidRDefault="00F261A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-баланс по поступлениям и выбытиям бюджетных средств бюджета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0503140);</w:t>
      </w:r>
    </w:p>
    <w:p w14:paraId="09182BD2" w14:textId="17AD2C60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</w:t>
      </w:r>
      <w:r w:rsidR="00AC7733" w:rsidRPr="009D6EDF">
        <w:rPr>
          <w:rFonts w:ascii="Times New Roman" w:hAnsi="Times New Roman"/>
          <w:sz w:val="24"/>
          <w:szCs w:val="24"/>
        </w:rPr>
        <w:t>справка</w:t>
      </w:r>
      <w:r w:rsidRPr="009D6EDF">
        <w:rPr>
          <w:rFonts w:ascii="Times New Roman" w:hAnsi="Times New Roman"/>
          <w:sz w:val="24"/>
          <w:szCs w:val="24"/>
        </w:rPr>
        <w:t xml:space="preserve"> по заключению счетов</w:t>
      </w:r>
      <w:r w:rsidR="00AC7733" w:rsidRPr="009D6EDF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(форма ОКУД 0503110);</w:t>
      </w:r>
    </w:p>
    <w:p w14:paraId="153243A0" w14:textId="14C11B62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-отчет о финансовых результатах деятельности </w:t>
      </w:r>
      <w:r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0503121);</w:t>
      </w:r>
    </w:p>
    <w:p w14:paraId="4458FB89" w14:textId="04C68C03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bookmarkStart w:id="7" w:name="_Hlk100039361"/>
      <w:r w:rsidRPr="009D6EDF">
        <w:rPr>
          <w:rFonts w:ascii="Times New Roman" w:hAnsi="Times New Roman"/>
          <w:sz w:val="24"/>
          <w:szCs w:val="24"/>
        </w:rPr>
        <w:t xml:space="preserve">-отчет о движении денежных средств </w:t>
      </w:r>
      <w:r w:rsidR="00BC3E8E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BC3E8E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на 01 января 202</w:t>
      </w:r>
      <w:r w:rsidR="00BC3E8E" w:rsidRPr="009D6EDF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 xml:space="preserve"> года (форма по ОКУД 0503123);</w:t>
      </w:r>
      <w:bookmarkEnd w:id="7"/>
    </w:p>
    <w:p w14:paraId="657B7021" w14:textId="6FE74B32" w:rsidR="00BC3E8E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-отчет о кассовом поступлении и выбытии бюджетных средств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0503124);</w:t>
      </w:r>
    </w:p>
    <w:p w14:paraId="599DB9B5" w14:textId="78AB47B3" w:rsidR="00903E0B" w:rsidRPr="009D6EDF" w:rsidRDefault="00903E0B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справка по консолидированным расчетам на 01 января 2022 года (форма по ОКУД 0503125);</w:t>
      </w:r>
    </w:p>
    <w:p w14:paraId="24B68944" w14:textId="75237D5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C12C9" w:rsidRPr="009D6EDF">
        <w:rPr>
          <w:rFonts w:ascii="Times New Roman" w:hAnsi="Times New Roman"/>
          <w:sz w:val="24"/>
          <w:szCs w:val="24"/>
        </w:rPr>
        <w:t>- пояснительная записка 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0503160);</w:t>
      </w:r>
    </w:p>
    <w:p w14:paraId="6D8D75D5" w14:textId="5090E2D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об исполнении бюджета (форма ОКУД 0503164);</w:t>
      </w:r>
    </w:p>
    <w:p w14:paraId="1E3A0084" w14:textId="6B454647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 движении нефинансовых активов (форма ОКУД 0503168);</w:t>
      </w:r>
    </w:p>
    <w:p w14:paraId="308811E7" w14:textId="62348D1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(форма ОКУД 0503169);</w:t>
      </w:r>
    </w:p>
    <w:p w14:paraId="7342DE37" w14:textId="6CE682CB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об изменении валюты баланса (форма 0503173);</w:t>
      </w:r>
    </w:p>
    <w:p w14:paraId="064495F2" w14:textId="08F6534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реестр </w:t>
      </w:r>
      <w:r w:rsidR="00AB0E43" w:rsidRPr="009D6EDF">
        <w:rPr>
          <w:rFonts w:ascii="Times New Roman" w:hAnsi="Times New Roman"/>
          <w:sz w:val="24"/>
          <w:szCs w:val="24"/>
        </w:rPr>
        <w:t>расходных</w:t>
      </w:r>
      <w:r w:rsidRPr="009D6EDF">
        <w:rPr>
          <w:rFonts w:ascii="Times New Roman" w:hAnsi="Times New Roman"/>
          <w:sz w:val="24"/>
          <w:szCs w:val="24"/>
        </w:rPr>
        <w:t xml:space="preserve"> обязательств на 01.11.2020</w:t>
      </w:r>
      <w:r w:rsidR="00AB0E43" w:rsidRPr="009D6EDF">
        <w:rPr>
          <w:rFonts w:ascii="Times New Roman" w:hAnsi="Times New Roman"/>
          <w:sz w:val="24"/>
          <w:szCs w:val="24"/>
        </w:rPr>
        <w:t>;</w:t>
      </w:r>
    </w:p>
    <w:p w14:paraId="789A8F4F" w14:textId="0CAD39C4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бюджетная роспись бюджета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2021 год;</w:t>
      </w:r>
    </w:p>
    <w:p w14:paraId="607FFCAD" w14:textId="17D1DC0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2</w:t>
      </w:r>
      <w:r w:rsidR="001A5314">
        <w:rPr>
          <w:rFonts w:ascii="Times New Roman" w:hAnsi="Times New Roman"/>
          <w:sz w:val="24"/>
          <w:szCs w:val="24"/>
        </w:rPr>
        <w:t>9</w:t>
      </w:r>
      <w:r w:rsidRPr="009D6EDF">
        <w:rPr>
          <w:rFonts w:ascii="Times New Roman" w:hAnsi="Times New Roman"/>
          <w:sz w:val="24"/>
          <w:szCs w:val="24"/>
        </w:rPr>
        <w:t>.</w:t>
      </w:r>
      <w:r w:rsidR="009719C7">
        <w:rPr>
          <w:rFonts w:ascii="Times New Roman" w:hAnsi="Times New Roman"/>
          <w:sz w:val="24"/>
          <w:szCs w:val="24"/>
        </w:rPr>
        <w:t>12</w:t>
      </w:r>
      <w:r w:rsidRPr="009D6EDF">
        <w:rPr>
          <w:rFonts w:ascii="Times New Roman" w:hAnsi="Times New Roman"/>
          <w:sz w:val="24"/>
          <w:szCs w:val="24"/>
        </w:rPr>
        <w:t>.201</w:t>
      </w:r>
      <w:r w:rsidR="009719C7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1A5314">
        <w:rPr>
          <w:rFonts w:ascii="Times New Roman" w:hAnsi="Times New Roman"/>
          <w:sz w:val="24"/>
          <w:szCs w:val="24"/>
        </w:rPr>
        <w:t>44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Положения о резервном фонде Администрации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Змеиногорского района Алтайского края»;</w:t>
      </w:r>
    </w:p>
    <w:p w14:paraId="12D651F0" w14:textId="06106A6F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-отчет о расходовании резервного фонда Администрации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Змеиногорского района Алтайского края за 2021 год;</w:t>
      </w:r>
    </w:p>
    <w:p w14:paraId="23E14A13" w14:textId="26C28858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1A5314">
        <w:rPr>
          <w:rFonts w:ascii="Times New Roman" w:hAnsi="Times New Roman"/>
          <w:sz w:val="24"/>
          <w:szCs w:val="24"/>
        </w:rPr>
        <w:t>30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1A5314">
        <w:rPr>
          <w:rFonts w:ascii="Times New Roman" w:hAnsi="Times New Roman"/>
          <w:sz w:val="24"/>
          <w:szCs w:val="24"/>
        </w:rPr>
        <w:t>30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штатного расписания»</w:t>
      </w:r>
      <w:r w:rsidR="00AB0E43" w:rsidRPr="009D6EDF">
        <w:rPr>
          <w:rFonts w:ascii="Times New Roman" w:hAnsi="Times New Roman"/>
          <w:sz w:val="24"/>
          <w:szCs w:val="24"/>
        </w:rPr>
        <w:t>.</w:t>
      </w:r>
    </w:p>
    <w:p w14:paraId="15FBA858" w14:textId="7275F98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EBD2A" w14:textId="046B5233" w:rsidR="00AB0E43" w:rsidRPr="009D6EDF" w:rsidRDefault="00AB0E43" w:rsidP="00DA743C">
      <w:pPr>
        <w:pStyle w:val="Default"/>
        <w:tabs>
          <w:tab w:val="left" w:pos="567"/>
        </w:tabs>
        <w:ind w:firstLine="567"/>
        <w:jc w:val="center"/>
        <w:rPr>
          <w:rFonts w:eastAsia="Calibri"/>
          <w:bCs/>
          <w:lang w:eastAsia="ar-SA"/>
        </w:rPr>
      </w:pPr>
      <w:r w:rsidRPr="00F82745">
        <w:rPr>
          <w:bCs/>
          <w:color w:val="auto"/>
        </w:rPr>
        <w:t xml:space="preserve">Внешняя проверка </w:t>
      </w:r>
      <w:r w:rsidRPr="009D6EDF">
        <w:rPr>
          <w:rFonts w:eastAsia="Calibri"/>
          <w:bCs/>
          <w:lang w:eastAsia="ar-SA"/>
        </w:rPr>
        <w:t>годовой отчетности главного администратора бюджетных средств за 2021 год</w:t>
      </w:r>
    </w:p>
    <w:p w14:paraId="4E92A5BE" w14:textId="3B6B5E14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  <w:lang w:val="x-none"/>
        </w:rPr>
        <w:t>Проверке были подвергнуты все представленные формы, показатели форм – выборочным методом.</w:t>
      </w:r>
    </w:p>
    <w:p w14:paraId="6AED5B2A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Баланс (ф. 0503140) </w:t>
      </w:r>
      <w:r w:rsidRPr="009D6ED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п.101 Инструкции № 191н по состоянию на 01.01.2022 года и содержат данные по поступлениям и выбытиям бюджетных средств. </w:t>
      </w:r>
    </w:p>
    <w:p w14:paraId="2ECF3EBD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Согласно п.102 Инструкции 191н показатели отражаются в балансе в разрезе бюджетной деятельности (</w:t>
      </w:r>
      <w:hyperlink r:id="rId7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3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9D6EDF">
        <w:rPr>
          <w:rFonts w:ascii="Times New Roman" w:hAnsi="Times New Roman"/>
          <w:sz w:val="24"/>
          <w:szCs w:val="24"/>
        </w:rPr>
        <w:t>), по средствам во временном распоряжении (</w:t>
      </w:r>
      <w:hyperlink r:id="rId9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4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9D6EDF">
        <w:rPr>
          <w:rFonts w:ascii="Times New Roman" w:hAnsi="Times New Roman"/>
          <w:sz w:val="24"/>
          <w:szCs w:val="24"/>
        </w:rPr>
        <w:t>) и итогового показателя (</w:t>
      </w:r>
      <w:hyperlink r:id="rId11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5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на начало года (группа </w:t>
      </w:r>
      <w:hyperlink r:id="rId13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3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и конец отчетного периода (группа </w:t>
      </w:r>
      <w:hyperlink r:id="rId15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6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). Баланс составлен из двух частей: актива и пассива, итоги которых равны. </w:t>
      </w:r>
    </w:p>
    <w:p w14:paraId="5FA6A277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В соответствии с п. 108 Инструкции № 191н в составе Баланса (ф. 0503140) представлена Справка о наличии имущества и обязательств на забалансовых счетах.</w:t>
      </w:r>
    </w:p>
    <w:p w14:paraId="16B385DA" w14:textId="2104E88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9D6ED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0022AEC7" w14:textId="0037432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 </w:t>
      </w:r>
    </w:p>
    <w:p w14:paraId="4D97ACB5" w14:textId="2E960FD1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об исполнении бюджета</w:t>
      </w:r>
      <w:r w:rsidRPr="009D6EDF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(ф. 0503117)</w:t>
      </w:r>
      <w:r w:rsidRPr="009D6EDF">
        <w:rPr>
          <w:rFonts w:ascii="Times New Roman" w:hAnsi="Times New Roman"/>
          <w:sz w:val="24"/>
          <w:szCs w:val="24"/>
        </w:rPr>
        <w:t xml:space="preserve">  соответствуют требованиям п. 134 Инструкции 191н. </w:t>
      </w:r>
      <w:hyperlink r:id="rId17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Выборочной проверкой соотношений (увязки) между показателями Отчета (ф. 0503117) и Отчета (ф. 0503123) расхождений не установлено. </w:t>
        </w:r>
      </w:hyperlink>
    </w:p>
    <w:p w14:paraId="4EC9803C" w14:textId="493FC5D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 финансовых результатах деятельности (ф. 0503121)</w:t>
      </w:r>
      <w:r w:rsidRPr="009D6EDF">
        <w:rPr>
          <w:rFonts w:ascii="Times New Roman" w:hAnsi="Times New Roman"/>
          <w:sz w:val="24"/>
          <w:szCs w:val="24"/>
        </w:rPr>
        <w:t xml:space="preserve"> на 01.01.2022 год составлены с соблюдением установленных требований п.п. 92 – 96,98,99 Инструкции № 191н.</w:t>
      </w:r>
    </w:p>
    <w:p w14:paraId="234955EA" w14:textId="3A89DFB8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>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4F71BCDC" w14:textId="267246F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14:paraId="59672F5E" w14:textId="03FFB0F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Отчет о движении денежных средств </w:t>
      </w:r>
      <w:hyperlink r:id="rId18">
        <w:r w:rsidR="00AB0E43" w:rsidRPr="009D6EDF">
          <w:rPr>
            <w:rStyle w:val="a9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</w:rPr>
          <w:t>(ф. 0503123)</w:t>
        </w:r>
      </w:hyperlink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составлен в соответствии с п. 146 Инструкции № 191н в разрезе кодов КОСГУ. </w:t>
      </w:r>
    </w:p>
    <w:p w14:paraId="6691151E" w14:textId="2772C916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Справка по консолидируемым расчетам (ф. 0503125)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п.23 Инструкции 191н. </w:t>
      </w:r>
    </w:p>
    <w:p w14:paraId="66E41648" w14:textId="5478C1AA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Отчет о кассовом поступлении и выбытии бюджетных средств (ф.0503124)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с п.122-124 Инструкции 191н. </w:t>
      </w:r>
    </w:p>
    <w:p w14:paraId="5737C80F" w14:textId="20E7ECAB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Отчет о бюджетных обязательствах (ф. 0503128)</w:t>
      </w:r>
      <w:r w:rsidR="00AB0E43" w:rsidRPr="009D6EDF">
        <w:rPr>
          <w:rFonts w:ascii="Times New Roman" w:hAnsi="Times New Roman"/>
          <w:bCs/>
          <w:sz w:val="24"/>
          <w:szCs w:val="24"/>
        </w:rPr>
        <w:t xml:space="preserve"> форма не представлена</w:t>
      </w:r>
      <w:r w:rsidR="00135E61" w:rsidRPr="009D6EDF">
        <w:rPr>
          <w:rFonts w:ascii="Times New Roman" w:hAnsi="Times New Roman"/>
          <w:bCs/>
          <w:sz w:val="24"/>
          <w:szCs w:val="24"/>
        </w:rPr>
        <w:t>. Приказом Минфина России от 19.12.2014 № 157н в состав бюджетной отчетности также включен и должен быть представлен Отчет о бюджетных обязательствах (ф. 0503128).</w:t>
      </w:r>
    </w:p>
    <w:p w14:paraId="1202C39D" w14:textId="508A3AA5" w:rsidR="00AB0E43" w:rsidRPr="009D6EDF" w:rsidRDefault="00135E6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D33C08">
        <w:rPr>
          <w:rFonts w:ascii="Times New Roman" w:hAnsi="Times New Roman"/>
          <w:bCs/>
          <w:i/>
          <w:iCs/>
          <w:sz w:val="24"/>
          <w:szCs w:val="24"/>
        </w:rPr>
        <w:t>Пояснительная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записка (ф. 0503160)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footnoteReference w:id="1"/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соответствует требованиям п. 151 Инструкции № 191н.  </w:t>
      </w:r>
      <w:r w:rsidR="00FD51D6" w:rsidRPr="009D6EDF">
        <w:rPr>
          <w:rFonts w:ascii="Times New Roman" w:hAnsi="Times New Roman"/>
          <w:sz w:val="24"/>
          <w:szCs w:val="24"/>
        </w:rPr>
        <w:t>Согласно</w:t>
      </w:r>
      <w:r w:rsidR="00AB0E43" w:rsidRPr="009D6EDF">
        <w:rPr>
          <w:rFonts w:ascii="Times New Roman" w:hAnsi="Times New Roman"/>
          <w:sz w:val="24"/>
          <w:szCs w:val="24"/>
        </w:rPr>
        <w:t xml:space="preserve"> п.152 Инструкции 191н текстовая часть Пояснительной записки представлена в разрезе следующих разделов: </w:t>
      </w:r>
      <w:bookmarkStart w:id="8" w:name="_Hlk97909635"/>
      <w:r w:rsidR="00AB0E43" w:rsidRPr="009D6EDF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bookmarkEnd w:id="8"/>
      <w:r w:rsidR="00AB0E43" w:rsidRPr="009D6EDF">
        <w:rPr>
          <w:rFonts w:ascii="Times New Roman" w:hAnsi="Times New Roman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9" w:name="_Hlk98155514"/>
      <w:r w:rsidR="00AB0E43" w:rsidRPr="009D6EDF">
        <w:rPr>
          <w:rFonts w:ascii="Times New Roman" w:hAnsi="Times New Roman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9"/>
      <w:r w:rsidR="00FE7C81">
        <w:rPr>
          <w:rFonts w:ascii="Times New Roman" w:hAnsi="Times New Roman"/>
          <w:sz w:val="24"/>
          <w:szCs w:val="24"/>
        </w:rPr>
        <w:t>,</w:t>
      </w:r>
      <w:r w:rsidR="007B6D3A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FE7C81">
        <w:rPr>
          <w:rFonts w:ascii="Times New Roman" w:hAnsi="Times New Roman"/>
          <w:sz w:val="24"/>
          <w:szCs w:val="24"/>
        </w:rPr>
        <w:t xml:space="preserve">. </w:t>
      </w:r>
      <w:r w:rsidR="00AB0E43" w:rsidRPr="009D6EDF">
        <w:rPr>
          <w:rFonts w:ascii="Times New Roman" w:hAnsi="Times New Roman"/>
          <w:sz w:val="24"/>
          <w:szCs w:val="24"/>
        </w:rPr>
        <w:t>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056EC497" w14:textId="1892533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FD51D6" w:rsidRPr="009D6EDF">
        <w:rPr>
          <w:rFonts w:ascii="Times New Roman" w:hAnsi="Times New Roman"/>
          <w:sz w:val="24"/>
          <w:szCs w:val="24"/>
        </w:rPr>
        <w:t xml:space="preserve">             </w:t>
      </w:r>
      <w:r w:rsidRPr="009D6EDF">
        <w:rPr>
          <w:rFonts w:ascii="Times New Roman" w:hAnsi="Times New Roman"/>
          <w:sz w:val="24"/>
          <w:szCs w:val="24"/>
        </w:rPr>
        <w:t>В разделе 1 «Организационная структура субъекта бюджетной отчетности»</w:t>
      </w:r>
      <w:bookmarkStart w:id="10" w:name="_Hlk99468306"/>
      <w:r w:rsidRPr="009D6EDF">
        <w:rPr>
          <w:rFonts w:ascii="Times New Roman" w:hAnsi="Times New Roman"/>
          <w:sz w:val="24"/>
          <w:szCs w:val="24"/>
        </w:rPr>
        <w:t>:</w:t>
      </w:r>
      <w:bookmarkEnd w:id="10"/>
    </w:p>
    <w:p w14:paraId="7C12F68C" w14:textId="5577FA8F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</w:t>
      </w:r>
      <w:r w:rsidR="00B71509" w:rsidRPr="009D6EDF">
        <w:rPr>
          <w:rFonts w:ascii="Times New Roman" w:hAnsi="Times New Roman"/>
          <w:sz w:val="24"/>
          <w:szCs w:val="24"/>
        </w:rPr>
        <w:t>;</w:t>
      </w:r>
    </w:p>
    <w:p w14:paraId="7E89589C" w14:textId="43751A77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43B8AF0A" w14:textId="07E607FB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1F1FE189" w14:textId="60E6A9FE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Администрации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6A0E6C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AB0E43" w:rsidRPr="009D6EDF">
        <w:rPr>
          <w:rFonts w:ascii="Times New Roman" w:hAnsi="Times New Roman"/>
          <w:sz w:val="24"/>
          <w:szCs w:val="24"/>
        </w:rPr>
        <w:t xml:space="preserve"> Змеиногорского района Алтайского края; </w:t>
      </w:r>
    </w:p>
    <w:p w14:paraId="251C0283" w14:textId="4FBA8D01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характеристиках их комплектности;</w:t>
      </w:r>
    </w:p>
    <w:p w14:paraId="3E9928D7" w14:textId="42C03FA5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основных мероприятиях по улучшению состояния и сохранности основных средств;</w:t>
      </w:r>
    </w:p>
    <w:p w14:paraId="14C0A45D" w14:textId="64568670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объектах учета, которые не признаются в бюджетном учете из-за невозможности оценить их стоимость;</w:t>
      </w:r>
    </w:p>
    <w:p w14:paraId="3D6E389C" w14:textId="16003DB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487E94AF" w14:textId="19D1C8C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3B1AD983" w14:textId="5685E7DD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сведения об исполнении текстовых статей закона (решения) о бюджете (Таблица N 3) не заполнена таблица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56B50659" w14:textId="66706D4C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0AA28B85" w14:textId="021DEB0F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18CF3613" w14:textId="3B05941A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003DA437" w14:textId="600F829C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57D17126" w14:textId="05EEBA24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0503120) расхождения не выявлены.</w:t>
      </w:r>
    </w:p>
    <w:p w14:paraId="18EEAE3A" w14:textId="047C1F5E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b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179EACC2" w14:textId="795EEE1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bookmarkStart w:id="11" w:name="_Hlk99961535"/>
      <w:r w:rsidR="00AB0E43" w:rsidRPr="009D6EDF">
        <w:rPr>
          <w:rFonts w:ascii="Times New Roman" w:hAnsi="Times New Roman"/>
          <w:sz w:val="24"/>
          <w:szCs w:val="24"/>
        </w:rPr>
        <w:t xml:space="preserve">на конец отчетного года составила </w:t>
      </w:r>
      <w:r w:rsidR="00C62752">
        <w:rPr>
          <w:rFonts w:ascii="Times New Roman" w:hAnsi="Times New Roman"/>
          <w:sz w:val="24"/>
          <w:szCs w:val="24"/>
        </w:rPr>
        <w:t>1 014,4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 </w:t>
      </w:r>
      <w:r w:rsidR="00AB0E43" w:rsidRPr="009D6EDF">
        <w:rPr>
          <w:rFonts w:ascii="Times New Roman" w:hAnsi="Times New Roman"/>
          <w:sz w:val="24"/>
          <w:szCs w:val="24"/>
        </w:rPr>
        <w:t>рублей.</w:t>
      </w:r>
      <w:bookmarkEnd w:id="11"/>
    </w:p>
    <w:p w14:paraId="3D563F1B" w14:textId="65132ADA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2" w:name="_Hlk99961629"/>
      <w:r w:rsidR="00C62752">
        <w:rPr>
          <w:rFonts w:ascii="Times New Roman" w:hAnsi="Times New Roman"/>
          <w:sz w:val="24"/>
          <w:szCs w:val="24"/>
        </w:rPr>
        <w:t>310,8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AB0E43" w:rsidRPr="009D6EDF">
        <w:rPr>
          <w:rFonts w:ascii="Times New Roman" w:hAnsi="Times New Roman"/>
          <w:sz w:val="24"/>
          <w:szCs w:val="24"/>
        </w:rPr>
        <w:t>рублей.</w:t>
      </w:r>
    </w:p>
    <w:p w14:paraId="30BFC43A" w14:textId="1E4150F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конец отчетного года составила </w:t>
      </w:r>
      <w:r w:rsidR="00C62752">
        <w:rPr>
          <w:rFonts w:ascii="Times New Roman" w:hAnsi="Times New Roman"/>
          <w:sz w:val="24"/>
          <w:szCs w:val="24"/>
        </w:rPr>
        <w:t>437,6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</w:t>
      </w:r>
    </w:p>
    <w:p w14:paraId="47D7C19B" w14:textId="5217670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на конец отчетного года составила </w:t>
      </w:r>
      <w:r w:rsidR="00B71509" w:rsidRPr="009D6EDF">
        <w:rPr>
          <w:rFonts w:ascii="Times New Roman" w:hAnsi="Times New Roman"/>
          <w:sz w:val="24"/>
          <w:szCs w:val="24"/>
        </w:rPr>
        <w:t>0,00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3B2B3DA9" w14:textId="42FDB33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При сверке показателей дебиторской и кредиторской задолженностей с разделами II, III Баланса (ф. 0503120) расхождений не выявлено.  </w:t>
      </w:r>
    </w:p>
    <w:p w14:paraId="04E95AE2" w14:textId="17346D5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AB0E43" w:rsidRPr="009D6EDF">
        <w:rPr>
          <w:rFonts w:ascii="Times New Roman" w:hAnsi="Times New Roman"/>
          <w:sz w:val="24"/>
          <w:szCs w:val="24"/>
        </w:rPr>
        <w:t>В текстовой части пояснительной записки (ф.0503160) сведения о просроченной задолженности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931CE0">
        <w:rPr>
          <w:rFonts w:ascii="Times New Roman" w:hAnsi="Times New Roman"/>
          <w:sz w:val="24"/>
          <w:szCs w:val="24"/>
        </w:rPr>
        <w:t xml:space="preserve">не </w:t>
      </w:r>
      <w:r w:rsidR="00AB0E43" w:rsidRPr="009D6EDF">
        <w:rPr>
          <w:rFonts w:ascii="Times New Roman" w:hAnsi="Times New Roman"/>
          <w:sz w:val="24"/>
          <w:szCs w:val="24"/>
        </w:rPr>
        <w:t xml:space="preserve">отражены.  </w:t>
      </w:r>
    </w:p>
    <w:p w14:paraId="23E016C8" w14:textId="7E6E7641" w:rsidR="00191D69" w:rsidRPr="00191D69" w:rsidRDefault="007B6D3A" w:rsidP="0019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191D69" w:rsidRPr="00191D69">
        <w:rPr>
          <w:rFonts w:ascii="Times New Roman" w:hAnsi="Times New Roman"/>
          <w:sz w:val="24"/>
          <w:szCs w:val="24"/>
        </w:rPr>
        <w:t xml:space="preserve">Показатели баланса (ф. 0503120) предыдущего отчетного периода (за 2020 год данные по графе "На конец отчетного периода") должны соответствовать показателям, отраженным в балансе (ф. 0503120), за текущий отчетный период (за 2021 год данные по графе "На начало года"). Однако, показатели не совпадают. Пояснения об изменении показателей на начало отчетного периода приводятся в сведениях об изменении остатков валюты баланса (ф. 0503173) и текстовой части пояснительной записки (ф. 0503160). Форма 0503173 представлена. В Пояснительной записке в текстовой части раздела № 5 «Прочие вопросы деятельности субъекта бюджетной отчетности» о расхождении сведений не отражено.  </w:t>
      </w:r>
      <w:r w:rsidR="00191D69">
        <w:rPr>
          <w:rFonts w:ascii="Times New Roman" w:hAnsi="Times New Roman"/>
          <w:sz w:val="24"/>
          <w:szCs w:val="24"/>
        </w:rPr>
        <w:t xml:space="preserve"> </w:t>
      </w:r>
    </w:p>
    <w:p w14:paraId="2D853335" w14:textId="66D6C72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4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F643C4">
        <w:rPr>
          <w:rFonts w:ascii="Times New Roman" w:hAnsi="Times New Roman"/>
          <w:bCs/>
          <w:i/>
          <w:iCs/>
          <w:sz w:val="24"/>
          <w:szCs w:val="24"/>
        </w:rPr>
        <w:t xml:space="preserve">Сведения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 финансовых вложениях получателя бюджетных средств администратора источников финансирования дефицита бюджета (ф. 0503171)</w:t>
      </w:r>
      <w:r w:rsidR="00AB0E43" w:rsidRPr="009D6EDF">
        <w:rPr>
          <w:rFonts w:ascii="Times New Roman" w:hAnsi="Times New Roman"/>
          <w:b/>
          <w:sz w:val="24"/>
          <w:szCs w:val="24"/>
        </w:rPr>
        <w:t xml:space="preserve"> </w:t>
      </w:r>
      <w:r w:rsidR="00F643C4">
        <w:rPr>
          <w:rFonts w:ascii="Times New Roman" w:hAnsi="Times New Roman"/>
          <w:sz w:val="24"/>
          <w:szCs w:val="24"/>
        </w:rPr>
        <w:t>не представлена.</w:t>
      </w:r>
    </w:p>
    <w:p w14:paraId="6A0A3757" w14:textId="73A68EB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="00AB0E43" w:rsidRPr="009D6EDF">
        <w:rPr>
          <w:rFonts w:ascii="Times New Roman" w:hAnsi="Times New Roman"/>
          <w:sz w:val="24"/>
          <w:szCs w:val="24"/>
        </w:rPr>
        <w:t xml:space="preserve"> представлена, сформирована в соответствии с п. 170 Инструкции № 191н.</w:t>
      </w:r>
    </w:p>
    <w:p w14:paraId="24FA0290" w14:textId="57BD0DF7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Изменение валюты баланса произошло по следующим причинам:</w:t>
      </w:r>
    </w:p>
    <w:p w14:paraId="26410EC1" w14:textId="0B1324C5" w:rsidR="00AB0E43" w:rsidRDefault="006E7F4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 изменения, связанные с внедрением федеральных стандартов бухгалтерского учета государственных финансов. </w:t>
      </w:r>
    </w:p>
    <w:p w14:paraId="787643D3" w14:textId="48972EBF" w:rsidR="00F643C4" w:rsidRPr="009D6EDF" w:rsidRDefault="00F643C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КСО района рекомендует информацию о проведенной годовой инвентаризации размещать в Разделе 5 Пояснительной записки (ф.0503160).</w:t>
      </w:r>
    </w:p>
    <w:p w14:paraId="28DFBDAF" w14:textId="0F40CC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В разделе 5 </w:t>
      </w:r>
      <w:bookmarkStart w:id="13" w:name="_Hlk100139304"/>
      <w:bookmarkStart w:id="14" w:name="_Hlk99624667"/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bookmarkEnd w:id="13"/>
      <w:r w:rsidR="00AB0E43" w:rsidRPr="009D6EDF">
        <w:rPr>
          <w:rFonts w:ascii="Times New Roman" w:hAnsi="Times New Roman"/>
          <w:sz w:val="24"/>
          <w:szCs w:val="24"/>
        </w:rPr>
        <w:t>:</w:t>
      </w:r>
      <w:bookmarkEnd w:id="14"/>
    </w:p>
    <w:p w14:paraId="2A7CA590" w14:textId="64099FDE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F643C4">
        <w:rPr>
          <w:rFonts w:ascii="Times New Roman" w:hAnsi="Times New Roman"/>
          <w:sz w:val="24"/>
          <w:szCs w:val="24"/>
        </w:rPr>
        <w:t>-</w:t>
      </w:r>
      <w:r w:rsidR="00191D69" w:rsidRPr="00191D69">
        <w:rPr>
          <w:rFonts w:ascii="Times New Roman" w:hAnsi="Times New Roman"/>
          <w:sz w:val="24"/>
          <w:szCs w:val="24"/>
        </w:rPr>
        <w:t>не отмечено, бюджетный учет ведется с использованием какого программного обеспечения? Используется ли система электронного документооборота?</w:t>
      </w:r>
    </w:p>
    <w:p w14:paraId="0AE847A1" w14:textId="3E3995A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4C982FB1" w14:textId="422E37F3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E7F49" w:rsidRPr="009D6EDF">
        <w:rPr>
          <w:rFonts w:ascii="Times New Roman" w:hAnsi="Times New Roman"/>
          <w:sz w:val="24"/>
          <w:szCs w:val="24"/>
        </w:rPr>
        <w:t xml:space="preserve">Согласно абзацу первому пункта 8 Инструкции 191н, </w:t>
      </w:r>
      <w:r w:rsidR="00AB0E43" w:rsidRPr="009D6EDF">
        <w:rPr>
          <w:rFonts w:ascii="Times New Roman" w:hAnsi="Times New Roman"/>
          <w:sz w:val="24"/>
          <w:szCs w:val="24"/>
        </w:rPr>
        <w:t xml:space="preserve">КСО </w:t>
      </w:r>
      <w:r w:rsidR="006E7F49" w:rsidRPr="009D6EDF">
        <w:rPr>
          <w:rFonts w:ascii="Times New Roman" w:hAnsi="Times New Roman"/>
          <w:sz w:val="24"/>
          <w:szCs w:val="24"/>
        </w:rPr>
        <w:t xml:space="preserve">района </w:t>
      </w:r>
      <w:r w:rsidR="00AB0E43" w:rsidRPr="009D6EDF">
        <w:rPr>
          <w:rFonts w:ascii="Times New Roman" w:hAnsi="Times New Roman"/>
          <w:sz w:val="24"/>
          <w:szCs w:val="24"/>
        </w:rPr>
        <w:t xml:space="preserve">рекомендует формы бюджетной отчетности с нулевыми числовыми значениями, указывать перечнем в Разделе 5 </w:t>
      </w:r>
      <w:r w:rsidRPr="009D6EDF">
        <w:rPr>
          <w:rFonts w:ascii="Times New Roman" w:hAnsi="Times New Roman"/>
          <w:sz w:val="24"/>
          <w:szCs w:val="24"/>
        </w:rPr>
        <w:t xml:space="preserve">«Прочие вопросы деятельности субъекта бюджетной отчетности» </w:t>
      </w:r>
      <w:r w:rsidR="00AB0E43" w:rsidRPr="009D6EDF">
        <w:rPr>
          <w:rFonts w:ascii="Times New Roman" w:hAnsi="Times New Roman"/>
          <w:sz w:val="24"/>
          <w:szCs w:val="24"/>
        </w:rPr>
        <w:t>Пояснительной записки</w:t>
      </w:r>
      <w:r w:rsidRPr="009D6EDF">
        <w:rPr>
          <w:rFonts w:ascii="Times New Roman" w:hAnsi="Times New Roman"/>
          <w:sz w:val="24"/>
          <w:szCs w:val="24"/>
        </w:rPr>
        <w:t xml:space="preserve"> (ф.0503160)</w:t>
      </w:r>
      <w:r w:rsidR="00AB0E43" w:rsidRPr="009D6EDF">
        <w:rPr>
          <w:rFonts w:ascii="Times New Roman" w:hAnsi="Times New Roman"/>
          <w:sz w:val="24"/>
          <w:szCs w:val="24"/>
        </w:rPr>
        <w:t>, без предоставления их на бумажном носителе в пакете годовой бюджетной отчетности</w:t>
      </w:r>
      <w:r w:rsidR="006E7F49" w:rsidRPr="009D6EDF">
        <w:rPr>
          <w:rFonts w:ascii="Times New Roman" w:hAnsi="Times New Roman"/>
          <w:sz w:val="24"/>
          <w:szCs w:val="24"/>
        </w:rPr>
        <w:t>. Так же в разделе 5 «Прочие вопросы деятельности субъекта бюджетной отчетности» Пояснительной записки (ф.0503160), о</w:t>
      </w:r>
      <w:r w:rsidRPr="009D6EDF">
        <w:rPr>
          <w:rFonts w:ascii="Times New Roman" w:hAnsi="Times New Roman"/>
          <w:sz w:val="24"/>
          <w:szCs w:val="24"/>
        </w:rPr>
        <w:t xml:space="preserve">тражаются данные о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>проведённ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ой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инвентаризаци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и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активов и обязательств в установленном порядке. 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В случае выявленных расхождений, должна быть составлена </w:t>
      </w:r>
      <w:hyperlink r:id="rId19" w:history="1">
        <w:r w:rsidRPr="009D6EDF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«Сведения о проведении инвентаризаций».</w:t>
      </w:r>
    </w:p>
    <w:p w14:paraId="7B6C2745" w14:textId="201B5053" w:rsidR="00EF721E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8718A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AB0E43" w:rsidRPr="009D6EDF">
        <w:rPr>
          <w:rFonts w:ascii="Times New Roman" w:hAnsi="Times New Roman"/>
          <w:sz w:val="24"/>
          <w:szCs w:val="24"/>
        </w:rPr>
        <w:t xml:space="preserve">установлено, что сумма доходов, отражённая в отчёте об исполнении бюджета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="00AB0E43" w:rsidRPr="009D6EDF">
        <w:rPr>
          <w:rFonts w:ascii="Times New Roman" w:hAnsi="Times New Roman"/>
          <w:sz w:val="24"/>
          <w:szCs w:val="24"/>
        </w:rPr>
        <w:t xml:space="preserve"> по разделу «Доходы бюджета - Всего» в графе 4 – </w:t>
      </w:r>
      <w:r w:rsidR="007245D7">
        <w:rPr>
          <w:rFonts w:ascii="Times New Roman" w:hAnsi="Times New Roman"/>
          <w:sz w:val="24"/>
          <w:szCs w:val="24"/>
        </w:rPr>
        <w:t>4 539,0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</w:t>
      </w:r>
      <w:r w:rsidR="00EF721E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EF721E" w:rsidRPr="009D6EDF">
        <w:rPr>
          <w:rFonts w:ascii="Times New Roman" w:hAnsi="Times New Roman"/>
          <w:sz w:val="24"/>
          <w:szCs w:val="24"/>
        </w:rPr>
        <w:t>, соответствует</w:t>
      </w:r>
      <w:r w:rsidR="00AB0E43" w:rsidRPr="009D6EDF">
        <w:rPr>
          <w:rFonts w:ascii="Times New Roman" w:hAnsi="Times New Roman"/>
          <w:sz w:val="24"/>
          <w:szCs w:val="24"/>
        </w:rPr>
        <w:t xml:space="preserve"> общему объёму доходов – </w:t>
      </w:r>
      <w:r w:rsidR="007245D7">
        <w:rPr>
          <w:rFonts w:ascii="Times New Roman" w:hAnsi="Times New Roman"/>
          <w:sz w:val="24"/>
          <w:szCs w:val="24"/>
        </w:rPr>
        <w:t>4 539,0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AB0E43" w:rsidRPr="009D6EDF">
        <w:rPr>
          <w:rFonts w:ascii="Times New Roman" w:hAnsi="Times New Roman"/>
          <w:sz w:val="24"/>
          <w:szCs w:val="24"/>
        </w:rPr>
        <w:t xml:space="preserve">, </w:t>
      </w:r>
      <w:bookmarkStart w:id="15" w:name="_Hlk99623922"/>
      <w:r w:rsidR="00EF721E" w:rsidRPr="009D6EDF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Змеиногорского района Алтайского края от 2</w:t>
      </w:r>
      <w:r w:rsidR="007245D7">
        <w:rPr>
          <w:rFonts w:ascii="Times New Roman" w:hAnsi="Times New Roman"/>
          <w:sz w:val="24"/>
          <w:szCs w:val="24"/>
        </w:rPr>
        <w:t>0</w:t>
      </w:r>
      <w:r w:rsidR="00EF721E" w:rsidRPr="009D6EDF">
        <w:rPr>
          <w:rFonts w:ascii="Times New Roman" w:hAnsi="Times New Roman"/>
          <w:sz w:val="24"/>
          <w:szCs w:val="24"/>
        </w:rPr>
        <w:t xml:space="preserve">.12.2021 № </w:t>
      </w:r>
      <w:r w:rsidR="007245D7">
        <w:rPr>
          <w:rFonts w:ascii="Times New Roman" w:hAnsi="Times New Roman"/>
          <w:sz w:val="24"/>
          <w:szCs w:val="24"/>
        </w:rPr>
        <w:t>40</w:t>
      </w:r>
      <w:r w:rsidR="00EF721E" w:rsidRPr="009D6EDF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8718A">
        <w:rPr>
          <w:rFonts w:ascii="Times New Roman" w:hAnsi="Times New Roman"/>
          <w:sz w:val="24"/>
          <w:szCs w:val="24"/>
        </w:rPr>
        <w:t>1</w:t>
      </w:r>
      <w:r w:rsidR="007245D7">
        <w:rPr>
          <w:rFonts w:ascii="Times New Roman" w:hAnsi="Times New Roman"/>
          <w:sz w:val="24"/>
          <w:szCs w:val="24"/>
        </w:rPr>
        <w:t>6</w:t>
      </w:r>
      <w:r w:rsidR="00EF721E" w:rsidRPr="009D6EDF">
        <w:rPr>
          <w:rFonts w:ascii="Times New Roman" w:hAnsi="Times New Roman"/>
          <w:sz w:val="24"/>
          <w:szCs w:val="24"/>
        </w:rPr>
        <w:t>.12.2020г. №</w:t>
      </w:r>
      <w:r w:rsidR="007245D7">
        <w:rPr>
          <w:rFonts w:ascii="Times New Roman" w:hAnsi="Times New Roman"/>
          <w:sz w:val="24"/>
          <w:szCs w:val="24"/>
        </w:rPr>
        <w:t>18</w:t>
      </w:r>
      <w:r w:rsidR="00EF721E" w:rsidRPr="009D6EDF">
        <w:rPr>
          <w:rFonts w:ascii="Times New Roman" w:hAnsi="Times New Roman"/>
          <w:sz w:val="24"/>
          <w:szCs w:val="24"/>
        </w:rPr>
        <w:t xml:space="preserve"> «О бюджете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 Змеиногорского района Алтайского края на 2021 год». </w:t>
      </w:r>
    </w:p>
    <w:bookmarkEnd w:id="15"/>
    <w:p w14:paraId="539AA478" w14:textId="77777777" w:rsidR="007245D7" w:rsidRPr="007245D7" w:rsidRDefault="00AB0E43" w:rsidP="0072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Плановые бюджетные ассигнования, отражённые в отчёте об исполнении бюджета </w:t>
      </w:r>
      <w:r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Pr="009D6EDF">
        <w:rPr>
          <w:rFonts w:ascii="Times New Roman" w:hAnsi="Times New Roman"/>
          <w:sz w:val="24"/>
          <w:szCs w:val="24"/>
        </w:rPr>
        <w:t xml:space="preserve"> по разделу «Расходы бюджета – всего» </w:t>
      </w:r>
      <w:r w:rsidR="007245D7">
        <w:rPr>
          <w:rFonts w:ascii="Times New Roman" w:hAnsi="Times New Roman"/>
          <w:sz w:val="24"/>
          <w:szCs w:val="24"/>
        </w:rPr>
        <w:t>5 267,7</w:t>
      </w:r>
      <w:r w:rsidRPr="009D6EDF">
        <w:rPr>
          <w:rFonts w:ascii="Times New Roman" w:hAnsi="Times New Roman"/>
          <w:sz w:val="24"/>
          <w:szCs w:val="24"/>
        </w:rPr>
        <w:t xml:space="preserve"> тыс. рублей соответствует общему объёму </w:t>
      </w:r>
      <w:r w:rsidR="00EF721E" w:rsidRPr="009D6EDF">
        <w:rPr>
          <w:rFonts w:ascii="Times New Roman" w:hAnsi="Times New Roman"/>
          <w:sz w:val="24"/>
          <w:szCs w:val="24"/>
        </w:rPr>
        <w:t>расходов</w:t>
      </w:r>
      <w:r w:rsidRPr="009D6EDF">
        <w:rPr>
          <w:rFonts w:ascii="Times New Roman" w:hAnsi="Times New Roman"/>
          <w:sz w:val="24"/>
          <w:szCs w:val="24"/>
        </w:rPr>
        <w:t xml:space="preserve"> – </w:t>
      </w:r>
      <w:r w:rsidR="007245D7">
        <w:rPr>
          <w:rFonts w:ascii="Times New Roman" w:hAnsi="Times New Roman"/>
          <w:sz w:val="24"/>
          <w:szCs w:val="24"/>
        </w:rPr>
        <w:t>5 267,7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7245D7" w:rsidRPr="007245D7">
        <w:rPr>
          <w:rFonts w:ascii="Times New Roman" w:hAnsi="Times New Roman"/>
          <w:sz w:val="24"/>
          <w:szCs w:val="24"/>
        </w:rPr>
        <w:t xml:space="preserve">утвержденных решением Совета депутатов Черепановского сельсовета Змеиногорского района Алтайского края от 20.12.2021 № 40 О внесении изменений в решение Совета депутатов Черепановского сельсовета от 16.12.2020г. №18 «О бюджете поселения Черепановский сельсовет Змеиногорского района Алтайского края на 2021 год». </w:t>
      </w:r>
    </w:p>
    <w:p w14:paraId="72302655" w14:textId="760A1D6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доходы бюджета составили </w:t>
      </w:r>
      <w:r w:rsidR="007245D7">
        <w:rPr>
          <w:rFonts w:ascii="Times New Roman" w:hAnsi="Times New Roman"/>
          <w:sz w:val="24"/>
          <w:szCs w:val="24"/>
        </w:rPr>
        <w:t>0,00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3B8B28" w14:textId="2DED0B0D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расходы бюджета составили </w:t>
      </w:r>
      <w:r w:rsidR="007245D7">
        <w:rPr>
          <w:rFonts w:ascii="Times New Roman" w:hAnsi="Times New Roman"/>
          <w:sz w:val="24"/>
          <w:szCs w:val="24"/>
        </w:rPr>
        <w:t>866,6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1BE22B9C" w14:textId="4EAFD23E" w:rsidR="00EF721E" w:rsidRPr="009D6EDF" w:rsidRDefault="00EF721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9FC6" w14:textId="6C62DF81" w:rsidR="00EF721E" w:rsidRPr="009D6EDF" w:rsidRDefault="00EF721E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15ED">
        <w:rPr>
          <w:rFonts w:ascii="Times New Roman" w:hAnsi="Times New Roman"/>
          <w:bCs/>
          <w:sz w:val="24"/>
          <w:szCs w:val="24"/>
        </w:rPr>
        <w:t>Общая ха</w:t>
      </w:r>
      <w:r w:rsidRPr="009D6EDF">
        <w:rPr>
          <w:rFonts w:ascii="Times New Roman" w:hAnsi="Times New Roman"/>
          <w:bCs/>
          <w:sz w:val="24"/>
          <w:szCs w:val="24"/>
        </w:rPr>
        <w:t>рактеристика исполнения бюджета поселения в 2021 году</w:t>
      </w:r>
    </w:p>
    <w:p w14:paraId="2B3C3C85" w14:textId="57ED0854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color w:val="00B0F0"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Решением</w:t>
      </w:r>
      <w:r w:rsidRPr="009D6EDF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r w:rsidR="007171A6">
        <w:rPr>
          <w:rFonts w:ascii="Times New Roman" w:hAnsi="Times New Roman"/>
          <w:bCs/>
          <w:sz w:val="24"/>
          <w:szCs w:val="24"/>
        </w:rPr>
        <w:t>Черепановского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от </w:t>
      </w:r>
      <w:r w:rsidR="0098718A" w:rsidRPr="0098718A">
        <w:rPr>
          <w:rFonts w:ascii="Times New Roman" w:hAnsi="Times New Roman"/>
          <w:bCs/>
          <w:sz w:val="24"/>
          <w:szCs w:val="24"/>
        </w:rPr>
        <w:t>1</w:t>
      </w:r>
      <w:r w:rsidR="00BE15ED">
        <w:rPr>
          <w:rFonts w:ascii="Times New Roman" w:hAnsi="Times New Roman"/>
          <w:bCs/>
          <w:sz w:val="24"/>
          <w:szCs w:val="24"/>
        </w:rPr>
        <w:t>6</w:t>
      </w:r>
      <w:r w:rsidR="0098718A" w:rsidRPr="0098718A">
        <w:rPr>
          <w:rFonts w:ascii="Times New Roman" w:hAnsi="Times New Roman"/>
          <w:bCs/>
          <w:sz w:val="24"/>
          <w:szCs w:val="24"/>
        </w:rPr>
        <w:t>.12.2020г. №</w:t>
      </w:r>
      <w:r w:rsidR="00BE15ED">
        <w:rPr>
          <w:rFonts w:ascii="Times New Roman" w:hAnsi="Times New Roman"/>
          <w:bCs/>
          <w:sz w:val="24"/>
          <w:szCs w:val="24"/>
        </w:rPr>
        <w:t>18</w:t>
      </w:r>
      <w:r w:rsidR="0098718A" w:rsidRPr="0098718A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7171A6">
        <w:rPr>
          <w:rFonts w:ascii="Times New Roman" w:hAnsi="Times New Roman"/>
          <w:bCs/>
          <w:sz w:val="24"/>
          <w:szCs w:val="24"/>
        </w:rPr>
        <w:t>Черепановского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Змеиногорского района Алтайского края на 2021 год» первоначальные бюджетные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назначения утверждены:</w:t>
      </w:r>
    </w:p>
    <w:p w14:paraId="40EA7BA7" w14:textId="305EC708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доходов в сумме </w:t>
      </w:r>
      <w:r w:rsidR="00BE15ED">
        <w:rPr>
          <w:rFonts w:ascii="Times New Roman" w:hAnsi="Times New Roman"/>
          <w:bCs/>
          <w:sz w:val="24"/>
          <w:szCs w:val="24"/>
        </w:rPr>
        <w:t>2 501,9</w:t>
      </w: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тыс. рублей, в том числе: налоговые и неналоговые доходы </w:t>
      </w:r>
      <w:r w:rsidR="00BE15ED">
        <w:rPr>
          <w:rFonts w:ascii="Times New Roman" w:hAnsi="Times New Roman"/>
          <w:bCs/>
          <w:sz w:val="24"/>
          <w:szCs w:val="24"/>
        </w:rPr>
        <w:t>2 093,0</w:t>
      </w:r>
      <w:r w:rsidR="00DB1CF1"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 и безвозмездные поступления в сумме </w:t>
      </w:r>
      <w:r w:rsidR="00BE15ED">
        <w:rPr>
          <w:rFonts w:ascii="Times New Roman" w:hAnsi="Times New Roman"/>
          <w:bCs/>
          <w:sz w:val="24"/>
          <w:szCs w:val="24"/>
        </w:rPr>
        <w:t>408,9</w:t>
      </w:r>
      <w:r w:rsidR="004B12C9" w:rsidRPr="009D6EDF">
        <w:rPr>
          <w:rFonts w:ascii="Times New Roman" w:hAnsi="Times New Roman"/>
          <w:bCs/>
          <w:sz w:val="24"/>
          <w:szCs w:val="24"/>
        </w:rPr>
        <w:t xml:space="preserve"> 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рублей;</w:t>
      </w:r>
    </w:p>
    <w:p w14:paraId="7E969E7D" w14:textId="7280F2D5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BE15ED">
        <w:rPr>
          <w:rFonts w:ascii="Times New Roman" w:hAnsi="Times New Roman"/>
          <w:bCs/>
          <w:sz w:val="24"/>
          <w:szCs w:val="24"/>
        </w:rPr>
        <w:t>2 515,8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63060182" w14:textId="0F7A1601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BE15ED">
        <w:rPr>
          <w:rFonts w:ascii="Times New Roman" w:hAnsi="Times New Roman"/>
          <w:bCs/>
          <w:sz w:val="24"/>
          <w:szCs w:val="24"/>
        </w:rPr>
        <w:t>13,9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9D6EDF">
        <w:rPr>
          <w:rFonts w:ascii="Times New Roman" w:hAnsi="Times New Roman"/>
          <w:bCs/>
          <w:sz w:val="24"/>
          <w:szCs w:val="24"/>
        </w:rPr>
        <w:t>.</w:t>
      </w:r>
    </w:p>
    <w:p w14:paraId="7874BB47" w14:textId="4D3401AA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В ходе исполнения бюджета поселения бюджет корректировался </w:t>
      </w:r>
      <w:r w:rsidR="00BE15ED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раз</w:t>
      </w:r>
      <w:r w:rsidR="00361453" w:rsidRPr="009D6EDF">
        <w:rPr>
          <w:rFonts w:ascii="Times New Roman" w:hAnsi="Times New Roman"/>
          <w:bCs/>
          <w:sz w:val="24"/>
          <w:szCs w:val="24"/>
        </w:rPr>
        <w:t>а (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от </w:t>
      </w:r>
      <w:r w:rsidR="00BE15ED">
        <w:rPr>
          <w:rFonts w:ascii="Times New Roman" w:hAnsi="Times New Roman"/>
          <w:bCs/>
          <w:sz w:val="24"/>
          <w:szCs w:val="24"/>
        </w:rPr>
        <w:t>30</w:t>
      </w:r>
      <w:r w:rsidR="00446441" w:rsidRPr="009D6EDF">
        <w:rPr>
          <w:rFonts w:ascii="Times New Roman" w:hAnsi="Times New Roman"/>
          <w:bCs/>
          <w:sz w:val="24"/>
          <w:szCs w:val="24"/>
        </w:rPr>
        <w:t>.</w:t>
      </w:r>
      <w:r w:rsidRPr="009D6EDF">
        <w:rPr>
          <w:rFonts w:ascii="Times New Roman" w:hAnsi="Times New Roman"/>
          <w:bCs/>
          <w:sz w:val="24"/>
          <w:szCs w:val="24"/>
        </w:rPr>
        <w:t>03</w:t>
      </w:r>
      <w:r w:rsidR="00446441" w:rsidRPr="009D6EDF">
        <w:rPr>
          <w:rFonts w:ascii="Times New Roman" w:hAnsi="Times New Roman"/>
          <w:bCs/>
          <w:sz w:val="24"/>
          <w:szCs w:val="24"/>
        </w:rPr>
        <w:t>.2021 №</w:t>
      </w:r>
      <w:r w:rsidR="00BE15ED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, </w:t>
      </w:r>
      <w:r w:rsidR="006318C5">
        <w:rPr>
          <w:rFonts w:ascii="Times New Roman" w:hAnsi="Times New Roman"/>
          <w:bCs/>
          <w:sz w:val="24"/>
          <w:szCs w:val="24"/>
        </w:rPr>
        <w:t xml:space="preserve">от </w:t>
      </w:r>
      <w:r w:rsidR="00BE15ED">
        <w:rPr>
          <w:rFonts w:ascii="Times New Roman" w:hAnsi="Times New Roman"/>
          <w:bCs/>
          <w:sz w:val="24"/>
          <w:szCs w:val="24"/>
        </w:rPr>
        <w:t>28</w:t>
      </w:r>
      <w:r w:rsidR="006318C5">
        <w:rPr>
          <w:rFonts w:ascii="Times New Roman" w:hAnsi="Times New Roman"/>
          <w:bCs/>
          <w:sz w:val="24"/>
          <w:szCs w:val="24"/>
        </w:rPr>
        <w:t>.0</w:t>
      </w:r>
      <w:r w:rsidR="00BE15ED">
        <w:rPr>
          <w:rFonts w:ascii="Times New Roman" w:hAnsi="Times New Roman"/>
          <w:bCs/>
          <w:sz w:val="24"/>
          <w:szCs w:val="24"/>
        </w:rPr>
        <w:t>7</w:t>
      </w:r>
      <w:r w:rsidR="006318C5">
        <w:rPr>
          <w:rFonts w:ascii="Times New Roman" w:hAnsi="Times New Roman"/>
          <w:bCs/>
          <w:sz w:val="24"/>
          <w:szCs w:val="24"/>
        </w:rPr>
        <w:t>.2021 №</w:t>
      </w:r>
      <w:r w:rsidR="00BE15ED">
        <w:rPr>
          <w:rFonts w:ascii="Times New Roman" w:hAnsi="Times New Roman"/>
          <w:bCs/>
          <w:sz w:val="24"/>
          <w:szCs w:val="24"/>
        </w:rPr>
        <w:t>22</w:t>
      </w:r>
      <w:r w:rsidR="00F921EA">
        <w:rPr>
          <w:rFonts w:ascii="Times New Roman" w:hAnsi="Times New Roman"/>
          <w:bCs/>
          <w:sz w:val="24"/>
          <w:szCs w:val="24"/>
        </w:rPr>
        <w:t xml:space="preserve">; </w:t>
      </w:r>
      <w:r w:rsidR="00BE15ED">
        <w:rPr>
          <w:rFonts w:ascii="Times New Roman" w:hAnsi="Times New Roman"/>
          <w:bCs/>
          <w:sz w:val="24"/>
          <w:szCs w:val="24"/>
        </w:rPr>
        <w:t>от 12.11.2021г. №33,</w:t>
      </w:r>
      <w:r w:rsidR="00BE15ED" w:rsidRPr="009D6EDF">
        <w:rPr>
          <w:rFonts w:ascii="Times New Roman" w:hAnsi="Times New Roman"/>
          <w:bCs/>
          <w:sz w:val="24"/>
          <w:szCs w:val="24"/>
        </w:rPr>
        <w:t xml:space="preserve"> от</w:t>
      </w:r>
      <w:r w:rsidRPr="009D6EDF">
        <w:rPr>
          <w:rFonts w:ascii="Times New Roman" w:hAnsi="Times New Roman"/>
          <w:bCs/>
          <w:sz w:val="24"/>
          <w:szCs w:val="24"/>
        </w:rPr>
        <w:t xml:space="preserve"> 2</w:t>
      </w:r>
      <w:r w:rsidR="00BE15ED">
        <w:rPr>
          <w:rFonts w:ascii="Times New Roman" w:hAnsi="Times New Roman"/>
          <w:bCs/>
          <w:sz w:val="24"/>
          <w:szCs w:val="24"/>
        </w:rPr>
        <w:t>0</w:t>
      </w:r>
      <w:r w:rsidRPr="009D6EDF">
        <w:rPr>
          <w:rFonts w:ascii="Times New Roman" w:hAnsi="Times New Roman"/>
          <w:bCs/>
          <w:sz w:val="24"/>
          <w:szCs w:val="24"/>
        </w:rPr>
        <w:t>.12.2021 №</w:t>
      </w:r>
      <w:r w:rsidR="00BE15ED">
        <w:rPr>
          <w:rFonts w:ascii="Times New Roman" w:hAnsi="Times New Roman"/>
          <w:bCs/>
          <w:sz w:val="24"/>
          <w:szCs w:val="24"/>
        </w:rPr>
        <w:t>40</w:t>
      </w:r>
      <w:r w:rsidR="00446441" w:rsidRPr="009D6EDF">
        <w:rPr>
          <w:rFonts w:ascii="Times New Roman" w:hAnsi="Times New Roman"/>
          <w:bCs/>
          <w:sz w:val="24"/>
          <w:szCs w:val="24"/>
        </w:rPr>
        <w:t>).</w:t>
      </w:r>
    </w:p>
    <w:p w14:paraId="314197F1" w14:textId="6A94FA8B" w:rsidR="00446441" w:rsidRPr="009D6EDF" w:rsidRDefault="00446441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7076E5"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bCs/>
          <w:sz w:val="24"/>
          <w:szCs w:val="24"/>
        </w:rPr>
        <w:t>Внесение изменений в утвержденный бюджет в основном связано:</w:t>
      </w:r>
    </w:p>
    <w:p w14:paraId="3C6EC9D9" w14:textId="3465FDD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поступлением в отчетном периоде собственных доходов в объемах, отличающихся от объемов, которые были запланированы ранее;</w:t>
      </w:r>
    </w:p>
    <w:p w14:paraId="014266BF" w14:textId="68EDCA3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 необходимостью отражения в доходной и расходной части бюджета дополнительно полученных безвозмездных поступлений; </w:t>
      </w:r>
    </w:p>
    <w:p w14:paraId="6B6C69DA" w14:textId="2FD00AF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3925C071" w14:textId="691DCB9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С учетом вносимых изменений в окончательной редакции бюджет поселения был утвержден:</w:t>
      </w:r>
    </w:p>
    <w:p w14:paraId="785471CF" w14:textId="6BDEA074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-по доходам в сумме </w:t>
      </w:r>
      <w:r w:rsidR="00BE15ED">
        <w:rPr>
          <w:rFonts w:ascii="Times New Roman" w:hAnsi="Times New Roman"/>
          <w:bCs/>
          <w:sz w:val="24"/>
          <w:szCs w:val="24"/>
        </w:rPr>
        <w:t>4 539,0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рублей, в том числе: налоговые и неналоговые доходы – </w:t>
      </w:r>
      <w:r w:rsidR="00BE15ED">
        <w:rPr>
          <w:rFonts w:ascii="Times New Roman" w:hAnsi="Times New Roman"/>
          <w:bCs/>
          <w:sz w:val="24"/>
          <w:szCs w:val="24"/>
        </w:rPr>
        <w:t>2 403,0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 и безвозмездные поступления – </w:t>
      </w:r>
      <w:r w:rsidR="00BE15ED">
        <w:rPr>
          <w:rFonts w:ascii="Times New Roman" w:hAnsi="Times New Roman"/>
          <w:bCs/>
          <w:sz w:val="24"/>
          <w:szCs w:val="24"/>
        </w:rPr>
        <w:t>2 136,0</w:t>
      </w:r>
      <w:r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</w:t>
      </w:r>
      <w:r w:rsidR="00F921EA">
        <w:rPr>
          <w:rFonts w:ascii="Times New Roman" w:hAnsi="Times New Roman"/>
          <w:bCs/>
          <w:sz w:val="24"/>
          <w:szCs w:val="24"/>
        </w:rPr>
        <w:t>;</w:t>
      </w:r>
    </w:p>
    <w:p w14:paraId="5A9F0C55" w14:textId="610EB15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BE15ED">
        <w:rPr>
          <w:rFonts w:ascii="Times New Roman" w:hAnsi="Times New Roman"/>
          <w:bCs/>
          <w:sz w:val="24"/>
          <w:szCs w:val="24"/>
        </w:rPr>
        <w:t>5 267,7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22A8F5B8" w14:textId="43D3C6E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BE15ED">
        <w:rPr>
          <w:rFonts w:ascii="Times New Roman" w:hAnsi="Times New Roman"/>
          <w:bCs/>
          <w:sz w:val="24"/>
          <w:szCs w:val="24"/>
        </w:rPr>
        <w:t>728,7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31F582F8" w14:textId="232A595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Согласно отчетных данных бюджет поселения по доходам исполнен в сумме </w:t>
      </w:r>
      <w:r w:rsidR="00EB1C66">
        <w:rPr>
          <w:rFonts w:ascii="Times New Roman" w:hAnsi="Times New Roman"/>
          <w:bCs/>
          <w:sz w:val="24"/>
          <w:szCs w:val="24"/>
        </w:rPr>
        <w:t>4 664,5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рублей, по расходам в сумме </w:t>
      </w:r>
      <w:r w:rsidR="00EB1C66">
        <w:rPr>
          <w:rFonts w:ascii="Times New Roman" w:hAnsi="Times New Roman"/>
          <w:bCs/>
          <w:sz w:val="24"/>
          <w:szCs w:val="24"/>
        </w:rPr>
        <w:t>4 401,1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рублей с </w:t>
      </w:r>
      <w:r w:rsidR="00F921EA">
        <w:rPr>
          <w:rFonts w:ascii="Times New Roman" w:hAnsi="Times New Roman"/>
          <w:bCs/>
          <w:sz w:val="24"/>
          <w:szCs w:val="24"/>
        </w:rPr>
        <w:t xml:space="preserve">профицитом </w:t>
      </w:r>
      <w:r w:rsidR="00F921EA" w:rsidRPr="009D6EDF">
        <w:rPr>
          <w:rFonts w:ascii="Times New Roman" w:hAnsi="Times New Roman"/>
          <w:bCs/>
          <w:sz w:val="24"/>
          <w:szCs w:val="24"/>
        </w:rPr>
        <w:t>бюджета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EB1C66">
        <w:rPr>
          <w:rFonts w:ascii="Times New Roman" w:hAnsi="Times New Roman"/>
          <w:bCs/>
          <w:sz w:val="24"/>
          <w:szCs w:val="24"/>
        </w:rPr>
        <w:t>263,4</w:t>
      </w:r>
      <w:r w:rsid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рублей.</w:t>
      </w:r>
    </w:p>
    <w:p w14:paraId="596F72B7" w14:textId="77777777" w:rsidR="00262C09" w:rsidRPr="009D6EDF" w:rsidRDefault="00262C0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4D0FF4" w14:textId="0008E386" w:rsidR="00AF2B94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79B">
        <w:rPr>
          <w:rFonts w:ascii="Times New Roman" w:hAnsi="Times New Roman"/>
          <w:sz w:val="24"/>
          <w:szCs w:val="24"/>
        </w:rPr>
        <w:t xml:space="preserve">Сведения об исполнении </w:t>
      </w:r>
      <w:r w:rsidRPr="009D6EDF">
        <w:rPr>
          <w:rFonts w:ascii="Times New Roman" w:hAnsi="Times New Roman"/>
          <w:sz w:val="24"/>
          <w:szCs w:val="24"/>
        </w:rPr>
        <w:t xml:space="preserve">доходной </w:t>
      </w:r>
      <w:r w:rsidR="005A6179" w:rsidRPr="009D6EDF">
        <w:rPr>
          <w:rFonts w:ascii="Times New Roman" w:hAnsi="Times New Roman"/>
          <w:sz w:val="24"/>
          <w:szCs w:val="24"/>
        </w:rPr>
        <w:t>части бюджета</w:t>
      </w:r>
      <w:r w:rsidRPr="009D6EDF">
        <w:rPr>
          <w:rFonts w:ascii="Times New Roman" w:hAnsi="Times New Roman"/>
          <w:sz w:val="24"/>
          <w:szCs w:val="24"/>
        </w:rPr>
        <w:t xml:space="preserve"> поселения</w:t>
      </w:r>
    </w:p>
    <w:p w14:paraId="0469BB8B" w14:textId="0044744F" w:rsidR="00AF2B94" w:rsidRPr="009D6EDF" w:rsidRDefault="00AF2B94" w:rsidP="009B6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Наибольший</w:t>
      </w:r>
      <w:r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</w:t>
      </w:r>
      <w:r w:rsidR="009B6BE2">
        <w:rPr>
          <w:rFonts w:ascii="Times New Roman" w:hAnsi="Times New Roman"/>
          <w:sz w:val="24"/>
          <w:szCs w:val="24"/>
        </w:rPr>
        <w:t>н</w:t>
      </w:r>
      <w:r w:rsidR="009B6BE2" w:rsidRPr="009B6BE2">
        <w:rPr>
          <w:rFonts w:ascii="Times New Roman" w:hAnsi="Times New Roman"/>
          <w:sz w:val="24"/>
          <w:szCs w:val="24"/>
        </w:rPr>
        <w:t xml:space="preserve">алоговые и неналоговые доходы </w:t>
      </w:r>
      <w:r w:rsidR="009B6BE2">
        <w:rPr>
          <w:rFonts w:ascii="Times New Roman" w:hAnsi="Times New Roman"/>
          <w:sz w:val="24"/>
          <w:szCs w:val="24"/>
        </w:rPr>
        <w:t>56,7</w:t>
      </w:r>
      <w:r w:rsidR="009B6BE2" w:rsidRPr="009B6BE2">
        <w:rPr>
          <w:rFonts w:ascii="Times New Roman" w:hAnsi="Times New Roman"/>
          <w:sz w:val="24"/>
          <w:szCs w:val="24"/>
        </w:rPr>
        <w:t xml:space="preserve">%. </w:t>
      </w:r>
      <w:r w:rsidR="009B6BE2">
        <w:rPr>
          <w:rFonts w:ascii="Times New Roman" w:hAnsi="Times New Roman"/>
          <w:sz w:val="24"/>
          <w:szCs w:val="24"/>
        </w:rPr>
        <w:t>Б</w:t>
      </w:r>
      <w:r w:rsidR="00E16CA7" w:rsidRPr="009D6EDF">
        <w:rPr>
          <w:rFonts w:ascii="Times New Roman" w:hAnsi="Times New Roman"/>
          <w:sz w:val="24"/>
          <w:szCs w:val="24"/>
        </w:rPr>
        <w:t xml:space="preserve">езвозмездные </w:t>
      </w:r>
      <w:r w:rsidR="005A6179" w:rsidRPr="009D6EDF">
        <w:rPr>
          <w:rFonts w:ascii="Times New Roman" w:hAnsi="Times New Roman"/>
          <w:sz w:val="24"/>
          <w:szCs w:val="24"/>
        </w:rPr>
        <w:t xml:space="preserve">поступления </w:t>
      </w:r>
      <w:r w:rsidR="009B6BE2">
        <w:rPr>
          <w:rFonts w:ascii="Times New Roman" w:hAnsi="Times New Roman"/>
          <w:sz w:val="24"/>
          <w:szCs w:val="24"/>
        </w:rPr>
        <w:t>43,3</w:t>
      </w:r>
      <w:r w:rsidR="00E16CA7" w:rsidRPr="009D6EDF">
        <w:rPr>
          <w:rFonts w:ascii="Times New Roman" w:hAnsi="Times New Roman"/>
          <w:sz w:val="24"/>
          <w:szCs w:val="24"/>
        </w:rPr>
        <w:t xml:space="preserve">%. </w:t>
      </w:r>
    </w:p>
    <w:p w14:paraId="674C7250" w14:textId="6ADB0F30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Исполнение по налоговым и неналоговым доходам составило </w:t>
      </w:r>
      <w:r w:rsidR="009B6BE2">
        <w:rPr>
          <w:rFonts w:ascii="Times New Roman" w:hAnsi="Times New Roman"/>
          <w:sz w:val="24"/>
          <w:szCs w:val="24"/>
        </w:rPr>
        <w:t>2 645,4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при плановых назначениях </w:t>
      </w:r>
      <w:r w:rsidR="009B6BE2">
        <w:rPr>
          <w:rFonts w:ascii="Times New Roman" w:hAnsi="Times New Roman"/>
          <w:sz w:val="24"/>
          <w:szCs w:val="24"/>
        </w:rPr>
        <w:t>2 293,0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0507C" w:rsidRPr="009D6EDF">
        <w:rPr>
          <w:rFonts w:ascii="Times New Roman" w:hAnsi="Times New Roman"/>
          <w:sz w:val="24"/>
          <w:szCs w:val="24"/>
        </w:rPr>
        <w:t xml:space="preserve">или </w:t>
      </w:r>
      <w:r w:rsidR="009B6BE2">
        <w:rPr>
          <w:rFonts w:ascii="Times New Roman" w:hAnsi="Times New Roman"/>
          <w:sz w:val="24"/>
          <w:szCs w:val="24"/>
        </w:rPr>
        <w:t>115,4</w:t>
      </w:r>
      <w:r w:rsidRPr="00C5420C">
        <w:rPr>
          <w:rFonts w:ascii="Times New Roman" w:hAnsi="Times New Roman"/>
          <w:sz w:val="24"/>
          <w:szCs w:val="24"/>
        </w:rPr>
        <w:t>%</w:t>
      </w:r>
      <w:r w:rsidR="00A0507C" w:rsidRPr="00C5420C">
        <w:rPr>
          <w:rFonts w:ascii="Times New Roman" w:hAnsi="Times New Roman"/>
          <w:sz w:val="24"/>
          <w:szCs w:val="24"/>
        </w:rPr>
        <w:t xml:space="preserve">. </w:t>
      </w:r>
      <w:r w:rsidRPr="00C5420C">
        <w:rPr>
          <w:rFonts w:ascii="Times New Roman" w:hAnsi="Times New Roman"/>
          <w:sz w:val="24"/>
          <w:szCs w:val="24"/>
        </w:rPr>
        <w:t xml:space="preserve"> Налоговых </w:t>
      </w:r>
      <w:r w:rsidRPr="009D6EDF">
        <w:rPr>
          <w:rFonts w:ascii="Times New Roman" w:hAnsi="Times New Roman"/>
          <w:sz w:val="24"/>
          <w:szCs w:val="24"/>
        </w:rPr>
        <w:t xml:space="preserve">доходов поступило </w:t>
      </w:r>
      <w:r w:rsidRPr="009D6EDF">
        <w:rPr>
          <w:rFonts w:ascii="Times New Roman" w:hAnsi="Times New Roman"/>
          <w:sz w:val="24"/>
          <w:szCs w:val="24"/>
        </w:rPr>
        <w:lastRenderedPageBreak/>
        <w:t>–</w:t>
      </w:r>
      <w:r w:rsidR="00A0507C" w:rsidRPr="009D6EDF">
        <w:rPr>
          <w:rFonts w:ascii="Times New Roman" w:hAnsi="Times New Roman"/>
          <w:sz w:val="24"/>
          <w:szCs w:val="24"/>
        </w:rPr>
        <w:t xml:space="preserve"> </w:t>
      </w:r>
      <w:r w:rsidR="009B6BE2">
        <w:rPr>
          <w:rFonts w:ascii="Times New Roman" w:hAnsi="Times New Roman"/>
          <w:sz w:val="24"/>
          <w:szCs w:val="24"/>
        </w:rPr>
        <w:t>2 540,0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Основной источник налоговых поступлений –</w:t>
      </w:r>
      <w:r w:rsidR="00B07D60" w:rsidRPr="009D6EDF">
        <w:rPr>
          <w:rFonts w:ascii="Times New Roman" w:hAnsi="Times New Roman"/>
          <w:sz w:val="24"/>
          <w:szCs w:val="24"/>
        </w:rPr>
        <w:t xml:space="preserve"> </w:t>
      </w:r>
      <w:r w:rsidR="00D36758" w:rsidRPr="009D6EDF">
        <w:rPr>
          <w:rFonts w:ascii="Times New Roman" w:hAnsi="Times New Roman"/>
          <w:sz w:val="24"/>
          <w:szCs w:val="24"/>
        </w:rPr>
        <w:t>налог</w:t>
      </w:r>
      <w:r w:rsidR="00B07D60" w:rsidRPr="009D6EDF">
        <w:rPr>
          <w:rFonts w:ascii="Times New Roman" w:hAnsi="Times New Roman"/>
          <w:sz w:val="24"/>
          <w:szCs w:val="24"/>
        </w:rPr>
        <w:t xml:space="preserve"> на </w:t>
      </w:r>
      <w:r w:rsidR="009B6BE2">
        <w:rPr>
          <w:rFonts w:ascii="Times New Roman" w:hAnsi="Times New Roman"/>
          <w:sz w:val="24"/>
          <w:szCs w:val="24"/>
        </w:rPr>
        <w:t>доходы физических лиц</w:t>
      </w:r>
      <w:r w:rsidR="00D36758" w:rsidRPr="009D6EDF">
        <w:rPr>
          <w:rFonts w:ascii="Times New Roman" w:hAnsi="Times New Roman"/>
          <w:sz w:val="24"/>
          <w:szCs w:val="24"/>
        </w:rPr>
        <w:t xml:space="preserve"> </w:t>
      </w:r>
      <w:r w:rsidR="009D6C0C" w:rsidRPr="009D6EDF">
        <w:rPr>
          <w:rFonts w:ascii="Times New Roman" w:hAnsi="Times New Roman"/>
          <w:sz w:val="24"/>
          <w:szCs w:val="24"/>
        </w:rPr>
        <w:t xml:space="preserve">– </w:t>
      </w:r>
      <w:r w:rsidR="009B6BE2">
        <w:rPr>
          <w:rFonts w:ascii="Times New Roman" w:hAnsi="Times New Roman"/>
          <w:sz w:val="24"/>
          <w:szCs w:val="24"/>
        </w:rPr>
        <w:t>1 674,1</w:t>
      </w:r>
      <w:r w:rsidR="00C5420C">
        <w:rPr>
          <w:rFonts w:ascii="Times New Roman" w:hAnsi="Times New Roman"/>
          <w:sz w:val="24"/>
          <w:szCs w:val="24"/>
        </w:rPr>
        <w:t xml:space="preserve"> </w:t>
      </w:r>
      <w:r w:rsidR="004E607C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9D6C0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Неналоговые доходы составили </w:t>
      </w:r>
      <w:r w:rsidR="009B6BE2">
        <w:rPr>
          <w:rFonts w:ascii="Times New Roman" w:hAnsi="Times New Roman"/>
          <w:sz w:val="24"/>
          <w:szCs w:val="24"/>
        </w:rPr>
        <w:t>105,4</w:t>
      </w:r>
      <w:r w:rsidR="00370C0F">
        <w:rPr>
          <w:rFonts w:ascii="Times New Roman" w:hAnsi="Times New Roman"/>
          <w:sz w:val="24"/>
          <w:szCs w:val="24"/>
        </w:rPr>
        <w:t xml:space="preserve"> </w:t>
      </w:r>
      <w:r w:rsidR="00370C0F" w:rsidRPr="00370C0F">
        <w:rPr>
          <w:rFonts w:ascii="Times New Roman" w:hAnsi="Times New Roman"/>
          <w:sz w:val="24"/>
          <w:szCs w:val="24"/>
        </w:rPr>
        <w:t>тыс.</w:t>
      </w:r>
      <w:r w:rsidRPr="00370C0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4ABAFAC0" w14:textId="2EB344EB" w:rsidR="00FF0BD6" w:rsidRPr="009D6EDF" w:rsidRDefault="00B07D60" w:rsidP="00DA743C">
      <w:pPr>
        <w:pStyle w:val="a4"/>
        <w:tabs>
          <w:tab w:val="left" w:pos="7200"/>
        </w:tabs>
        <w:jc w:val="both"/>
        <w:rPr>
          <w:lang w:eastAsia="en-US"/>
        </w:rPr>
      </w:pPr>
      <w:r w:rsidRPr="009D6EDF">
        <w:t xml:space="preserve">            </w:t>
      </w:r>
      <w:r w:rsidR="00E2541A" w:rsidRPr="009D6EDF">
        <w:t xml:space="preserve">Безвозмездные поступления составили </w:t>
      </w:r>
      <w:r w:rsidR="009B6BE2">
        <w:t xml:space="preserve">2 019,1 </w:t>
      </w:r>
      <w:r w:rsidR="00262C09" w:rsidRPr="009D6EDF">
        <w:t>тыс.</w:t>
      </w:r>
      <w:r w:rsidR="00361453" w:rsidRPr="009D6EDF">
        <w:t xml:space="preserve"> </w:t>
      </w:r>
      <w:r w:rsidR="00262C09" w:rsidRPr="009D6EDF">
        <w:t>руб</w:t>
      </w:r>
      <w:r w:rsidR="00361453" w:rsidRPr="009D6EDF">
        <w:t>лей</w:t>
      </w:r>
      <w:r w:rsidR="00E2541A" w:rsidRPr="009D6EDF">
        <w:t xml:space="preserve">, при плановых назначениях </w:t>
      </w:r>
      <w:r w:rsidR="00D1179B">
        <w:t>2 246,0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</w:t>
      </w:r>
      <w:r w:rsidR="00D1179B">
        <w:t>меньше</w:t>
      </w:r>
      <w:r w:rsidR="00E2541A" w:rsidRPr="009D6EDF">
        <w:t xml:space="preserve"> уровня прошлого года на сумму </w:t>
      </w:r>
      <w:r w:rsidR="00D1179B">
        <w:t>1 684,7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или </w:t>
      </w:r>
      <w:r w:rsidR="00D1179B">
        <w:t>54,5%</w:t>
      </w:r>
      <w:r w:rsidR="00E2541A" w:rsidRPr="009D6EDF">
        <w:t>.  Дотации</w:t>
      </w:r>
      <w:r w:rsidR="00E2541A" w:rsidRPr="009D6EDF">
        <w:rPr>
          <w:color w:val="00B0F0"/>
        </w:rPr>
        <w:t xml:space="preserve"> </w:t>
      </w:r>
      <w:r w:rsidR="00E2541A" w:rsidRPr="009D6EDF">
        <w:t xml:space="preserve">поступили в сумме </w:t>
      </w:r>
      <w:r w:rsidR="00D1179B">
        <w:rPr>
          <w:i/>
          <w:iCs/>
        </w:rPr>
        <w:t>67,1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D1179B">
        <w:t>3,3</w:t>
      </w:r>
      <w:r w:rsidR="00262C09" w:rsidRPr="009D6EDF">
        <w:t>%,</w:t>
      </w:r>
      <w:r w:rsidR="00E2541A" w:rsidRPr="009D6EDF">
        <w:t xml:space="preserve"> субвенции –</w:t>
      </w:r>
      <w:r w:rsidR="006079B5">
        <w:rPr>
          <w:i/>
          <w:iCs/>
        </w:rPr>
        <w:t>137,8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D1179B">
        <w:t>6,8</w:t>
      </w:r>
      <w:r w:rsidR="00262C09" w:rsidRPr="009D6EDF">
        <w:t xml:space="preserve">%, </w:t>
      </w:r>
      <w:r w:rsidR="006079B5" w:rsidRPr="009D6EDF">
        <w:t>иные</w:t>
      </w:r>
      <w:r w:rsidR="00262C09" w:rsidRPr="009D6EDF">
        <w:t xml:space="preserve"> межбюджетные трансферты в сумме </w:t>
      </w:r>
      <w:r w:rsidR="00D1179B">
        <w:t>1 704,2</w:t>
      </w:r>
      <w:r w:rsidR="00262C09" w:rsidRPr="009D6EDF">
        <w:t xml:space="preserve"> тыс. рублей или </w:t>
      </w:r>
      <w:r w:rsidR="00D1179B">
        <w:t>84,4</w:t>
      </w:r>
      <w:r w:rsidR="00262C09" w:rsidRPr="009D6EDF">
        <w:t>%</w:t>
      </w:r>
      <w:r w:rsidR="00D1179B">
        <w:t xml:space="preserve">, прочие безвозмездные поступления в сумме 110,0 тыс. рублей или 5,5% </w:t>
      </w:r>
      <w:r w:rsidR="00262C09" w:rsidRPr="009D6EDF">
        <w:t xml:space="preserve">от общей суммы безвозмездных поступлений.  </w:t>
      </w:r>
    </w:p>
    <w:p w14:paraId="66137287" w14:textId="426DD7F3" w:rsidR="00AF2B94" w:rsidRPr="009D6EDF" w:rsidRDefault="00AF2B94" w:rsidP="00DA743C">
      <w:pPr>
        <w:pStyle w:val="a4"/>
        <w:tabs>
          <w:tab w:val="left" w:pos="7200"/>
        </w:tabs>
        <w:jc w:val="both"/>
      </w:pPr>
      <w:r w:rsidRPr="009D6EDF">
        <w:t xml:space="preserve">Таблица </w:t>
      </w:r>
      <w:r w:rsidR="00DB1CF1" w:rsidRPr="009D6EDF">
        <w:t>1</w:t>
      </w:r>
      <w:r w:rsidR="00FF0BD6" w:rsidRPr="009D6EDF">
        <w:t xml:space="preserve">              </w:t>
      </w:r>
      <w:r w:rsidRPr="009D6EDF">
        <w:t xml:space="preserve">Сведения об исполнении доходной </w:t>
      </w:r>
      <w:r w:rsidR="00361453" w:rsidRPr="009D6EDF">
        <w:t>части бюджета</w:t>
      </w:r>
      <w:r w:rsidRPr="009D6EDF">
        <w:t xml:space="preserve"> </w:t>
      </w:r>
      <w:r w:rsidR="00361453" w:rsidRPr="009D6EDF">
        <w:t>поселения (</w:t>
      </w:r>
      <w:r w:rsidRPr="009D6EDF">
        <w:t>тыс.руб.)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39"/>
        <w:gridCol w:w="1464"/>
        <w:gridCol w:w="1512"/>
        <w:gridCol w:w="900"/>
      </w:tblGrid>
      <w:tr w:rsidR="009355E4" w:rsidRPr="009D6EDF" w14:paraId="3C60B7E8" w14:textId="77777777" w:rsidTr="00E94C28">
        <w:tc>
          <w:tcPr>
            <w:tcW w:w="3936" w:type="dxa"/>
          </w:tcPr>
          <w:p w14:paraId="131D7FB6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Наименование кодов бюджетной классификации (доходов)</w:t>
            </w:r>
          </w:p>
        </w:tc>
        <w:tc>
          <w:tcPr>
            <w:tcW w:w="1539" w:type="dxa"/>
          </w:tcPr>
          <w:p w14:paraId="58696565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Уточненный план</w:t>
            </w:r>
          </w:p>
          <w:p w14:paraId="22DCF957" w14:textId="5CF922A6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РСД №</w:t>
            </w:r>
            <w:r w:rsidR="00B649D8">
              <w:rPr>
                <w:rFonts w:ascii="Times New Roman" w:hAnsi="Times New Roman"/>
              </w:rPr>
              <w:t>40</w:t>
            </w:r>
          </w:p>
          <w:p w14:paraId="704E931D" w14:textId="60DB95CA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от 2</w:t>
            </w:r>
            <w:r w:rsidR="00B649D8">
              <w:rPr>
                <w:rFonts w:ascii="Times New Roman" w:hAnsi="Times New Roman"/>
              </w:rPr>
              <w:t>0</w:t>
            </w:r>
            <w:r w:rsidRPr="007E2B3D">
              <w:rPr>
                <w:rFonts w:ascii="Times New Roman" w:hAnsi="Times New Roman"/>
              </w:rPr>
              <w:t>.12.2021</w:t>
            </w:r>
          </w:p>
        </w:tc>
        <w:tc>
          <w:tcPr>
            <w:tcW w:w="1464" w:type="dxa"/>
          </w:tcPr>
          <w:p w14:paraId="116EB83F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12" w:type="dxa"/>
          </w:tcPr>
          <w:p w14:paraId="18ABF0DD" w14:textId="77777777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5F9F1457" w14:textId="17440FA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</w:tcPr>
          <w:p w14:paraId="74DC2412" w14:textId="06C1F03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%</w:t>
            </w:r>
          </w:p>
        </w:tc>
      </w:tr>
      <w:tr w:rsidR="009659BA" w:rsidRPr="00B452BF" w14:paraId="652A1E5F" w14:textId="77777777" w:rsidTr="00B452BF">
        <w:trPr>
          <w:trHeight w:val="185"/>
        </w:trPr>
        <w:tc>
          <w:tcPr>
            <w:tcW w:w="3936" w:type="dxa"/>
          </w:tcPr>
          <w:p w14:paraId="657C1260" w14:textId="10AFF8CF" w:rsidR="009659BA" w:rsidRPr="007E2B3D" w:rsidRDefault="00B452B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Доходы бюджета, итого</w:t>
            </w:r>
          </w:p>
        </w:tc>
        <w:tc>
          <w:tcPr>
            <w:tcW w:w="1539" w:type="dxa"/>
          </w:tcPr>
          <w:p w14:paraId="372FEF0E" w14:textId="616711F9" w:rsidR="009659BA" w:rsidRPr="007E2B3D" w:rsidRDefault="00B649D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4 539,0</w:t>
            </w:r>
          </w:p>
        </w:tc>
        <w:tc>
          <w:tcPr>
            <w:tcW w:w="1464" w:type="dxa"/>
          </w:tcPr>
          <w:p w14:paraId="44F2BEF5" w14:textId="7E58B791" w:rsidR="009659BA" w:rsidRPr="007E2B3D" w:rsidRDefault="00B649D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4 664,5</w:t>
            </w:r>
          </w:p>
        </w:tc>
        <w:tc>
          <w:tcPr>
            <w:tcW w:w="1512" w:type="dxa"/>
          </w:tcPr>
          <w:p w14:paraId="2F9492CC" w14:textId="23FF8EE4" w:rsidR="009659BA" w:rsidRPr="007E2B3D" w:rsidRDefault="00B649D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+125,5</w:t>
            </w:r>
          </w:p>
        </w:tc>
        <w:tc>
          <w:tcPr>
            <w:tcW w:w="900" w:type="dxa"/>
          </w:tcPr>
          <w:p w14:paraId="71D0751F" w14:textId="7EE95343" w:rsidR="009659BA" w:rsidRPr="007E2B3D" w:rsidRDefault="00B649D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102,8</w:t>
            </w:r>
          </w:p>
        </w:tc>
      </w:tr>
      <w:tr w:rsidR="009659BA" w:rsidRPr="00B452BF" w14:paraId="433BDAA1" w14:textId="77777777" w:rsidTr="00B452BF">
        <w:trPr>
          <w:trHeight w:val="263"/>
        </w:trPr>
        <w:tc>
          <w:tcPr>
            <w:tcW w:w="3936" w:type="dxa"/>
          </w:tcPr>
          <w:p w14:paraId="1BDC02F2" w14:textId="162D920D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</w:tcPr>
          <w:p w14:paraId="103687EB" w14:textId="131F0A98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2 293,0</w:t>
            </w:r>
          </w:p>
        </w:tc>
        <w:tc>
          <w:tcPr>
            <w:tcW w:w="1464" w:type="dxa"/>
          </w:tcPr>
          <w:p w14:paraId="17090B34" w14:textId="0A4D05CD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2 645,4</w:t>
            </w:r>
          </w:p>
        </w:tc>
        <w:tc>
          <w:tcPr>
            <w:tcW w:w="1512" w:type="dxa"/>
          </w:tcPr>
          <w:p w14:paraId="50FF92A5" w14:textId="575AA2F7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+352,4</w:t>
            </w:r>
          </w:p>
        </w:tc>
        <w:tc>
          <w:tcPr>
            <w:tcW w:w="900" w:type="dxa"/>
          </w:tcPr>
          <w:p w14:paraId="77A9AC17" w14:textId="7051E015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115,4</w:t>
            </w:r>
          </w:p>
        </w:tc>
      </w:tr>
      <w:tr w:rsidR="009659BA" w:rsidRPr="00B452BF" w14:paraId="07C3F2C0" w14:textId="77777777" w:rsidTr="00B452BF">
        <w:trPr>
          <w:trHeight w:val="355"/>
        </w:trPr>
        <w:tc>
          <w:tcPr>
            <w:tcW w:w="3936" w:type="dxa"/>
          </w:tcPr>
          <w:p w14:paraId="6A3F1818" w14:textId="24C8FCCB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прибыль, доходы</w:t>
            </w:r>
          </w:p>
        </w:tc>
        <w:tc>
          <w:tcPr>
            <w:tcW w:w="1539" w:type="dxa"/>
          </w:tcPr>
          <w:p w14:paraId="4D90B059" w14:textId="1234CCA0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1 220,0</w:t>
            </w:r>
          </w:p>
        </w:tc>
        <w:tc>
          <w:tcPr>
            <w:tcW w:w="1464" w:type="dxa"/>
          </w:tcPr>
          <w:p w14:paraId="42CA227E" w14:textId="09635FE5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1 674,1</w:t>
            </w:r>
          </w:p>
        </w:tc>
        <w:tc>
          <w:tcPr>
            <w:tcW w:w="1512" w:type="dxa"/>
          </w:tcPr>
          <w:p w14:paraId="5F9A25A5" w14:textId="585487CD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+454,1</w:t>
            </w:r>
          </w:p>
        </w:tc>
        <w:tc>
          <w:tcPr>
            <w:tcW w:w="900" w:type="dxa"/>
          </w:tcPr>
          <w:p w14:paraId="37A31E08" w14:textId="7E1B77A2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</w:t>
            </w:r>
          </w:p>
        </w:tc>
      </w:tr>
      <w:tr w:rsidR="009659BA" w:rsidRPr="00B452BF" w14:paraId="2E42F996" w14:textId="77777777" w:rsidTr="00B452BF">
        <w:trPr>
          <w:trHeight w:val="277"/>
        </w:trPr>
        <w:tc>
          <w:tcPr>
            <w:tcW w:w="3936" w:type="dxa"/>
          </w:tcPr>
          <w:p w14:paraId="009167DA" w14:textId="1D256001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539" w:type="dxa"/>
          </w:tcPr>
          <w:p w14:paraId="5B5A56B1" w14:textId="784E1FDA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64" w:type="dxa"/>
          </w:tcPr>
          <w:p w14:paraId="33BC9AEB" w14:textId="6E4DD881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164,8</w:t>
            </w:r>
          </w:p>
        </w:tc>
        <w:tc>
          <w:tcPr>
            <w:tcW w:w="1512" w:type="dxa"/>
          </w:tcPr>
          <w:p w14:paraId="6590024F" w14:textId="1D538FD0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+14,8</w:t>
            </w:r>
          </w:p>
        </w:tc>
        <w:tc>
          <w:tcPr>
            <w:tcW w:w="900" w:type="dxa"/>
          </w:tcPr>
          <w:p w14:paraId="60B581D7" w14:textId="3D3F670C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</w:tr>
      <w:tr w:rsidR="009659BA" w:rsidRPr="00B452BF" w14:paraId="3DA9EE04" w14:textId="77777777" w:rsidTr="00CB30A9">
        <w:trPr>
          <w:trHeight w:val="272"/>
        </w:trPr>
        <w:tc>
          <w:tcPr>
            <w:tcW w:w="3936" w:type="dxa"/>
          </w:tcPr>
          <w:p w14:paraId="6368B1E9" w14:textId="3138677E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539" w:type="dxa"/>
          </w:tcPr>
          <w:p w14:paraId="7B1260F7" w14:textId="20429F89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464" w:type="dxa"/>
          </w:tcPr>
          <w:p w14:paraId="0B1ECD62" w14:textId="0103AC49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701,1</w:t>
            </w:r>
          </w:p>
        </w:tc>
        <w:tc>
          <w:tcPr>
            <w:tcW w:w="1512" w:type="dxa"/>
          </w:tcPr>
          <w:p w14:paraId="37B9E093" w14:textId="3FBBFF63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-126,9</w:t>
            </w:r>
          </w:p>
        </w:tc>
        <w:tc>
          <w:tcPr>
            <w:tcW w:w="900" w:type="dxa"/>
          </w:tcPr>
          <w:p w14:paraId="70E9352D" w14:textId="6F7B5271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</w:tr>
      <w:tr w:rsidR="009659BA" w:rsidRPr="00B452BF" w14:paraId="438F3926" w14:textId="77777777" w:rsidTr="00CB30A9">
        <w:trPr>
          <w:trHeight w:val="788"/>
        </w:trPr>
        <w:tc>
          <w:tcPr>
            <w:tcW w:w="3936" w:type="dxa"/>
          </w:tcPr>
          <w:p w14:paraId="15DB06E9" w14:textId="087CE4C8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Доходы от использования имущества</w:t>
            </w:r>
            <w:r w:rsidR="00E94C28" w:rsidRPr="007E2B3D">
              <w:rPr>
                <w:rFonts w:ascii="Times New Roman" w:hAnsi="Times New Roman"/>
                <w:color w:val="000000"/>
              </w:rPr>
              <w:t xml:space="preserve">, </w:t>
            </w:r>
            <w:r w:rsidRPr="007E2B3D">
              <w:rPr>
                <w:rFonts w:ascii="Times New Roman" w:hAnsi="Times New Roman"/>
                <w:color w:val="00000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39" w:type="dxa"/>
          </w:tcPr>
          <w:p w14:paraId="0EA4DEA2" w14:textId="76800D76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464" w:type="dxa"/>
          </w:tcPr>
          <w:p w14:paraId="65FD92FD" w14:textId="065D3D7F" w:rsidR="009659BA" w:rsidRPr="007E2B3D" w:rsidRDefault="00B649D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512" w:type="dxa"/>
          </w:tcPr>
          <w:p w14:paraId="4BFCDF35" w14:textId="6839AAF6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+10,4</w:t>
            </w:r>
          </w:p>
        </w:tc>
        <w:tc>
          <w:tcPr>
            <w:tcW w:w="900" w:type="dxa"/>
          </w:tcPr>
          <w:p w14:paraId="3F0BD24A" w14:textId="279A9150" w:rsidR="009659BA" w:rsidRPr="007E2B3D" w:rsidRDefault="009B6BE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</w:tr>
      <w:tr w:rsidR="00B649D8" w:rsidRPr="00B452BF" w14:paraId="68D0A4C0" w14:textId="77777777" w:rsidTr="00B649D8">
        <w:trPr>
          <w:trHeight w:val="258"/>
        </w:trPr>
        <w:tc>
          <w:tcPr>
            <w:tcW w:w="3936" w:type="dxa"/>
          </w:tcPr>
          <w:p w14:paraId="05758A6A" w14:textId="022895B7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649D8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</w:tcPr>
          <w:p w14:paraId="39A7472B" w14:textId="440EBD16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649D8">
              <w:rPr>
                <w:rFonts w:ascii="Times New Roman" w:hAnsi="Times New Roman"/>
                <w:i/>
                <w:iCs/>
              </w:rPr>
              <w:t>2 246,0</w:t>
            </w:r>
          </w:p>
        </w:tc>
        <w:tc>
          <w:tcPr>
            <w:tcW w:w="1464" w:type="dxa"/>
          </w:tcPr>
          <w:p w14:paraId="61620214" w14:textId="290D6806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2 019,1</w:t>
            </w:r>
          </w:p>
        </w:tc>
        <w:tc>
          <w:tcPr>
            <w:tcW w:w="1512" w:type="dxa"/>
          </w:tcPr>
          <w:p w14:paraId="07F6A1B8" w14:textId="65D78422" w:rsidR="00B649D8" w:rsidRP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-226,9</w:t>
            </w:r>
          </w:p>
        </w:tc>
        <w:tc>
          <w:tcPr>
            <w:tcW w:w="900" w:type="dxa"/>
          </w:tcPr>
          <w:p w14:paraId="1BA6CB44" w14:textId="72097840" w:rsidR="00B649D8" w:rsidRP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89,9</w:t>
            </w:r>
          </w:p>
        </w:tc>
      </w:tr>
      <w:tr w:rsidR="00B649D8" w:rsidRPr="00B452BF" w14:paraId="6658CF25" w14:textId="77777777" w:rsidTr="00E94C28">
        <w:trPr>
          <w:trHeight w:val="268"/>
        </w:trPr>
        <w:tc>
          <w:tcPr>
            <w:tcW w:w="3936" w:type="dxa"/>
          </w:tcPr>
          <w:p w14:paraId="1DD37827" w14:textId="425EF01B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9" w:type="dxa"/>
          </w:tcPr>
          <w:p w14:paraId="44D1BADB" w14:textId="606DE1CC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9D8">
              <w:rPr>
                <w:rFonts w:ascii="Times New Roman" w:hAnsi="Times New Roman"/>
              </w:rPr>
              <w:t>67,1</w:t>
            </w:r>
          </w:p>
        </w:tc>
        <w:tc>
          <w:tcPr>
            <w:tcW w:w="1464" w:type="dxa"/>
          </w:tcPr>
          <w:p w14:paraId="3CFA2BDD" w14:textId="5E7A6285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9D8">
              <w:rPr>
                <w:rFonts w:ascii="Times New Roman" w:hAnsi="Times New Roman"/>
              </w:rPr>
              <w:t>67,1</w:t>
            </w:r>
          </w:p>
        </w:tc>
        <w:tc>
          <w:tcPr>
            <w:tcW w:w="1512" w:type="dxa"/>
          </w:tcPr>
          <w:p w14:paraId="6471A1FD" w14:textId="5CF405CD" w:rsidR="00B649D8" w:rsidRP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7660458B" w14:textId="1BBA1D5F" w:rsidR="00B649D8" w:rsidRP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7380FB4E" w14:textId="77777777" w:rsidTr="00E94C28">
        <w:tc>
          <w:tcPr>
            <w:tcW w:w="3936" w:type="dxa"/>
          </w:tcPr>
          <w:p w14:paraId="7A8F549E" w14:textId="3706E735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9" w:type="dxa"/>
          </w:tcPr>
          <w:p w14:paraId="224140CB" w14:textId="74AFB313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64" w:type="dxa"/>
          </w:tcPr>
          <w:p w14:paraId="3C5F6F55" w14:textId="1A130AC4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512" w:type="dxa"/>
          </w:tcPr>
          <w:p w14:paraId="343EE393" w14:textId="068AFD33" w:rsidR="00B649D8" w:rsidRPr="007E2B3D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6BAD541E" w14:textId="1948E3A9" w:rsidR="00B649D8" w:rsidRPr="007E2B3D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2DFFB0E3" w14:textId="77777777" w:rsidTr="00E94C28">
        <w:trPr>
          <w:trHeight w:val="293"/>
        </w:trPr>
        <w:tc>
          <w:tcPr>
            <w:tcW w:w="3936" w:type="dxa"/>
          </w:tcPr>
          <w:p w14:paraId="0127FEBD" w14:textId="1C19B02C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39" w:type="dxa"/>
          </w:tcPr>
          <w:p w14:paraId="76643EA5" w14:textId="2898D150" w:rsid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1 931,1</w:t>
            </w:r>
          </w:p>
        </w:tc>
        <w:tc>
          <w:tcPr>
            <w:tcW w:w="1464" w:type="dxa"/>
          </w:tcPr>
          <w:p w14:paraId="7EC443AA" w14:textId="2A2D1640" w:rsid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1 704,2</w:t>
            </w:r>
          </w:p>
        </w:tc>
        <w:tc>
          <w:tcPr>
            <w:tcW w:w="1512" w:type="dxa"/>
          </w:tcPr>
          <w:p w14:paraId="4A64C293" w14:textId="11EED491" w:rsid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-226,9</w:t>
            </w:r>
          </w:p>
        </w:tc>
        <w:tc>
          <w:tcPr>
            <w:tcW w:w="900" w:type="dxa"/>
          </w:tcPr>
          <w:p w14:paraId="168957F3" w14:textId="1B4B21B2" w:rsidR="00B649D8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</w:tr>
      <w:tr w:rsidR="00B649D8" w:rsidRPr="00B452BF" w14:paraId="657C4030" w14:textId="77777777" w:rsidTr="00B97476">
        <w:trPr>
          <w:trHeight w:val="310"/>
        </w:trPr>
        <w:tc>
          <w:tcPr>
            <w:tcW w:w="3936" w:type="dxa"/>
          </w:tcPr>
          <w:p w14:paraId="3FF0C580" w14:textId="145405C4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539" w:type="dxa"/>
          </w:tcPr>
          <w:p w14:paraId="269C5976" w14:textId="46D0898B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464" w:type="dxa"/>
          </w:tcPr>
          <w:p w14:paraId="5720CEF2" w14:textId="100910A7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512" w:type="dxa"/>
          </w:tcPr>
          <w:p w14:paraId="20AFF3E8" w14:textId="32FE774E" w:rsidR="00B649D8" w:rsidRPr="007E2B3D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192CC487" w14:textId="36E515DE" w:rsidR="00B649D8" w:rsidRPr="007E2B3D" w:rsidRDefault="009B6BE2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3E603A46" w14:textId="77777777" w:rsidR="00EF0110" w:rsidRPr="00B452BF" w:rsidRDefault="00F62908" w:rsidP="00DA743C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  <w:r w:rsidRPr="00B452BF">
        <w:rPr>
          <w:rFonts w:ascii="Times New Roman" w:hAnsi="Times New Roman"/>
          <w:color w:val="00B0F0"/>
          <w:sz w:val="20"/>
          <w:szCs w:val="20"/>
        </w:rPr>
        <w:t xml:space="preserve">        </w:t>
      </w:r>
    </w:p>
    <w:p w14:paraId="2DEEF2BB" w14:textId="59282300" w:rsidR="00FA55A1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15F">
        <w:rPr>
          <w:rFonts w:ascii="Times New Roman" w:hAnsi="Times New Roman"/>
          <w:sz w:val="24"/>
          <w:szCs w:val="24"/>
        </w:rPr>
        <w:t>Сведения</w:t>
      </w:r>
      <w:r w:rsidRPr="000C6183">
        <w:rPr>
          <w:rFonts w:ascii="Times New Roman" w:hAnsi="Times New Roman"/>
          <w:sz w:val="24"/>
          <w:szCs w:val="24"/>
        </w:rPr>
        <w:t xml:space="preserve"> о</w:t>
      </w:r>
      <w:r w:rsidRPr="009D6EDF">
        <w:rPr>
          <w:rFonts w:ascii="Times New Roman" w:hAnsi="Times New Roman"/>
          <w:sz w:val="24"/>
          <w:szCs w:val="24"/>
        </w:rPr>
        <w:t xml:space="preserve">б исполнении расходной части бюджета </w:t>
      </w:r>
      <w:r w:rsidR="00784F6F" w:rsidRPr="009D6EDF">
        <w:rPr>
          <w:rFonts w:ascii="Times New Roman" w:hAnsi="Times New Roman"/>
          <w:sz w:val="24"/>
          <w:szCs w:val="24"/>
        </w:rPr>
        <w:t>поселения</w:t>
      </w:r>
    </w:p>
    <w:p w14:paraId="62DB5A37" w14:textId="4CA0CF73" w:rsidR="00AF2B94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D9215F">
        <w:rPr>
          <w:rFonts w:ascii="Times New Roman" w:hAnsi="Times New Roman"/>
          <w:sz w:val="24"/>
          <w:szCs w:val="24"/>
        </w:rPr>
        <w:t>83,5</w:t>
      </w:r>
      <w:r w:rsidR="00AF2B94" w:rsidRPr="009D6EDF">
        <w:rPr>
          <w:rFonts w:ascii="Times New Roman" w:hAnsi="Times New Roman"/>
          <w:sz w:val="24"/>
          <w:szCs w:val="24"/>
        </w:rPr>
        <w:t xml:space="preserve"> % в сумме </w:t>
      </w:r>
      <w:r w:rsidR="00D9215F">
        <w:rPr>
          <w:rFonts w:ascii="Times New Roman" w:hAnsi="Times New Roman"/>
          <w:sz w:val="24"/>
          <w:szCs w:val="24"/>
        </w:rPr>
        <w:t>4 401,1</w:t>
      </w:r>
      <w:r w:rsidR="00EE7334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AF2B94" w:rsidRPr="009D6EDF">
        <w:rPr>
          <w:rFonts w:ascii="Times New Roman" w:hAnsi="Times New Roman"/>
          <w:sz w:val="24"/>
          <w:szCs w:val="24"/>
        </w:rPr>
        <w:t xml:space="preserve">  Наибольший удельный вес в структуре расходов бюджета поселения в отчетном году </w:t>
      </w:r>
      <w:r w:rsidR="00784F6F" w:rsidRPr="009D6EDF">
        <w:rPr>
          <w:rFonts w:ascii="Times New Roman" w:hAnsi="Times New Roman"/>
          <w:sz w:val="24"/>
          <w:szCs w:val="24"/>
        </w:rPr>
        <w:t>занимают расходы</w:t>
      </w:r>
      <w:r w:rsidR="00C968F9" w:rsidRPr="009D6EDF">
        <w:rPr>
          <w:rFonts w:ascii="Times New Roman" w:hAnsi="Times New Roman"/>
          <w:sz w:val="24"/>
          <w:szCs w:val="24"/>
        </w:rPr>
        <w:t xml:space="preserve"> в области </w:t>
      </w:r>
      <w:r w:rsidR="00D9215F" w:rsidRPr="00D9215F"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E725EC" w:rsidRPr="009D6EDF">
        <w:rPr>
          <w:rFonts w:ascii="Times New Roman" w:hAnsi="Times New Roman"/>
          <w:sz w:val="24"/>
          <w:szCs w:val="24"/>
        </w:rPr>
        <w:t>–</w:t>
      </w:r>
      <w:r w:rsidR="007E2B3D">
        <w:rPr>
          <w:rFonts w:ascii="Times New Roman" w:hAnsi="Times New Roman"/>
          <w:sz w:val="24"/>
          <w:szCs w:val="24"/>
        </w:rPr>
        <w:t xml:space="preserve"> </w:t>
      </w:r>
      <w:r w:rsidR="00D9215F">
        <w:rPr>
          <w:rFonts w:ascii="Times New Roman" w:hAnsi="Times New Roman"/>
          <w:sz w:val="24"/>
          <w:szCs w:val="24"/>
        </w:rPr>
        <w:t>41,9</w:t>
      </w:r>
      <w:r w:rsidR="00E725EC" w:rsidRPr="009D6EDF">
        <w:rPr>
          <w:rFonts w:ascii="Times New Roman" w:hAnsi="Times New Roman"/>
          <w:sz w:val="24"/>
          <w:szCs w:val="24"/>
        </w:rPr>
        <w:t xml:space="preserve">%, </w:t>
      </w:r>
      <w:r w:rsidR="000C6183" w:rsidRPr="000C6183">
        <w:rPr>
          <w:rFonts w:ascii="Times New Roman" w:hAnsi="Times New Roman"/>
          <w:sz w:val="24"/>
          <w:szCs w:val="24"/>
        </w:rPr>
        <w:t xml:space="preserve">Общегосударственные вопросы </w:t>
      </w:r>
      <w:r w:rsidR="0073169A" w:rsidRPr="009D6EDF">
        <w:rPr>
          <w:rFonts w:ascii="Times New Roman" w:hAnsi="Times New Roman"/>
          <w:sz w:val="24"/>
          <w:szCs w:val="24"/>
        </w:rPr>
        <w:t xml:space="preserve">– </w:t>
      </w:r>
      <w:r w:rsidR="00D9215F">
        <w:rPr>
          <w:rFonts w:ascii="Times New Roman" w:hAnsi="Times New Roman"/>
          <w:sz w:val="24"/>
          <w:szCs w:val="24"/>
        </w:rPr>
        <w:t>37,8</w:t>
      </w:r>
      <w:r w:rsidR="00DE5699">
        <w:rPr>
          <w:rFonts w:ascii="Times New Roman" w:hAnsi="Times New Roman"/>
          <w:sz w:val="24"/>
          <w:szCs w:val="24"/>
        </w:rPr>
        <w:t xml:space="preserve">%, </w:t>
      </w:r>
      <w:r w:rsidR="00D9215F" w:rsidRPr="00D9215F">
        <w:rPr>
          <w:rFonts w:ascii="Times New Roman" w:hAnsi="Times New Roman"/>
          <w:sz w:val="24"/>
          <w:szCs w:val="24"/>
        </w:rPr>
        <w:t xml:space="preserve">Национальная экономика </w:t>
      </w:r>
      <w:r w:rsidR="00003E4A" w:rsidRPr="009D6EDF">
        <w:rPr>
          <w:rFonts w:ascii="Times New Roman" w:hAnsi="Times New Roman"/>
          <w:sz w:val="24"/>
          <w:szCs w:val="24"/>
        </w:rPr>
        <w:t xml:space="preserve">– </w:t>
      </w:r>
      <w:r w:rsidR="00D9215F">
        <w:rPr>
          <w:rFonts w:ascii="Times New Roman" w:hAnsi="Times New Roman"/>
          <w:sz w:val="24"/>
          <w:szCs w:val="24"/>
        </w:rPr>
        <w:t>10,9</w:t>
      </w:r>
      <w:r w:rsidR="0073169A" w:rsidRPr="009D6EDF">
        <w:rPr>
          <w:rFonts w:ascii="Times New Roman" w:hAnsi="Times New Roman"/>
          <w:sz w:val="24"/>
          <w:szCs w:val="24"/>
        </w:rPr>
        <w:t>%</w:t>
      </w:r>
      <w:r w:rsidR="00C968F9" w:rsidRPr="009D6EDF">
        <w:rPr>
          <w:rFonts w:ascii="Times New Roman" w:hAnsi="Times New Roman"/>
          <w:sz w:val="24"/>
          <w:szCs w:val="24"/>
        </w:rPr>
        <w:t>.</w:t>
      </w:r>
    </w:p>
    <w:p w14:paraId="2019DCAF" w14:textId="65B42FF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D9">
        <w:rPr>
          <w:rFonts w:ascii="Times New Roman" w:hAnsi="Times New Roman"/>
          <w:sz w:val="24"/>
          <w:szCs w:val="24"/>
        </w:rPr>
        <w:t xml:space="preserve">          По разделу 01 </w:t>
      </w:r>
      <w:r w:rsidRPr="009D6EDF">
        <w:rPr>
          <w:rFonts w:ascii="Times New Roman" w:hAnsi="Times New Roman"/>
          <w:sz w:val="24"/>
          <w:szCs w:val="24"/>
        </w:rPr>
        <w:t xml:space="preserve">«Общегосударственные расходы» уточненный план составил </w:t>
      </w:r>
    </w:p>
    <w:p w14:paraId="7518CEC3" w14:textId="5C96D293" w:rsidR="00FA55A1" w:rsidRPr="009D6EDF" w:rsidRDefault="00785DD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D9">
        <w:rPr>
          <w:rFonts w:ascii="Times New Roman" w:hAnsi="Times New Roman"/>
          <w:sz w:val="24"/>
          <w:szCs w:val="24"/>
        </w:rPr>
        <w:t>2 082,1</w:t>
      </w:r>
      <w:r w:rsidR="000C6183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Pr="00785DD9">
        <w:rPr>
          <w:rFonts w:ascii="Times New Roman" w:hAnsi="Times New Roman"/>
          <w:sz w:val="24"/>
          <w:szCs w:val="24"/>
        </w:rPr>
        <w:t>1 662,9</w:t>
      </w:r>
      <w:r w:rsidR="00FA55A1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не освоены бюджетные ассигнования в сумме </w:t>
      </w:r>
      <w:r>
        <w:rPr>
          <w:rFonts w:ascii="Times New Roman" w:hAnsi="Times New Roman"/>
          <w:sz w:val="24"/>
          <w:szCs w:val="24"/>
        </w:rPr>
        <w:t>419,2</w:t>
      </w:r>
      <w:r w:rsidR="000549C1" w:rsidRPr="009D6EDF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0549C1" w:rsidRPr="009D6EDF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79,9</w:t>
      </w:r>
      <w:r w:rsidR="00FA55A1" w:rsidRPr="009D6EDF">
        <w:rPr>
          <w:rFonts w:ascii="Times New Roman" w:hAnsi="Times New Roman"/>
          <w:sz w:val="24"/>
          <w:szCs w:val="24"/>
        </w:rPr>
        <w:t>%.</w:t>
      </w:r>
    </w:p>
    <w:p w14:paraId="5657CDE2" w14:textId="44C7B251" w:rsidR="000549C1" w:rsidRPr="009D6EDF" w:rsidRDefault="000549C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</w:t>
      </w:r>
      <w:r w:rsidR="00661764">
        <w:rPr>
          <w:rFonts w:ascii="Times New Roman" w:hAnsi="Times New Roman"/>
          <w:sz w:val="24"/>
          <w:szCs w:val="24"/>
        </w:rPr>
        <w:t xml:space="preserve">  </w:t>
      </w:r>
      <w:r w:rsidRPr="009D6EDF">
        <w:rPr>
          <w:rFonts w:ascii="Times New Roman" w:hAnsi="Times New Roman"/>
          <w:sz w:val="24"/>
          <w:szCs w:val="24"/>
        </w:rPr>
        <w:t xml:space="preserve">По подразделу 0102 расходы по содержание главы сельсовета составили </w:t>
      </w:r>
      <w:r w:rsidR="00785DD9">
        <w:rPr>
          <w:rFonts w:ascii="Times New Roman" w:hAnsi="Times New Roman"/>
          <w:sz w:val="24"/>
          <w:szCs w:val="24"/>
        </w:rPr>
        <w:t>522,8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785DD9">
        <w:rPr>
          <w:rFonts w:ascii="Times New Roman" w:hAnsi="Times New Roman"/>
          <w:sz w:val="24"/>
          <w:szCs w:val="24"/>
        </w:rPr>
        <w:t xml:space="preserve"> </w:t>
      </w:r>
    </w:p>
    <w:p w14:paraId="56E202CB" w14:textId="7C32FD75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Установлено в ходе проверки,</w:t>
      </w:r>
      <w:r w:rsidR="0078092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что при формировании бюджета поселения на 202</w:t>
      </w:r>
      <w:r w:rsidR="000549C1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год, предусматривались средства резервного фонда в соответствии  ст.81 п.3 БК  РФ, согласно п.7 прилагается «</w:t>
      </w:r>
      <w:r w:rsidR="00361453" w:rsidRPr="009D6EDF">
        <w:rPr>
          <w:rFonts w:ascii="Times New Roman" w:hAnsi="Times New Roman"/>
          <w:sz w:val="24"/>
          <w:szCs w:val="24"/>
        </w:rPr>
        <w:t>О</w:t>
      </w:r>
      <w:r w:rsidRPr="009D6EDF">
        <w:rPr>
          <w:rFonts w:ascii="Times New Roman" w:hAnsi="Times New Roman"/>
          <w:sz w:val="24"/>
          <w:szCs w:val="24"/>
        </w:rPr>
        <w:t>тчет об использовании бюджетных ассигнований резервных фондов местной Администрацией, к годовому отчету об исполнении бюджета»</w:t>
      </w:r>
      <w:r w:rsidR="00C968F9" w:rsidRPr="009D6EDF">
        <w:rPr>
          <w:rFonts w:ascii="Times New Roman" w:hAnsi="Times New Roman"/>
          <w:sz w:val="24"/>
          <w:szCs w:val="24"/>
        </w:rPr>
        <w:t>;</w:t>
      </w:r>
    </w:p>
    <w:p w14:paraId="2470F530" w14:textId="6B15897E" w:rsidR="00C968F9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100298939"/>
      <w:r w:rsidRPr="009D6EDF">
        <w:rPr>
          <w:rFonts w:ascii="Times New Roman" w:hAnsi="Times New Roman"/>
          <w:sz w:val="24"/>
          <w:szCs w:val="24"/>
        </w:rPr>
        <w:t xml:space="preserve">         По разделу 02 «Национальная оборона»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предусмотрен </w:t>
      </w:r>
      <w:r w:rsidR="007E2610" w:rsidRPr="009D6EDF">
        <w:rPr>
          <w:rFonts w:ascii="Times New Roman" w:hAnsi="Times New Roman"/>
          <w:sz w:val="24"/>
          <w:szCs w:val="24"/>
        </w:rPr>
        <w:t xml:space="preserve">в </w:t>
      </w:r>
      <w:r w:rsidRPr="009D6EDF">
        <w:rPr>
          <w:rFonts w:ascii="Times New Roman" w:hAnsi="Times New Roman"/>
          <w:sz w:val="24"/>
          <w:szCs w:val="24"/>
        </w:rPr>
        <w:t xml:space="preserve">сумме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израсходовано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Процент выполнения 100</w:t>
      </w:r>
      <w:r w:rsidR="00F70F01" w:rsidRPr="009D6EDF">
        <w:rPr>
          <w:rFonts w:ascii="Times New Roman" w:hAnsi="Times New Roman"/>
          <w:sz w:val="24"/>
          <w:szCs w:val="24"/>
        </w:rPr>
        <w:t>%</w:t>
      </w:r>
      <w:r w:rsidR="000F6E23" w:rsidRPr="009D6EDF">
        <w:rPr>
          <w:rFonts w:ascii="Times New Roman" w:hAnsi="Times New Roman"/>
          <w:sz w:val="24"/>
          <w:szCs w:val="24"/>
        </w:rPr>
        <w:t>;</w:t>
      </w:r>
    </w:p>
    <w:bookmarkEnd w:id="16"/>
    <w:p w14:paraId="6C9C62BD" w14:textId="3448A0E8" w:rsidR="00785DD9" w:rsidRDefault="00785DD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5DD9">
        <w:rPr>
          <w:rFonts w:ascii="Times New Roman" w:hAnsi="Times New Roman"/>
          <w:sz w:val="24"/>
          <w:szCs w:val="24"/>
        </w:rPr>
        <w:t>По разделу 0</w:t>
      </w:r>
      <w:r w:rsidR="00661764">
        <w:rPr>
          <w:rFonts w:ascii="Times New Roman" w:hAnsi="Times New Roman"/>
          <w:sz w:val="24"/>
          <w:szCs w:val="24"/>
        </w:rPr>
        <w:t>3</w:t>
      </w:r>
      <w:r w:rsidRPr="00785DD9">
        <w:rPr>
          <w:rFonts w:ascii="Times New Roman" w:hAnsi="Times New Roman"/>
          <w:sz w:val="24"/>
          <w:szCs w:val="24"/>
        </w:rPr>
        <w:t xml:space="preserve"> «Национальная </w:t>
      </w:r>
      <w:r>
        <w:rPr>
          <w:rFonts w:ascii="Times New Roman" w:hAnsi="Times New Roman"/>
          <w:sz w:val="24"/>
          <w:szCs w:val="24"/>
        </w:rPr>
        <w:t>безопасность</w:t>
      </w:r>
      <w:r w:rsidRPr="00785DD9">
        <w:rPr>
          <w:rFonts w:ascii="Times New Roman" w:hAnsi="Times New Roman"/>
          <w:sz w:val="24"/>
          <w:szCs w:val="24"/>
        </w:rPr>
        <w:t xml:space="preserve">» план по расходам предусмотрен в сумме </w:t>
      </w:r>
      <w:r w:rsidR="00661764">
        <w:rPr>
          <w:rFonts w:ascii="Times New Roman" w:hAnsi="Times New Roman"/>
          <w:sz w:val="24"/>
          <w:szCs w:val="24"/>
        </w:rPr>
        <w:t>3,0</w:t>
      </w:r>
      <w:r w:rsidRPr="00785DD9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661764">
        <w:rPr>
          <w:rFonts w:ascii="Times New Roman" w:hAnsi="Times New Roman"/>
          <w:sz w:val="24"/>
          <w:szCs w:val="24"/>
        </w:rPr>
        <w:t>2,3</w:t>
      </w:r>
      <w:r w:rsidRPr="00785DD9">
        <w:rPr>
          <w:rFonts w:ascii="Times New Roman" w:hAnsi="Times New Roman"/>
          <w:sz w:val="24"/>
          <w:szCs w:val="24"/>
        </w:rPr>
        <w:t xml:space="preserve"> тыс. рублей. Процент выполнения </w:t>
      </w:r>
      <w:r w:rsidR="00661764">
        <w:rPr>
          <w:rFonts w:ascii="Times New Roman" w:hAnsi="Times New Roman"/>
          <w:sz w:val="24"/>
          <w:szCs w:val="24"/>
        </w:rPr>
        <w:t>76,7</w:t>
      </w:r>
      <w:r w:rsidRPr="00785DD9">
        <w:rPr>
          <w:rFonts w:ascii="Times New Roman" w:hAnsi="Times New Roman"/>
          <w:sz w:val="24"/>
          <w:szCs w:val="24"/>
        </w:rPr>
        <w:t>%</w:t>
      </w:r>
      <w:r w:rsidR="00661764">
        <w:rPr>
          <w:rFonts w:ascii="Times New Roman" w:hAnsi="Times New Roman"/>
          <w:sz w:val="24"/>
          <w:szCs w:val="24"/>
        </w:rPr>
        <w:t>,</w:t>
      </w:r>
      <w:r w:rsidR="00661764" w:rsidRPr="00661764">
        <w:rPr>
          <w:rFonts w:ascii="Times New Roman" w:hAnsi="Times New Roman"/>
          <w:sz w:val="24"/>
          <w:szCs w:val="24"/>
        </w:rPr>
        <w:t xml:space="preserve"> не освоены бюджетные ассигнования в сумме -</w:t>
      </w:r>
      <w:r w:rsidR="00661764">
        <w:rPr>
          <w:rFonts w:ascii="Times New Roman" w:hAnsi="Times New Roman"/>
          <w:sz w:val="24"/>
          <w:szCs w:val="24"/>
        </w:rPr>
        <w:t xml:space="preserve">0,7 </w:t>
      </w:r>
      <w:r w:rsidR="00661764" w:rsidRPr="00661764">
        <w:rPr>
          <w:rFonts w:ascii="Times New Roman" w:hAnsi="Times New Roman"/>
          <w:sz w:val="24"/>
          <w:szCs w:val="24"/>
        </w:rPr>
        <w:t>тыс. рублей</w:t>
      </w:r>
      <w:r w:rsidRPr="00785DD9">
        <w:rPr>
          <w:rFonts w:ascii="Times New Roman" w:hAnsi="Times New Roman"/>
          <w:sz w:val="24"/>
          <w:szCs w:val="24"/>
        </w:rPr>
        <w:t>;</w:t>
      </w:r>
    </w:p>
    <w:p w14:paraId="33BCF977" w14:textId="6151C11E" w:rsidR="007E2610" w:rsidRPr="009D6EDF" w:rsidRDefault="007E261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C968F9" w:rsidRPr="009D6EDF">
        <w:rPr>
          <w:rFonts w:ascii="Times New Roman" w:hAnsi="Times New Roman"/>
          <w:sz w:val="24"/>
          <w:szCs w:val="24"/>
        </w:rPr>
        <w:t xml:space="preserve">        </w:t>
      </w:r>
      <w:bookmarkStart w:id="17" w:name="_Hlk100150132"/>
      <w:r w:rsidRPr="009D6EDF">
        <w:rPr>
          <w:rFonts w:ascii="Times New Roman" w:hAnsi="Times New Roman"/>
          <w:sz w:val="24"/>
          <w:szCs w:val="24"/>
        </w:rPr>
        <w:t xml:space="preserve">По разделу 04 «Национальная экономика» уточненный план составил </w:t>
      </w:r>
      <w:r w:rsidR="00785DD9">
        <w:rPr>
          <w:rFonts w:ascii="Times New Roman" w:hAnsi="Times New Roman"/>
          <w:sz w:val="24"/>
          <w:szCs w:val="24"/>
        </w:rPr>
        <w:t>674,1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785DD9">
        <w:rPr>
          <w:rFonts w:ascii="Times New Roman" w:hAnsi="Times New Roman"/>
          <w:sz w:val="24"/>
          <w:szCs w:val="24"/>
        </w:rPr>
        <w:t>479,0</w:t>
      </w:r>
      <w:r w:rsidRPr="009D6EDF">
        <w:rPr>
          <w:rFonts w:ascii="Times New Roman" w:hAnsi="Times New Roman"/>
          <w:sz w:val="24"/>
          <w:szCs w:val="24"/>
        </w:rPr>
        <w:t xml:space="preserve"> тыс</w:t>
      </w:r>
      <w:r w:rsidR="003A3E15" w:rsidRPr="009D6EDF">
        <w:rPr>
          <w:rFonts w:ascii="Times New Roman" w:hAnsi="Times New Roman"/>
          <w:sz w:val="24"/>
          <w:szCs w:val="24"/>
        </w:rPr>
        <w:t xml:space="preserve">. </w:t>
      </w:r>
      <w:r w:rsidRPr="009D6EDF">
        <w:rPr>
          <w:rFonts w:ascii="Times New Roman" w:hAnsi="Times New Roman"/>
          <w:sz w:val="24"/>
          <w:szCs w:val="24"/>
        </w:rPr>
        <w:t xml:space="preserve">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>, не освоены бюджетные</w:t>
      </w:r>
      <w:r w:rsidR="000F6E2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ассигнования в сумме </w:t>
      </w:r>
      <w:r w:rsidR="00DE5699" w:rsidRPr="00DE5699">
        <w:rPr>
          <w:rFonts w:ascii="Times New Roman" w:hAnsi="Times New Roman"/>
          <w:sz w:val="24"/>
          <w:szCs w:val="24"/>
        </w:rPr>
        <w:t>-</w:t>
      </w:r>
      <w:r w:rsidR="00785DD9">
        <w:rPr>
          <w:rFonts w:ascii="Times New Roman" w:hAnsi="Times New Roman"/>
          <w:sz w:val="24"/>
          <w:szCs w:val="24"/>
        </w:rPr>
        <w:t>195,1</w:t>
      </w:r>
      <w:r w:rsidR="000C6183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0C6183">
        <w:rPr>
          <w:rFonts w:ascii="Times New Roman" w:hAnsi="Times New Roman"/>
          <w:sz w:val="24"/>
          <w:szCs w:val="24"/>
        </w:rPr>
        <w:t>лей</w:t>
      </w:r>
      <w:r w:rsidR="00F76685" w:rsidRPr="009D6EDF">
        <w:rPr>
          <w:rFonts w:ascii="Times New Roman" w:hAnsi="Times New Roman"/>
          <w:sz w:val="24"/>
          <w:szCs w:val="24"/>
        </w:rPr>
        <w:t xml:space="preserve"> процент исполнения составил </w:t>
      </w:r>
      <w:r w:rsidR="00785DD9">
        <w:rPr>
          <w:rFonts w:ascii="Times New Roman" w:hAnsi="Times New Roman"/>
          <w:sz w:val="24"/>
          <w:szCs w:val="24"/>
        </w:rPr>
        <w:t>71,1</w:t>
      </w:r>
      <w:r w:rsidR="00F76685" w:rsidRPr="009D6EDF">
        <w:rPr>
          <w:rFonts w:ascii="Times New Roman" w:hAnsi="Times New Roman"/>
          <w:sz w:val="24"/>
          <w:szCs w:val="24"/>
        </w:rPr>
        <w:t>%</w:t>
      </w:r>
      <w:r w:rsidR="00F21C75">
        <w:rPr>
          <w:rFonts w:ascii="Times New Roman" w:hAnsi="Times New Roman"/>
          <w:sz w:val="24"/>
          <w:szCs w:val="24"/>
        </w:rPr>
        <w:t xml:space="preserve">, </w:t>
      </w:r>
      <w:r w:rsidR="000C6183">
        <w:rPr>
          <w:rFonts w:ascii="Times New Roman" w:hAnsi="Times New Roman"/>
          <w:sz w:val="24"/>
          <w:szCs w:val="24"/>
        </w:rPr>
        <w:t xml:space="preserve">остаток дорожного фонда </w:t>
      </w:r>
      <w:r w:rsidR="00785DD9">
        <w:rPr>
          <w:rFonts w:ascii="Times New Roman" w:hAnsi="Times New Roman"/>
          <w:sz w:val="24"/>
          <w:szCs w:val="24"/>
        </w:rPr>
        <w:t>отсутствует</w:t>
      </w:r>
      <w:r w:rsidR="007A4074">
        <w:rPr>
          <w:rFonts w:ascii="Times New Roman" w:hAnsi="Times New Roman"/>
          <w:sz w:val="24"/>
          <w:szCs w:val="24"/>
        </w:rPr>
        <w:t>.</w:t>
      </w:r>
    </w:p>
    <w:bookmarkEnd w:id="17"/>
    <w:p w14:paraId="4A21923F" w14:textId="0F891209" w:rsidR="00CE3532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 xml:space="preserve">         По разделу 05 «Жилищно—коммунальное хозяйство» уточненный план в сумме </w:t>
      </w:r>
      <w:r w:rsidR="00785DD9">
        <w:rPr>
          <w:rFonts w:ascii="Times New Roman" w:hAnsi="Times New Roman"/>
          <w:sz w:val="24"/>
          <w:szCs w:val="24"/>
        </w:rPr>
        <w:t>240,0</w:t>
      </w:r>
      <w:r w:rsidR="00F21C75">
        <w:rPr>
          <w:rFonts w:ascii="Times New Roman" w:hAnsi="Times New Roman"/>
          <w:sz w:val="24"/>
          <w:szCs w:val="24"/>
        </w:rPr>
        <w:t xml:space="preserve"> тыс</w:t>
      </w:r>
      <w:r w:rsidR="000F6E23" w:rsidRPr="009D6EDF">
        <w:rPr>
          <w:rFonts w:ascii="Times New Roman" w:hAnsi="Times New Roman"/>
          <w:sz w:val="24"/>
          <w:szCs w:val="24"/>
        </w:rPr>
        <w:t>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785DD9">
        <w:rPr>
          <w:rFonts w:ascii="Times New Roman" w:hAnsi="Times New Roman"/>
          <w:sz w:val="24"/>
          <w:szCs w:val="24"/>
        </w:rPr>
        <w:t>193,0</w:t>
      </w:r>
      <w:r w:rsidR="000F6E2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составил </w:t>
      </w:r>
      <w:r w:rsidR="00785DD9">
        <w:rPr>
          <w:rFonts w:ascii="Times New Roman" w:hAnsi="Times New Roman"/>
          <w:sz w:val="24"/>
          <w:szCs w:val="24"/>
        </w:rPr>
        <w:t>80,4</w:t>
      </w:r>
      <w:r w:rsidR="000F6E23" w:rsidRPr="009D6EDF">
        <w:rPr>
          <w:rFonts w:ascii="Times New Roman" w:hAnsi="Times New Roman"/>
          <w:sz w:val="24"/>
          <w:szCs w:val="24"/>
        </w:rPr>
        <w:t>%</w:t>
      </w:r>
      <w:r w:rsidR="00764505" w:rsidRPr="009D6EDF">
        <w:rPr>
          <w:rFonts w:ascii="Times New Roman" w:hAnsi="Times New Roman"/>
          <w:sz w:val="24"/>
          <w:szCs w:val="24"/>
        </w:rPr>
        <w:t xml:space="preserve">, не освоено бюджетных средств в сумме </w:t>
      </w:r>
      <w:r w:rsidR="00785DD9">
        <w:rPr>
          <w:rFonts w:ascii="Times New Roman" w:hAnsi="Times New Roman"/>
          <w:sz w:val="24"/>
          <w:szCs w:val="24"/>
        </w:rPr>
        <w:t>-47,0</w:t>
      </w:r>
      <w:r w:rsidR="00764505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764505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64505" w:rsidRPr="009D6EDF">
        <w:rPr>
          <w:rFonts w:ascii="Times New Roman" w:hAnsi="Times New Roman"/>
          <w:sz w:val="24"/>
          <w:szCs w:val="24"/>
        </w:rPr>
        <w:t>;</w:t>
      </w:r>
    </w:p>
    <w:p w14:paraId="1D06991E" w14:textId="5950BF69" w:rsidR="00701804" w:rsidRPr="009D6EDF" w:rsidRDefault="000F6E2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08 «Культура, кинематография»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утвержден в сумме    </w:t>
      </w:r>
      <w:r w:rsidR="00785DD9" w:rsidRPr="00785DD9">
        <w:rPr>
          <w:rFonts w:ascii="Times New Roman" w:hAnsi="Times New Roman"/>
          <w:sz w:val="24"/>
          <w:szCs w:val="24"/>
        </w:rPr>
        <w:t>2 029,5</w:t>
      </w:r>
      <w:r w:rsidR="00F21C75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расходы произведены в сумме </w:t>
      </w:r>
      <w:r w:rsidR="00785DD9" w:rsidRPr="00785DD9">
        <w:rPr>
          <w:rFonts w:ascii="Times New Roman" w:hAnsi="Times New Roman"/>
          <w:sz w:val="24"/>
          <w:szCs w:val="24"/>
        </w:rPr>
        <w:t>1 845,3</w:t>
      </w:r>
      <w:r w:rsidR="00785DD9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план исполнен на </w:t>
      </w:r>
      <w:r w:rsidR="00785DD9">
        <w:rPr>
          <w:rFonts w:ascii="Times New Roman" w:hAnsi="Times New Roman"/>
          <w:sz w:val="24"/>
          <w:szCs w:val="24"/>
        </w:rPr>
        <w:t>90,9</w:t>
      </w:r>
      <w:r w:rsidRPr="009D6EDF">
        <w:rPr>
          <w:rFonts w:ascii="Times New Roman" w:hAnsi="Times New Roman"/>
          <w:sz w:val="24"/>
          <w:szCs w:val="24"/>
        </w:rPr>
        <w:t xml:space="preserve"> %.</w:t>
      </w:r>
      <w:r w:rsidR="00701804" w:rsidRPr="009D6EDF">
        <w:rPr>
          <w:rFonts w:ascii="Times New Roman" w:hAnsi="Times New Roman"/>
          <w:sz w:val="24"/>
          <w:szCs w:val="24"/>
        </w:rPr>
        <w:t xml:space="preserve"> Не освоены средства в сумме </w:t>
      </w:r>
      <w:r w:rsidR="00785DD9">
        <w:rPr>
          <w:rFonts w:ascii="Times New Roman" w:hAnsi="Times New Roman"/>
          <w:sz w:val="24"/>
          <w:szCs w:val="24"/>
        </w:rPr>
        <w:t>-184,2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01804" w:rsidRPr="009D6EDF">
        <w:rPr>
          <w:rFonts w:ascii="Times New Roman" w:hAnsi="Times New Roman"/>
          <w:sz w:val="24"/>
          <w:szCs w:val="24"/>
        </w:rPr>
        <w:t>;</w:t>
      </w:r>
    </w:p>
    <w:p w14:paraId="6A3AA69D" w14:textId="09CBF89D" w:rsidR="00701804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sz w:val="24"/>
          <w:szCs w:val="24"/>
        </w:rPr>
        <w:t xml:space="preserve">По разделу 10 «Социальная политика» расходы произведены в сумме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 при плане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785DD9">
        <w:rPr>
          <w:rFonts w:ascii="Times New Roman" w:hAnsi="Times New Roman"/>
          <w:sz w:val="24"/>
          <w:szCs w:val="24"/>
        </w:rPr>
        <w:t>100</w:t>
      </w:r>
      <w:r w:rsidR="00686D48" w:rsidRPr="009D6EDF">
        <w:rPr>
          <w:rFonts w:ascii="Times New Roman" w:hAnsi="Times New Roman"/>
          <w:sz w:val="24"/>
          <w:szCs w:val="24"/>
        </w:rPr>
        <w:t>% на п</w:t>
      </w:r>
      <w:r w:rsidRPr="009D6EDF">
        <w:rPr>
          <w:rFonts w:ascii="Times New Roman" w:hAnsi="Times New Roman"/>
          <w:sz w:val="24"/>
          <w:szCs w:val="24"/>
        </w:rPr>
        <w:t>убличные нормативные обязательства за 202</w:t>
      </w:r>
      <w:r w:rsidR="00F21C75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</w:t>
      </w:r>
      <w:r w:rsidR="004B2168" w:rsidRPr="009D6EDF">
        <w:rPr>
          <w:rFonts w:ascii="Times New Roman" w:hAnsi="Times New Roman"/>
          <w:sz w:val="24"/>
          <w:szCs w:val="24"/>
        </w:rPr>
        <w:t>, доплата к пенсии</w:t>
      </w:r>
      <w:r w:rsidRPr="009D6EDF">
        <w:rPr>
          <w:rFonts w:ascii="Times New Roman" w:hAnsi="Times New Roman"/>
          <w:sz w:val="24"/>
          <w:szCs w:val="24"/>
        </w:rPr>
        <w:t>;</w:t>
      </w:r>
    </w:p>
    <w:p w14:paraId="11E7BD78" w14:textId="58E46782" w:rsidR="00131395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11 «Физкультура и спорт»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785DD9">
        <w:rPr>
          <w:rFonts w:ascii="Times New Roman" w:hAnsi="Times New Roman"/>
          <w:sz w:val="24"/>
          <w:szCs w:val="24"/>
        </w:rPr>
        <w:t>1,6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при плане </w:t>
      </w:r>
      <w:r w:rsidR="00785DD9">
        <w:rPr>
          <w:rFonts w:ascii="Times New Roman" w:hAnsi="Times New Roman"/>
          <w:sz w:val="24"/>
          <w:szCs w:val="24"/>
        </w:rPr>
        <w:t>22,0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F21C75">
        <w:rPr>
          <w:rFonts w:ascii="Times New Roman" w:hAnsi="Times New Roman"/>
          <w:sz w:val="24"/>
          <w:szCs w:val="24"/>
        </w:rPr>
        <w:t xml:space="preserve">процент исполнения </w:t>
      </w:r>
      <w:r w:rsidR="00785DD9">
        <w:rPr>
          <w:rFonts w:ascii="Times New Roman" w:hAnsi="Times New Roman"/>
          <w:sz w:val="24"/>
          <w:szCs w:val="24"/>
        </w:rPr>
        <w:t>7,3</w:t>
      </w:r>
      <w:r w:rsidR="00F21C75">
        <w:rPr>
          <w:rFonts w:ascii="Times New Roman" w:hAnsi="Times New Roman"/>
          <w:sz w:val="24"/>
          <w:szCs w:val="24"/>
        </w:rPr>
        <w:t xml:space="preserve">%, </w:t>
      </w:r>
      <w:bookmarkStart w:id="18" w:name="_Hlk100299026"/>
      <w:r w:rsidR="00F76685" w:rsidRPr="009D6EDF">
        <w:rPr>
          <w:rFonts w:ascii="Times New Roman" w:hAnsi="Times New Roman"/>
          <w:sz w:val="24"/>
          <w:szCs w:val="24"/>
        </w:rPr>
        <w:t xml:space="preserve">не освоены бюджетные ассигнования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7A4074">
        <w:rPr>
          <w:rFonts w:ascii="Times New Roman" w:hAnsi="Times New Roman"/>
          <w:sz w:val="24"/>
          <w:szCs w:val="24"/>
        </w:rPr>
        <w:t>20,</w:t>
      </w:r>
      <w:r w:rsidR="00785DD9">
        <w:rPr>
          <w:rFonts w:ascii="Times New Roman" w:hAnsi="Times New Roman"/>
          <w:sz w:val="24"/>
          <w:szCs w:val="24"/>
        </w:rPr>
        <w:t>4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="00F76685" w:rsidRPr="009D6EDF">
        <w:rPr>
          <w:rFonts w:ascii="Times New Roman" w:hAnsi="Times New Roman"/>
          <w:sz w:val="24"/>
          <w:szCs w:val="24"/>
        </w:rPr>
        <w:t>тыс. руб</w:t>
      </w:r>
      <w:bookmarkStart w:id="19" w:name="_Hlk67995233"/>
      <w:r w:rsidR="003A3E15" w:rsidRPr="009D6EDF">
        <w:rPr>
          <w:rFonts w:ascii="Times New Roman" w:hAnsi="Times New Roman"/>
          <w:sz w:val="24"/>
          <w:szCs w:val="24"/>
        </w:rPr>
        <w:t>лей.</w:t>
      </w:r>
      <w:bookmarkEnd w:id="18"/>
    </w:p>
    <w:p w14:paraId="3413873F" w14:textId="25CEB76A" w:rsidR="00AF2B94" w:rsidRPr="009D6EDF" w:rsidRDefault="00AF2B9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Таблица </w:t>
      </w:r>
      <w:r w:rsidR="00A90E72" w:rsidRPr="009D6EDF">
        <w:rPr>
          <w:rFonts w:ascii="Times New Roman" w:hAnsi="Times New Roman"/>
          <w:sz w:val="24"/>
          <w:szCs w:val="24"/>
        </w:rPr>
        <w:t>3: «</w:t>
      </w:r>
      <w:r w:rsidRPr="009D6EDF">
        <w:rPr>
          <w:rFonts w:ascii="Times New Roman" w:hAnsi="Times New Roman"/>
          <w:sz w:val="24"/>
          <w:szCs w:val="24"/>
        </w:rPr>
        <w:t xml:space="preserve">Сведения об исполнении расходной части </w:t>
      </w:r>
      <w:r w:rsidR="00A90E72" w:rsidRPr="009D6EDF">
        <w:rPr>
          <w:rFonts w:ascii="Times New Roman" w:hAnsi="Times New Roman"/>
          <w:sz w:val="24"/>
          <w:szCs w:val="24"/>
        </w:rPr>
        <w:t xml:space="preserve">бюджета»                        </w:t>
      </w:r>
      <w:r w:rsidR="00356269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 xml:space="preserve">  </w:t>
      </w:r>
      <w:r w:rsidR="00B452BF">
        <w:rPr>
          <w:rFonts w:ascii="Times New Roman" w:hAnsi="Times New Roman"/>
          <w:sz w:val="24"/>
          <w:szCs w:val="24"/>
        </w:rPr>
        <w:t xml:space="preserve"> </w:t>
      </w:r>
      <w:r w:rsidR="0070180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(тыс.руб.)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559"/>
        <w:gridCol w:w="1276"/>
        <w:gridCol w:w="1220"/>
        <w:gridCol w:w="843"/>
      </w:tblGrid>
      <w:tr w:rsidR="00AC3207" w:rsidRPr="009D6EDF" w14:paraId="1094FED0" w14:textId="77777777" w:rsidTr="00AF4594">
        <w:tc>
          <w:tcPr>
            <w:tcW w:w="3681" w:type="dxa"/>
          </w:tcPr>
          <w:p w14:paraId="6C38505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_Hlk68078441"/>
            <w:r w:rsidRPr="007E2B3D">
              <w:rPr>
                <w:rFonts w:ascii="Times New Roman" w:hAnsi="Times New Roman"/>
              </w:rPr>
              <w:t>Наименование разделов/подразделов</w:t>
            </w:r>
          </w:p>
        </w:tc>
        <w:tc>
          <w:tcPr>
            <w:tcW w:w="992" w:type="dxa"/>
          </w:tcPr>
          <w:p w14:paraId="476E9B8E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Раздел/ подраздел</w:t>
            </w:r>
          </w:p>
        </w:tc>
        <w:tc>
          <w:tcPr>
            <w:tcW w:w="1559" w:type="dxa"/>
          </w:tcPr>
          <w:p w14:paraId="5EF84AB3" w14:textId="77777777" w:rsidR="006C3F14" w:rsidRPr="006C3F14" w:rsidRDefault="006C3F14" w:rsidP="006C3F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F14">
              <w:rPr>
                <w:rFonts w:ascii="Times New Roman" w:hAnsi="Times New Roman"/>
              </w:rPr>
              <w:t>Уточненный план</w:t>
            </w:r>
          </w:p>
          <w:p w14:paraId="765694EF" w14:textId="77777777" w:rsidR="006C3F14" w:rsidRPr="006C3F14" w:rsidRDefault="006C3F14" w:rsidP="006C3F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F14">
              <w:rPr>
                <w:rFonts w:ascii="Times New Roman" w:hAnsi="Times New Roman"/>
              </w:rPr>
              <w:t>РСД №40</w:t>
            </w:r>
          </w:p>
          <w:p w14:paraId="795265EF" w14:textId="729C81D8" w:rsidR="00AC3207" w:rsidRPr="007E2B3D" w:rsidRDefault="006C3F14" w:rsidP="006C3F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F14">
              <w:rPr>
                <w:rFonts w:ascii="Times New Roman" w:hAnsi="Times New Roman"/>
              </w:rPr>
              <w:t>от 20.12.2021</w:t>
            </w:r>
          </w:p>
        </w:tc>
        <w:tc>
          <w:tcPr>
            <w:tcW w:w="1276" w:type="dxa"/>
          </w:tcPr>
          <w:p w14:paraId="691D695F" w14:textId="074C06AD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20" w:type="dxa"/>
          </w:tcPr>
          <w:p w14:paraId="5D716B15" w14:textId="77777777" w:rsidR="00AC3207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286062EA" w14:textId="53EFE0A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43" w:type="dxa"/>
          </w:tcPr>
          <w:p w14:paraId="14BF7916" w14:textId="348ADBE9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 xml:space="preserve">% </w:t>
            </w:r>
          </w:p>
        </w:tc>
      </w:tr>
      <w:tr w:rsidR="00AC3207" w:rsidRPr="009D6EDF" w14:paraId="567D7712" w14:textId="77777777" w:rsidTr="00AF4594">
        <w:trPr>
          <w:trHeight w:val="169"/>
        </w:trPr>
        <w:tc>
          <w:tcPr>
            <w:tcW w:w="3681" w:type="dxa"/>
            <w:vAlign w:val="bottom"/>
          </w:tcPr>
          <w:p w14:paraId="3F001F6B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_Hlk100149596"/>
            <w:bookmarkStart w:id="22" w:name="_Hlk100149849"/>
            <w:r w:rsidRPr="007E2B3D">
              <w:rPr>
                <w:rFonts w:ascii="Times New Roman" w:hAnsi="Times New Roman"/>
              </w:rPr>
              <w:t>Общегосударственные вопросы</w:t>
            </w:r>
            <w:bookmarkEnd w:id="21"/>
          </w:p>
        </w:tc>
        <w:tc>
          <w:tcPr>
            <w:tcW w:w="992" w:type="dxa"/>
          </w:tcPr>
          <w:p w14:paraId="02C22C02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0100</w:t>
            </w:r>
          </w:p>
        </w:tc>
        <w:tc>
          <w:tcPr>
            <w:tcW w:w="1559" w:type="dxa"/>
          </w:tcPr>
          <w:p w14:paraId="6E1EFDEC" w14:textId="1663065A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2 082,1</w:t>
            </w:r>
          </w:p>
        </w:tc>
        <w:tc>
          <w:tcPr>
            <w:tcW w:w="1276" w:type="dxa"/>
          </w:tcPr>
          <w:p w14:paraId="36004597" w14:textId="530D947D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1 662,9</w:t>
            </w:r>
          </w:p>
        </w:tc>
        <w:tc>
          <w:tcPr>
            <w:tcW w:w="1220" w:type="dxa"/>
          </w:tcPr>
          <w:p w14:paraId="437A9031" w14:textId="600EF3DD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-419,2</w:t>
            </w:r>
          </w:p>
        </w:tc>
        <w:tc>
          <w:tcPr>
            <w:tcW w:w="843" w:type="dxa"/>
          </w:tcPr>
          <w:p w14:paraId="4FFA7593" w14:textId="16BF9477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bookmarkEnd w:id="22"/>
      <w:tr w:rsidR="00AC3207" w:rsidRPr="009D6EDF" w14:paraId="4148F373" w14:textId="77777777" w:rsidTr="00AF4594">
        <w:trPr>
          <w:trHeight w:val="247"/>
        </w:trPr>
        <w:tc>
          <w:tcPr>
            <w:tcW w:w="3681" w:type="dxa"/>
            <w:vAlign w:val="bottom"/>
          </w:tcPr>
          <w:p w14:paraId="09558924" w14:textId="7A8BC348" w:rsidR="00AF4594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</w:tcPr>
          <w:p w14:paraId="317AE32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0200</w:t>
            </w:r>
          </w:p>
        </w:tc>
        <w:tc>
          <w:tcPr>
            <w:tcW w:w="1559" w:type="dxa"/>
          </w:tcPr>
          <w:p w14:paraId="5269F88F" w14:textId="2BCF019F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76" w:type="dxa"/>
          </w:tcPr>
          <w:p w14:paraId="46715D2A" w14:textId="1208456C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20" w:type="dxa"/>
          </w:tcPr>
          <w:p w14:paraId="060FFE96" w14:textId="5B3BFD4F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EA66A4E" w14:textId="5EDDFE18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F4594" w:rsidRPr="009D6EDF" w14:paraId="301AE755" w14:textId="77777777" w:rsidTr="00AF4594">
        <w:trPr>
          <w:trHeight w:val="180"/>
        </w:trPr>
        <w:tc>
          <w:tcPr>
            <w:tcW w:w="3681" w:type="dxa"/>
            <w:vAlign w:val="bottom"/>
          </w:tcPr>
          <w:p w14:paraId="33A58ECD" w14:textId="65D342CA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594">
              <w:rPr>
                <w:rFonts w:ascii="Times New Roman" w:hAnsi="Times New Roman"/>
              </w:rPr>
              <w:t>Национальная</w:t>
            </w:r>
            <w:r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992" w:type="dxa"/>
          </w:tcPr>
          <w:p w14:paraId="71642503" w14:textId="252CDDD8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559" w:type="dxa"/>
          </w:tcPr>
          <w:p w14:paraId="29ECDC6D" w14:textId="6951932C" w:rsidR="00AF4594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</w:tcPr>
          <w:p w14:paraId="7ED110A5" w14:textId="2D88A9FD" w:rsidR="00AF4594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20" w:type="dxa"/>
          </w:tcPr>
          <w:p w14:paraId="35787BFC" w14:textId="03530370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-0,7</w:t>
            </w:r>
          </w:p>
        </w:tc>
        <w:tc>
          <w:tcPr>
            <w:tcW w:w="843" w:type="dxa"/>
          </w:tcPr>
          <w:p w14:paraId="6A3937B4" w14:textId="6438D5C4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</w:tr>
      <w:bookmarkEnd w:id="20"/>
      <w:tr w:rsidR="00AC3207" w:rsidRPr="009D6EDF" w14:paraId="223EA785" w14:textId="77777777" w:rsidTr="00AF4594">
        <w:tc>
          <w:tcPr>
            <w:tcW w:w="3681" w:type="dxa"/>
            <w:vAlign w:val="bottom"/>
          </w:tcPr>
          <w:p w14:paraId="66262B9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</w:tcPr>
          <w:p w14:paraId="61632981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0400</w:t>
            </w:r>
          </w:p>
        </w:tc>
        <w:tc>
          <w:tcPr>
            <w:tcW w:w="1559" w:type="dxa"/>
          </w:tcPr>
          <w:p w14:paraId="343C180D" w14:textId="371D3C27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674,1</w:t>
            </w:r>
          </w:p>
        </w:tc>
        <w:tc>
          <w:tcPr>
            <w:tcW w:w="1276" w:type="dxa"/>
          </w:tcPr>
          <w:p w14:paraId="00736A91" w14:textId="59595944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1220" w:type="dxa"/>
          </w:tcPr>
          <w:p w14:paraId="66CBE6DC" w14:textId="7B324487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-195,1</w:t>
            </w:r>
          </w:p>
        </w:tc>
        <w:tc>
          <w:tcPr>
            <w:tcW w:w="843" w:type="dxa"/>
          </w:tcPr>
          <w:p w14:paraId="376469E1" w14:textId="4FA3F6CF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</w:tr>
      <w:tr w:rsidR="00AC3207" w:rsidRPr="009D6EDF" w14:paraId="345B606D" w14:textId="77777777" w:rsidTr="00AF4594">
        <w:tc>
          <w:tcPr>
            <w:tcW w:w="3681" w:type="dxa"/>
            <w:vAlign w:val="bottom"/>
          </w:tcPr>
          <w:p w14:paraId="6CEC4B0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400815A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0500</w:t>
            </w:r>
          </w:p>
        </w:tc>
        <w:tc>
          <w:tcPr>
            <w:tcW w:w="1559" w:type="dxa"/>
          </w:tcPr>
          <w:p w14:paraId="113473AE" w14:textId="0F1AF7F3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276" w:type="dxa"/>
          </w:tcPr>
          <w:p w14:paraId="244687EB" w14:textId="1385201D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20" w:type="dxa"/>
          </w:tcPr>
          <w:p w14:paraId="40D91491" w14:textId="0F70D54E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-47,0</w:t>
            </w:r>
          </w:p>
        </w:tc>
        <w:tc>
          <w:tcPr>
            <w:tcW w:w="843" w:type="dxa"/>
          </w:tcPr>
          <w:p w14:paraId="62F6E27A" w14:textId="13CE8283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</w:tr>
      <w:tr w:rsidR="00AC3207" w:rsidRPr="009D6EDF" w14:paraId="001B804F" w14:textId="77777777" w:rsidTr="00AF4594">
        <w:tc>
          <w:tcPr>
            <w:tcW w:w="3681" w:type="dxa"/>
            <w:vAlign w:val="bottom"/>
          </w:tcPr>
          <w:p w14:paraId="1F046056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3" w:name="_Hlk100246323"/>
            <w:r w:rsidRPr="007E2B3D">
              <w:rPr>
                <w:rFonts w:ascii="Times New Roman" w:hAnsi="Times New Roman"/>
              </w:rPr>
              <w:t>Культура, кинематография</w:t>
            </w:r>
            <w:bookmarkEnd w:id="23"/>
          </w:p>
        </w:tc>
        <w:tc>
          <w:tcPr>
            <w:tcW w:w="992" w:type="dxa"/>
          </w:tcPr>
          <w:p w14:paraId="05F09298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0800</w:t>
            </w:r>
          </w:p>
        </w:tc>
        <w:tc>
          <w:tcPr>
            <w:tcW w:w="1559" w:type="dxa"/>
          </w:tcPr>
          <w:p w14:paraId="79349267" w14:textId="14678A2A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2 029,5</w:t>
            </w:r>
          </w:p>
        </w:tc>
        <w:tc>
          <w:tcPr>
            <w:tcW w:w="1276" w:type="dxa"/>
          </w:tcPr>
          <w:p w14:paraId="70E17AAB" w14:textId="7E97019B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1 845,3</w:t>
            </w:r>
          </w:p>
        </w:tc>
        <w:tc>
          <w:tcPr>
            <w:tcW w:w="1220" w:type="dxa"/>
          </w:tcPr>
          <w:p w14:paraId="152BD8B3" w14:textId="476BEFD3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-184,2</w:t>
            </w:r>
          </w:p>
        </w:tc>
        <w:tc>
          <w:tcPr>
            <w:tcW w:w="843" w:type="dxa"/>
          </w:tcPr>
          <w:p w14:paraId="4E251821" w14:textId="3A6EE8ED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</w:tr>
      <w:tr w:rsidR="004B29DA" w:rsidRPr="009D6EDF" w14:paraId="23D90F7E" w14:textId="77777777" w:rsidTr="00AF4594">
        <w:trPr>
          <w:trHeight w:val="233"/>
        </w:trPr>
        <w:tc>
          <w:tcPr>
            <w:tcW w:w="3681" w:type="dxa"/>
            <w:vAlign w:val="bottom"/>
          </w:tcPr>
          <w:p w14:paraId="3E9CB697" w14:textId="12B4FFE8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2" w:type="dxa"/>
          </w:tcPr>
          <w:p w14:paraId="1D159C25" w14:textId="46CC707E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14:paraId="6113F063" w14:textId="5C5DAF67" w:rsidR="004B29DA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76" w:type="dxa"/>
          </w:tcPr>
          <w:p w14:paraId="54F9E19A" w14:textId="3C5E7CC8" w:rsidR="004B29DA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20" w:type="dxa"/>
          </w:tcPr>
          <w:p w14:paraId="1150B068" w14:textId="2152D8DC" w:rsidR="004B29DA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5F8C48FE" w14:textId="302B7D15" w:rsidR="004B29DA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3207" w:rsidRPr="009D6EDF" w14:paraId="310424E0" w14:textId="77777777" w:rsidTr="00AF4594">
        <w:trPr>
          <w:trHeight w:val="304"/>
        </w:trPr>
        <w:tc>
          <w:tcPr>
            <w:tcW w:w="3681" w:type="dxa"/>
            <w:vAlign w:val="bottom"/>
          </w:tcPr>
          <w:p w14:paraId="1E69F6C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622C7E7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</w:tcPr>
          <w:p w14:paraId="5FFC7D16" w14:textId="1FFC44CE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276" w:type="dxa"/>
          </w:tcPr>
          <w:p w14:paraId="7457975F" w14:textId="15BCB782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20" w:type="dxa"/>
          </w:tcPr>
          <w:p w14:paraId="5F57044E" w14:textId="6F6D5709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-20,4</w:t>
            </w:r>
          </w:p>
        </w:tc>
        <w:tc>
          <w:tcPr>
            <w:tcW w:w="843" w:type="dxa"/>
          </w:tcPr>
          <w:p w14:paraId="284D1AA6" w14:textId="43B49F1D" w:rsidR="00AC3207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6B22F6" w:rsidRPr="009D6EDF" w14:paraId="009C1914" w14:textId="77777777" w:rsidTr="00AF4594">
        <w:tc>
          <w:tcPr>
            <w:tcW w:w="3681" w:type="dxa"/>
            <w:vAlign w:val="bottom"/>
          </w:tcPr>
          <w:p w14:paraId="1658F4F5" w14:textId="0EEFDB35" w:rsidR="006B22F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4" w:name="_Hlk68602356"/>
            <w:r w:rsidRPr="007E2B3D">
              <w:rPr>
                <w:rFonts w:ascii="Times New Roman" w:hAnsi="Times New Roman"/>
              </w:rPr>
              <w:t>Итого расходы</w:t>
            </w:r>
          </w:p>
        </w:tc>
        <w:tc>
          <w:tcPr>
            <w:tcW w:w="992" w:type="dxa"/>
          </w:tcPr>
          <w:p w14:paraId="6DBA161F" w14:textId="77777777" w:rsidR="006B22F6" w:rsidRPr="007E2B3D" w:rsidRDefault="006B22F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14:paraId="16EF892B" w14:textId="76592A60" w:rsidR="006B22F6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5 267,7</w:t>
            </w:r>
          </w:p>
        </w:tc>
        <w:tc>
          <w:tcPr>
            <w:tcW w:w="1276" w:type="dxa"/>
          </w:tcPr>
          <w:p w14:paraId="7E6DEB4B" w14:textId="26E4ECB4" w:rsidR="006B22F6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4 401,1</w:t>
            </w:r>
          </w:p>
        </w:tc>
        <w:tc>
          <w:tcPr>
            <w:tcW w:w="1220" w:type="dxa"/>
          </w:tcPr>
          <w:p w14:paraId="59E890AF" w14:textId="2C413E81" w:rsidR="006B22F6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-866,6</w:t>
            </w:r>
          </w:p>
        </w:tc>
        <w:tc>
          <w:tcPr>
            <w:tcW w:w="843" w:type="dxa"/>
          </w:tcPr>
          <w:p w14:paraId="4A036DE7" w14:textId="629554BF" w:rsidR="006B22F6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</w:t>
            </w:r>
            <w:r w:rsidR="00D9215F">
              <w:rPr>
                <w:rFonts w:ascii="Times New Roman" w:hAnsi="Times New Roman"/>
              </w:rPr>
              <w:t>5</w:t>
            </w:r>
          </w:p>
        </w:tc>
      </w:tr>
    </w:tbl>
    <w:bookmarkEnd w:id="19"/>
    <w:bookmarkEnd w:id="24"/>
    <w:p w14:paraId="619200A8" w14:textId="77777777" w:rsidR="00A90E72" w:rsidRPr="009D6EDF" w:rsidRDefault="0013139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</w:t>
      </w:r>
    </w:p>
    <w:p w14:paraId="388C484F" w14:textId="5A68BBA5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573">
        <w:rPr>
          <w:rFonts w:ascii="Times New Roman" w:hAnsi="Times New Roman"/>
          <w:sz w:val="24"/>
          <w:szCs w:val="24"/>
        </w:rPr>
        <w:t xml:space="preserve">        </w:t>
      </w:r>
      <w:r w:rsidR="003A3E15" w:rsidRPr="004A2573">
        <w:rPr>
          <w:rFonts w:ascii="Times New Roman" w:hAnsi="Times New Roman"/>
          <w:sz w:val="24"/>
          <w:szCs w:val="24"/>
        </w:rPr>
        <w:t xml:space="preserve"> </w:t>
      </w:r>
      <w:r w:rsidRPr="004A2573">
        <w:rPr>
          <w:rFonts w:ascii="Times New Roman" w:hAnsi="Times New Roman"/>
          <w:sz w:val="24"/>
          <w:szCs w:val="24"/>
        </w:rPr>
        <w:t xml:space="preserve">Первоначально решением </w:t>
      </w:r>
      <w:r w:rsidRPr="009D6ED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36E32">
        <w:rPr>
          <w:rFonts w:ascii="Times New Roman" w:hAnsi="Times New Roman"/>
          <w:sz w:val="24"/>
          <w:szCs w:val="24"/>
        </w:rPr>
        <w:t>1</w:t>
      </w:r>
      <w:r w:rsidR="00661764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661764">
        <w:rPr>
          <w:rFonts w:ascii="Times New Roman" w:hAnsi="Times New Roman"/>
          <w:sz w:val="24"/>
          <w:szCs w:val="24"/>
        </w:rPr>
        <w:t>18</w:t>
      </w:r>
      <w:r w:rsidRPr="009D6EDF">
        <w:rPr>
          <w:rFonts w:ascii="Times New Roman" w:hAnsi="Times New Roman"/>
          <w:sz w:val="24"/>
          <w:szCs w:val="24"/>
        </w:rPr>
        <w:t xml:space="preserve"> размер дефицита бюджета поселения утвержден в сумме </w:t>
      </w:r>
      <w:r w:rsidR="00661764">
        <w:rPr>
          <w:rFonts w:ascii="Times New Roman" w:hAnsi="Times New Roman"/>
          <w:sz w:val="24"/>
          <w:szCs w:val="24"/>
        </w:rPr>
        <w:t>13,9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78BEC7C0" w14:textId="48F78A71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В течение года размер дефицита бюджета сельского поселения менялся и по решению Совета депутатов от 2</w:t>
      </w:r>
      <w:r w:rsidR="00661764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>.12.2021 №</w:t>
      </w:r>
      <w:r w:rsidR="00661764">
        <w:rPr>
          <w:rFonts w:ascii="Times New Roman" w:hAnsi="Times New Roman"/>
          <w:sz w:val="24"/>
          <w:szCs w:val="24"/>
        </w:rPr>
        <w:t>40</w:t>
      </w:r>
      <w:r w:rsidRPr="009D6EDF">
        <w:rPr>
          <w:rFonts w:ascii="Times New Roman" w:hAnsi="Times New Roman"/>
          <w:sz w:val="24"/>
          <w:szCs w:val="24"/>
        </w:rPr>
        <w:t xml:space="preserve"> составил </w:t>
      </w:r>
      <w:r w:rsidR="00AE07D0">
        <w:rPr>
          <w:rFonts w:ascii="Times New Roman" w:hAnsi="Times New Roman"/>
          <w:sz w:val="24"/>
          <w:szCs w:val="24"/>
        </w:rPr>
        <w:t xml:space="preserve">в сумме </w:t>
      </w:r>
      <w:r w:rsidR="004E4AA6">
        <w:rPr>
          <w:rFonts w:ascii="Times New Roman" w:hAnsi="Times New Roman"/>
          <w:sz w:val="24"/>
          <w:szCs w:val="24"/>
        </w:rPr>
        <w:t>728,7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4E4AA6">
        <w:rPr>
          <w:rFonts w:ascii="Times New Roman" w:hAnsi="Times New Roman"/>
          <w:sz w:val="24"/>
          <w:szCs w:val="24"/>
        </w:rPr>
        <w:t>.</w:t>
      </w:r>
      <w:r w:rsidRPr="009D6EDF">
        <w:rPr>
          <w:rFonts w:ascii="Times New Roman" w:hAnsi="Times New Roman"/>
          <w:sz w:val="24"/>
          <w:szCs w:val="24"/>
        </w:rPr>
        <w:t xml:space="preserve"> Превышение законодательно установленного </w:t>
      </w:r>
      <w:r w:rsidR="004E4AA6" w:rsidRPr="009D6EDF">
        <w:rPr>
          <w:rFonts w:ascii="Times New Roman" w:hAnsi="Times New Roman"/>
          <w:sz w:val="24"/>
          <w:szCs w:val="24"/>
        </w:rPr>
        <w:t>ограничения</w:t>
      </w:r>
      <w:r w:rsidR="004E4AA6">
        <w:rPr>
          <w:rFonts w:ascii="Times New Roman" w:hAnsi="Times New Roman"/>
          <w:sz w:val="24"/>
          <w:szCs w:val="24"/>
        </w:rPr>
        <w:t xml:space="preserve"> сложилось</w:t>
      </w:r>
      <w:r w:rsidRPr="009D6EDF">
        <w:rPr>
          <w:rFonts w:ascii="Times New Roman" w:hAnsi="Times New Roman"/>
          <w:sz w:val="24"/>
          <w:szCs w:val="24"/>
        </w:rPr>
        <w:t xml:space="preserve"> за счет </w:t>
      </w:r>
      <w:r w:rsidR="004A2573">
        <w:rPr>
          <w:rFonts w:ascii="Times New Roman" w:hAnsi="Times New Roman"/>
          <w:sz w:val="24"/>
          <w:szCs w:val="24"/>
        </w:rPr>
        <w:t>увеличения прочих</w:t>
      </w:r>
      <w:r w:rsidRPr="009D6EDF">
        <w:rPr>
          <w:rFonts w:ascii="Times New Roman" w:hAnsi="Times New Roman"/>
          <w:sz w:val="24"/>
          <w:szCs w:val="24"/>
        </w:rPr>
        <w:t xml:space="preserve"> остатков средств на счетах по учету средств бюджета сельского поселения, что допускается статьей 92.1. Бюджетного кодекса Российской Федерации (за счет изменения остатков средств на счете бюджета).</w:t>
      </w:r>
    </w:p>
    <w:p w14:paraId="4A0214C6" w14:textId="46FAFC43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 xml:space="preserve">По отчету </w:t>
      </w:r>
      <w:r w:rsidR="00C876CD" w:rsidRPr="009D6EDF">
        <w:rPr>
          <w:rFonts w:ascii="Times New Roman" w:hAnsi="Times New Roman"/>
          <w:i/>
          <w:sz w:val="24"/>
          <w:szCs w:val="24"/>
        </w:rPr>
        <w:t>(форма 0503117)</w:t>
      </w:r>
      <w:r w:rsidR="00C876CD" w:rsidRPr="009D6EDF">
        <w:rPr>
          <w:rFonts w:ascii="Times New Roman" w:hAnsi="Times New Roman"/>
          <w:sz w:val="24"/>
          <w:szCs w:val="24"/>
        </w:rPr>
        <w:t xml:space="preserve"> </w:t>
      </w:r>
      <w:r w:rsidR="004A2573">
        <w:rPr>
          <w:rFonts w:ascii="Times New Roman" w:hAnsi="Times New Roman"/>
          <w:sz w:val="24"/>
          <w:szCs w:val="24"/>
        </w:rPr>
        <w:t>профицит</w:t>
      </w:r>
      <w:r w:rsidR="00C876CD" w:rsidRPr="009D6EDF">
        <w:rPr>
          <w:rFonts w:ascii="Times New Roman" w:hAnsi="Times New Roman"/>
          <w:sz w:val="24"/>
          <w:szCs w:val="24"/>
        </w:rPr>
        <w:t xml:space="preserve"> бюджета составил </w:t>
      </w:r>
      <w:r w:rsidR="004E4AA6">
        <w:rPr>
          <w:rFonts w:ascii="Times New Roman" w:hAnsi="Times New Roman"/>
          <w:sz w:val="24"/>
          <w:szCs w:val="24"/>
        </w:rPr>
        <w:t>263,4</w:t>
      </w:r>
      <w:r w:rsidR="004A2573">
        <w:rPr>
          <w:rFonts w:ascii="Times New Roman" w:hAnsi="Times New Roman"/>
          <w:sz w:val="24"/>
          <w:szCs w:val="24"/>
        </w:rPr>
        <w:t xml:space="preserve"> </w:t>
      </w:r>
      <w:r w:rsidR="00C42E75">
        <w:rPr>
          <w:rFonts w:ascii="Times New Roman" w:hAnsi="Times New Roman"/>
          <w:sz w:val="24"/>
          <w:szCs w:val="24"/>
        </w:rPr>
        <w:t>тыс.</w:t>
      </w:r>
      <w:r w:rsidR="00C876CD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5A10D89E" w14:textId="46E80D36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Муниципальный внутренний долг бюджета поселения по состоянию на 01.01.2021 и на 01.01.2022 годов отсутствовал.</w:t>
      </w:r>
    </w:p>
    <w:p w14:paraId="5352FE7D" w14:textId="404AC528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14:paraId="0953E142" w14:textId="71F54BAF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2EAE" w14:textId="3B76186A" w:rsidR="003B6091" w:rsidRPr="009D6EDF" w:rsidRDefault="003B6091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14:paraId="3780789B" w14:textId="0E56329C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Решением Совета депутатов от </w:t>
      </w:r>
      <w:r w:rsidR="00C42E75">
        <w:rPr>
          <w:rFonts w:ascii="Times New Roman" w:hAnsi="Times New Roman"/>
          <w:sz w:val="24"/>
          <w:szCs w:val="24"/>
        </w:rPr>
        <w:t>1</w:t>
      </w:r>
      <w:r w:rsidR="004E4AA6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 xml:space="preserve">.12.2020 № </w:t>
      </w:r>
      <w:r w:rsidR="004E4AA6">
        <w:rPr>
          <w:rFonts w:ascii="Times New Roman" w:hAnsi="Times New Roman"/>
          <w:sz w:val="24"/>
          <w:szCs w:val="24"/>
        </w:rPr>
        <w:t>18</w:t>
      </w:r>
      <w:r w:rsidRPr="009D6EDF">
        <w:rPr>
          <w:rFonts w:ascii="Times New Roman" w:hAnsi="Times New Roman"/>
          <w:sz w:val="24"/>
          <w:szCs w:val="24"/>
        </w:rPr>
        <w:t xml:space="preserve"> резервный фонд Администрации сельского поселения на 2021 год утвержден в сумме 5,00 тыс. </w:t>
      </w:r>
      <w:r w:rsidR="000E2C46" w:rsidRPr="009D6EDF">
        <w:rPr>
          <w:rFonts w:ascii="Times New Roman" w:hAnsi="Times New Roman"/>
          <w:sz w:val="24"/>
          <w:szCs w:val="24"/>
        </w:rPr>
        <w:t xml:space="preserve">рублей </w:t>
      </w:r>
      <w:r w:rsidRPr="009D6EDF">
        <w:rPr>
          <w:rFonts w:ascii="Times New Roman" w:hAnsi="Times New Roman"/>
          <w:sz w:val="24"/>
          <w:szCs w:val="24"/>
        </w:rPr>
        <w:t>от общих расходов бюджета поселения, что соответствует части 3 статьи 81 бюджетного Кодекса Российской Федерации.</w:t>
      </w:r>
    </w:p>
    <w:p w14:paraId="4316D7FC" w14:textId="03081D23" w:rsidR="003B6091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4E4AA6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Согласно отчету</w:t>
      </w:r>
      <w:r w:rsidR="003B6091" w:rsidRPr="009D6EDF">
        <w:rPr>
          <w:rFonts w:ascii="Times New Roman" w:hAnsi="Times New Roman"/>
          <w:sz w:val="24"/>
          <w:szCs w:val="24"/>
        </w:rPr>
        <w:t xml:space="preserve"> (ф.0503117) расходы бюджета сельского поселения за счет средств резервного фонда </w:t>
      </w:r>
      <w:r w:rsidR="004A2573">
        <w:rPr>
          <w:rFonts w:ascii="Times New Roman" w:hAnsi="Times New Roman"/>
          <w:sz w:val="24"/>
          <w:szCs w:val="24"/>
        </w:rPr>
        <w:t>А</w:t>
      </w:r>
      <w:r w:rsidR="003B6091" w:rsidRPr="009D6EDF">
        <w:rPr>
          <w:rFonts w:ascii="Times New Roman" w:hAnsi="Times New Roman"/>
          <w:sz w:val="24"/>
          <w:szCs w:val="24"/>
        </w:rPr>
        <w:t>дминистрации сельского поселения в 2021 году не осуществлялись.</w:t>
      </w:r>
    </w:p>
    <w:p w14:paraId="1D72CA68" w14:textId="57CBB812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AEA38" w14:textId="77777777" w:rsidR="00BE4C59" w:rsidRPr="009D6EDF" w:rsidRDefault="00BE4C59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исполнения муниципальных программ</w:t>
      </w:r>
    </w:p>
    <w:p w14:paraId="007D825E" w14:textId="5BD5346D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Программные расходы в 2021 году в сельском поселении отсутствовали.</w:t>
      </w:r>
    </w:p>
    <w:p w14:paraId="07442679" w14:textId="5C84AC93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EEE6" w14:textId="77777777" w:rsidR="00BE4C59" w:rsidRPr="009D6EDF" w:rsidRDefault="00BE4C59" w:rsidP="00DA74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D6EDF">
        <w:rPr>
          <w:rFonts w:ascii="Times New Roman" w:hAnsi="Times New Roman"/>
          <w:sz w:val="24"/>
          <w:szCs w:val="24"/>
          <w:lang w:bidi="ru-RU"/>
        </w:rPr>
        <w:t xml:space="preserve">Анализ наличия, состояния и эффективности внутреннего финансового аудита, </w:t>
      </w:r>
      <w:r w:rsidRPr="009D6EDF">
        <w:rPr>
          <w:rFonts w:ascii="Times New Roman" w:hAnsi="Times New Roman"/>
          <w:sz w:val="24"/>
          <w:szCs w:val="24"/>
          <w:lang w:bidi="ru-RU"/>
        </w:rPr>
        <w:lastRenderedPageBreak/>
        <w:t>осуществляющего главным администратором источников финансирования дефицита бюджета</w:t>
      </w:r>
    </w:p>
    <w:p w14:paraId="11EEA083" w14:textId="1D4926EC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A3E15"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отчетности..» - требование об обязательном наличие аудиторского заключения при предоставлении бюджетной отчетности. </w:t>
      </w:r>
    </w:p>
    <w:p w14:paraId="63917737" w14:textId="0EA638C1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Администрации </w:t>
      </w:r>
      <w:r w:rsidR="007171A6">
        <w:rPr>
          <w:rFonts w:ascii="Times New Roman" w:hAnsi="Times New Roman"/>
          <w:sz w:val="24"/>
          <w:szCs w:val="24"/>
          <w:lang w:eastAsia="x-none"/>
        </w:rPr>
        <w:t>Черепановского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сельсовета Змеиногорского района Алтайского края за 2021 год, в нарушение ст.160</w:t>
      </w:r>
      <w:r w:rsidR="000E2C46" w:rsidRPr="009D6EDF">
        <w:rPr>
          <w:rFonts w:ascii="Times New Roman" w:hAnsi="Times New Roman"/>
          <w:sz w:val="24"/>
          <w:szCs w:val="24"/>
          <w:lang w:eastAsia="x-none"/>
        </w:rPr>
        <w:t>.2-1 БК РФ,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не проводился. </w:t>
      </w:r>
      <w:r w:rsidRPr="009D6EDF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5AE2E8E0" w14:textId="71B8261A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53C23" w14:textId="22B938C1" w:rsidR="004175B2" w:rsidRPr="009D6EDF" w:rsidRDefault="004175B2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Выводы и предложения</w:t>
      </w:r>
    </w:p>
    <w:p w14:paraId="7AE90459" w14:textId="5F9B4FE4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Отчет об исполнении бюджета сельского поселения за 2021 год представлен </w:t>
      </w:r>
      <w:r w:rsidR="003A3E15" w:rsidRPr="009D6EDF">
        <w:rPr>
          <w:rFonts w:ascii="Times New Roman" w:hAnsi="Times New Roman"/>
          <w:sz w:val="24"/>
          <w:szCs w:val="24"/>
        </w:rPr>
        <w:t>А</w:t>
      </w:r>
      <w:r w:rsidRPr="009D6EDF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bookmarkStart w:id="25" w:name="_Hlk100072854"/>
      <w:r w:rsidRPr="009D6EDF">
        <w:rPr>
          <w:rFonts w:ascii="Times New Roman" w:hAnsi="Times New Roman"/>
          <w:sz w:val="24"/>
          <w:szCs w:val="24"/>
        </w:rPr>
        <w:t>в соответствии с частью 3 статьи 264.1 Бюджетного кодекса Российской</w:t>
      </w:r>
      <w:bookmarkEnd w:id="25"/>
      <w:r w:rsidR="00DF0DBB">
        <w:rPr>
          <w:rFonts w:ascii="Times New Roman" w:hAnsi="Times New Roman"/>
          <w:sz w:val="24"/>
          <w:szCs w:val="24"/>
        </w:rPr>
        <w:t xml:space="preserve"> Федерации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1619A382" w14:textId="1CF4049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0A26A58" w14:textId="50EEBE5B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21D6B40C" w14:textId="3975A9FF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 xml:space="preserve">В нарушение Инструкции 191н, не выдержаны правила и требования по формированию ф.0503160 Пояснительная записка, в которой не в полной мере раскрыта необходимая дополнительная информация об исполнении бюджета. </w:t>
      </w:r>
    </w:p>
    <w:p w14:paraId="208F653D" w14:textId="77777777" w:rsidR="00D903C5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903C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Основные параметры бюджета сельского поселения выполнены.</w:t>
      </w:r>
    </w:p>
    <w:p w14:paraId="44C5F06C" w14:textId="267CB01E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4175B2" w:rsidRPr="009D6EDF">
        <w:rPr>
          <w:rFonts w:ascii="Times New Roman" w:hAnsi="Times New Roman"/>
          <w:sz w:val="24"/>
          <w:szCs w:val="24"/>
        </w:rPr>
        <w:t>не осуществля</w:t>
      </w:r>
      <w:r w:rsidRPr="009D6EDF">
        <w:rPr>
          <w:rFonts w:ascii="Times New Roman" w:hAnsi="Times New Roman"/>
          <w:sz w:val="24"/>
          <w:szCs w:val="24"/>
        </w:rPr>
        <w:t>ла</w:t>
      </w:r>
      <w:r w:rsidR="004175B2" w:rsidRPr="009D6EDF">
        <w:rPr>
          <w:rFonts w:ascii="Times New Roman" w:hAnsi="Times New Roman"/>
          <w:sz w:val="24"/>
          <w:szCs w:val="24"/>
        </w:rPr>
        <w:t xml:space="preserve"> внутренний финансовый аудит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в нарушение ст.160.2-1 БК РФ</w:t>
      </w:r>
      <w:r w:rsidRPr="009D6EDF">
        <w:rPr>
          <w:rFonts w:ascii="Times New Roman" w:hAnsi="Times New Roman"/>
          <w:sz w:val="24"/>
          <w:szCs w:val="24"/>
        </w:rPr>
        <w:t>.</w:t>
      </w:r>
      <w:r w:rsidR="004175B2" w:rsidRPr="009D6EDF">
        <w:rPr>
          <w:rFonts w:ascii="Times New Roman" w:hAnsi="Times New Roman"/>
          <w:sz w:val="24"/>
          <w:szCs w:val="24"/>
        </w:rPr>
        <w:t xml:space="preserve"> </w:t>
      </w:r>
    </w:p>
    <w:p w14:paraId="505F4B07" w14:textId="1465C57F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Не смотря на выявленные нарушения</w:t>
      </w:r>
      <w:r w:rsidR="00B452BF">
        <w:rPr>
          <w:rFonts w:ascii="Times New Roman" w:hAnsi="Times New Roman"/>
          <w:sz w:val="24"/>
          <w:szCs w:val="24"/>
        </w:rPr>
        <w:t xml:space="preserve"> и замечания</w:t>
      </w:r>
      <w:r w:rsidRPr="009D6EDF">
        <w:rPr>
          <w:rFonts w:ascii="Times New Roman" w:hAnsi="Times New Roman"/>
          <w:sz w:val="24"/>
          <w:szCs w:val="24"/>
        </w:rPr>
        <w:t xml:space="preserve">, внешняя проверка годового отчета об исполнении бюджета муниципального образования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за 2021 год, в целом позволяет сделать вывод о его достоверности. Контрольно-счетный орган рекомендует Совету депутатов </w:t>
      </w:r>
      <w:r w:rsidR="007171A6">
        <w:rPr>
          <w:rFonts w:ascii="Times New Roman" w:hAnsi="Times New Roman"/>
          <w:sz w:val="24"/>
          <w:szCs w:val="24"/>
        </w:rPr>
        <w:t>Черепановского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сельсовета, </w:t>
      </w:r>
      <w:r w:rsidRPr="009D6EDF">
        <w:rPr>
          <w:sz w:val="24"/>
          <w:szCs w:val="24"/>
        </w:rPr>
        <w:t>рассмотреть</w:t>
      </w:r>
      <w:r w:rsidRPr="009D6EDF">
        <w:rPr>
          <w:rFonts w:ascii="Times New Roman" w:hAnsi="Times New Roman"/>
          <w:sz w:val="24"/>
          <w:szCs w:val="24"/>
        </w:rPr>
        <w:t xml:space="preserve"> на публичных слушаниях и принять отчет Администрации сельского поселения «Об исполнении бюджета поселения </w:t>
      </w:r>
      <w:r w:rsidR="007171A6">
        <w:rPr>
          <w:rFonts w:ascii="Times New Roman" w:hAnsi="Times New Roman"/>
          <w:sz w:val="24"/>
          <w:szCs w:val="24"/>
        </w:rPr>
        <w:t>Черепановский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Змеиногорского района Алтайского края за 2021 год».</w:t>
      </w:r>
    </w:p>
    <w:p w14:paraId="697CF245" w14:textId="074B90BE" w:rsidR="004175B2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C8E41" w14:textId="77777777" w:rsidR="009D6EDF" w:rsidRPr="009D6EDF" w:rsidRDefault="009D6E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52C1E" w14:textId="0B2C8908" w:rsidR="00E74426" w:rsidRPr="009D6EDF" w:rsidRDefault="00E74426" w:rsidP="00DA743C">
      <w:pPr>
        <w:pStyle w:val="Default"/>
        <w:jc w:val="both"/>
      </w:pPr>
      <w:r w:rsidRPr="009D6EDF">
        <w:t xml:space="preserve">Председатель </w:t>
      </w:r>
      <w:r w:rsidR="003A3E15" w:rsidRPr="009D6EDF">
        <w:t>КСО МО</w:t>
      </w:r>
    </w:p>
    <w:p w14:paraId="69B6410D" w14:textId="64D265C8" w:rsidR="00436B90" w:rsidRPr="009D6EDF" w:rsidRDefault="00E74426" w:rsidP="00DA743C">
      <w:pPr>
        <w:pStyle w:val="Default"/>
        <w:jc w:val="both"/>
      </w:pPr>
      <w:r w:rsidRPr="009D6EDF">
        <w:t xml:space="preserve">Змеиногорский район Алтайского края                                                      </w:t>
      </w:r>
      <w:r w:rsidR="003A3E15" w:rsidRPr="009D6EDF">
        <w:t xml:space="preserve">          </w:t>
      </w:r>
      <w:r w:rsidRPr="009D6EDF">
        <w:t xml:space="preserve"> /А.И.Астахова/ </w:t>
      </w:r>
    </w:p>
    <w:p w14:paraId="12CFD077" w14:textId="77777777" w:rsidR="00436B90" w:rsidRPr="009D6EDF" w:rsidRDefault="00436B90" w:rsidP="00DA743C">
      <w:pPr>
        <w:pStyle w:val="Default"/>
        <w:jc w:val="both"/>
      </w:pPr>
    </w:p>
    <w:p w14:paraId="1772F99A" w14:textId="77777777" w:rsidR="00E74426" w:rsidRPr="009D6EDF" w:rsidRDefault="00E74426" w:rsidP="00DA743C">
      <w:pPr>
        <w:pStyle w:val="Default"/>
        <w:jc w:val="both"/>
      </w:pPr>
    </w:p>
    <w:p w14:paraId="58173489" w14:textId="77777777" w:rsidR="00E74426" w:rsidRPr="009D6EDF" w:rsidRDefault="00E74426" w:rsidP="00DA743C">
      <w:pPr>
        <w:pStyle w:val="Default"/>
        <w:jc w:val="both"/>
      </w:pPr>
    </w:p>
    <w:p w14:paraId="0D475220" w14:textId="77777777" w:rsidR="00E74426" w:rsidRPr="009D6EDF" w:rsidRDefault="00E74426" w:rsidP="00DA743C">
      <w:pPr>
        <w:pStyle w:val="Default"/>
        <w:jc w:val="both"/>
      </w:pPr>
    </w:p>
    <w:p w14:paraId="04264DC0" w14:textId="77777777" w:rsidR="00E74426" w:rsidRPr="009D6EDF" w:rsidRDefault="00E74426" w:rsidP="00DA743C">
      <w:pPr>
        <w:pStyle w:val="Default"/>
        <w:jc w:val="both"/>
      </w:pPr>
      <w:r w:rsidRPr="009D6EDF">
        <w:t xml:space="preserve"> </w:t>
      </w:r>
    </w:p>
    <w:p w14:paraId="68A251A2" w14:textId="4C817419" w:rsidR="00412651" w:rsidRPr="009D6EDF" w:rsidRDefault="00412651" w:rsidP="00DA743C">
      <w:pPr>
        <w:pStyle w:val="Default"/>
        <w:jc w:val="both"/>
        <w:rPr>
          <w:color w:val="auto"/>
        </w:rPr>
      </w:pPr>
    </w:p>
    <w:p w14:paraId="113793B4" w14:textId="5E1F5F20" w:rsidR="00BF5A8A" w:rsidRPr="009D6EDF" w:rsidRDefault="00BF5A8A" w:rsidP="00DA7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5A8A" w:rsidRPr="009D6EDF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0FF3" w14:textId="77777777" w:rsidR="008D7B2E" w:rsidRDefault="008D7B2E" w:rsidP="00AB0E43">
      <w:pPr>
        <w:spacing w:after="0" w:line="240" w:lineRule="auto"/>
      </w:pPr>
      <w:r>
        <w:separator/>
      </w:r>
    </w:p>
  </w:endnote>
  <w:endnote w:type="continuationSeparator" w:id="0">
    <w:p w14:paraId="11577165" w14:textId="77777777" w:rsidR="008D7B2E" w:rsidRDefault="008D7B2E" w:rsidP="00A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E9A4" w14:textId="77777777" w:rsidR="008D7B2E" w:rsidRDefault="008D7B2E" w:rsidP="00AB0E43">
      <w:pPr>
        <w:spacing w:after="0" w:line="240" w:lineRule="auto"/>
      </w:pPr>
      <w:r>
        <w:separator/>
      </w:r>
    </w:p>
  </w:footnote>
  <w:footnote w:type="continuationSeparator" w:id="0">
    <w:p w14:paraId="6CAC4FD9" w14:textId="77777777" w:rsidR="008D7B2E" w:rsidRDefault="008D7B2E" w:rsidP="00AB0E43">
      <w:pPr>
        <w:spacing w:after="0" w:line="240" w:lineRule="auto"/>
      </w:pPr>
      <w:r>
        <w:continuationSeparator/>
      </w:r>
    </w:p>
  </w:footnote>
  <w:footnote w:id="1">
    <w:p w14:paraId="5356562C" w14:textId="77777777" w:rsidR="00C36B5E" w:rsidRDefault="00C36B5E" w:rsidP="00AB0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3E4A"/>
    <w:rsid w:val="00021B25"/>
    <w:rsid w:val="000221AB"/>
    <w:rsid w:val="000313CE"/>
    <w:rsid w:val="000549C1"/>
    <w:rsid w:val="000658EA"/>
    <w:rsid w:val="00067841"/>
    <w:rsid w:val="0007248B"/>
    <w:rsid w:val="00073AE8"/>
    <w:rsid w:val="000767DA"/>
    <w:rsid w:val="000825EF"/>
    <w:rsid w:val="00084989"/>
    <w:rsid w:val="0009281D"/>
    <w:rsid w:val="000B5981"/>
    <w:rsid w:val="000C6183"/>
    <w:rsid w:val="000C6F66"/>
    <w:rsid w:val="000D2691"/>
    <w:rsid w:val="000D5D00"/>
    <w:rsid w:val="000E10D9"/>
    <w:rsid w:val="000E12D4"/>
    <w:rsid w:val="000E2C46"/>
    <w:rsid w:val="000E5291"/>
    <w:rsid w:val="000F6E23"/>
    <w:rsid w:val="001001AC"/>
    <w:rsid w:val="001056AC"/>
    <w:rsid w:val="00116353"/>
    <w:rsid w:val="00123F18"/>
    <w:rsid w:val="00130E35"/>
    <w:rsid w:val="00131395"/>
    <w:rsid w:val="001352FB"/>
    <w:rsid w:val="00135E61"/>
    <w:rsid w:val="00137D59"/>
    <w:rsid w:val="001553F8"/>
    <w:rsid w:val="0016479E"/>
    <w:rsid w:val="001738B1"/>
    <w:rsid w:val="00175A79"/>
    <w:rsid w:val="001778D9"/>
    <w:rsid w:val="00183063"/>
    <w:rsid w:val="0018506A"/>
    <w:rsid w:val="00185A71"/>
    <w:rsid w:val="00186F2D"/>
    <w:rsid w:val="00191D69"/>
    <w:rsid w:val="001A5314"/>
    <w:rsid w:val="001B1E47"/>
    <w:rsid w:val="001B56CE"/>
    <w:rsid w:val="001B5971"/>
    <w:rsid w:val="001B6459"/>
    <w:rsid w:val="001C12C9"/>
    <w:rsid w:val="001C75AC"/>
    <w:rsid w:val="001D174E"/>
    <w:rsid w:val="001D545F"/>
    <w:rsid w:val="001E2956"/>
    <w:rsid w:val="001F0168"/>
    <w:rsid w:val="00201CFA"/>
    <w:rsid w:val="0020303F"/>
    <w:rsid w:val="0021320F"/>
    <w:rsid w:val="00221B80"/>
    <w:rsid w:val="00227A5F"/>
    <w:rsid w:val="00230E88"/>
    <w:rsid w:val="00230ECB"/>
    <w:rsid w:val="00234549"/>
    <w:rsid w:val="002422CD"/>
    <w:rsid w:val="002550FE"/>
    <w:rsid w:val="00262C09"/>
    <w:rsid w:val="0027013D"/>
    <w:rsid w:val="002741EA"/>
    <w:rsid w:val="00275E5D"/>
    <w:rsid w:val="002810A7"/>
    <w:rsid w:val="00287B4C"/>
    <w:rsid w:val="0029549B"/>
    <w:rsid w:val="00295582"/>
    <w:rsid w:val="00297528"/>
    <w:rsid w:val="002A09F1"/>
    <w:rsid w:val="002A0FC7"/>
    <w:rsid w:val="002B0FCF"/>
    <w:rsid w:val="002B32CB"/>
    <w:rsid w:val="002C2F26"/>
    <w:rsid w:val="002E1252"/>
    <w:rsid w:val="0030133C"/>
    <w:rsid w:val="0030422B"/>
    <w:rsid w:val="00321796"/>
    <w:rsid w:val="00335739"/>
    <w:rsid w:val="003411A0"/>
    <w:rsid w:val="003412F6"/>
    <w:rsid w:val="00356269"/>
    <w:rsid w:val="00357F62"/>
    <w:rsid w:val="00361453"/>
    <w:rsid w:val="00363C01"/>
    <w:rsid w:val="00370C0F"/>
    <w:rsid w:val="00371093"/>
    <w:rsid w:val="00377945"/>
    <w:rsid w:val="00385F47"/>
    <w:rsid w:val="00387FBD"/>
    <w:rsid w:val="003A3E15"/>
    <w:rsid w:val="003A4E34"/>
    <w:rsid w:val="003A7644"/>
    <w:rsid w:val="003B6091"/>
    <w:rsid w:val="003C459B"/>
    <w:rsid w:val="003C49AC"/>
    <w:rsid w:val="003F12FF"/>
    <w:rsid w:val="003F37E0"/>
    <w:rsid w:val="003F5E5B"/>
    <w:rsid w:val="00412651"/>
    <w:rsid w:val="00412DED"/>
    <w:rsid w:val="00414980"/>
    <w:rsid w:val="00415370"/>
    <w:rsid w:val="004175B2"/>
    <w:rsid w:val="00423E26"/>
    <w:rsid w:val="00426636"/>
    <w:rsid w:val="00436B90"/>
    <w:rsid w:val="00437630"/>
    <w:rsid w:val="00446441"/>
    <w:rsid w:val="004513BC"/>
    <w:rsid w:val="0046687F"/>
    <w:rsid w:val="00470C20"/>
    <w:rsid w:val="00492496"/>
    <w:rsid w:val="00495578"/>
    <w:rsid w:val="004A0757"/>
    <w:rsid w:val="004A2573"/>
    <w:rsid w:val="004A26CD"/>
    <w:rsid w:val="004A6769"/>
    <w:rsid w:val="004B12C9"/>
    <w:rsid w:val="004B2168"/>
    <w:rsid w:val="004B29DA"/>
    <w:rsid w:val="004C0614"/>
    <w:rsid w:val="004C2EA2"/>
    <w:rsid w:val="004C3251"/>
    <w:rsid w:val="004D4CE9"/>
    <w:rsid w:val="004D74E4"/>
    <w:rsid w:val="004D7781"/>
    <w:rsid w:val="004E3086"/>
    <w:rsid w:val="004E4AA6"/>
    <w:rsid w:val="004E4D26"/>
    <w:rsid w:val="004E607C"/>
    <w:rsid w:val="004E72B4"/>
    <w:rsid w:val="004F16AE"/>
    <w:rsid w:val="004F2E5D"/>
    <w:rsid w:val="00520C0D"/>
    <w:rsid w:val="00521C05"/>
    <w:rsid w:val="00522997"/>
    <w:rsid w:val="00526776"/>
    <w:rsid w:val="005308A9"/>
    <w:rsid w:val="00531A32"/>
    <w:rsid w:val="00544E76"/>
    <w:rsid w:val="005450E1"/>
    <w:rsid w:val="00555F36"/>
    <w:rsid w:val="005570B0"/>
    <w:rsid w:val="00560363"/>
    <w:rsid w:val="00564ED2"/>
    <w:rsid w:val="00565F7D"/>
    <w:rsid w:val="00577F04"/>
    <w:rsid w:val="00582926"/>
    <w:rsid w:val="005975C2"/>
    <w:rsid w:val="005A286F"/>
    <w:rsid w:val="005A6179"/>
    <w:rsid w:val="005D567C"/>
    <w:rsid w:val="005D6AD4"/>
    <w:rsid w:val="005E0067"/>
    <w:rsid w:val="005E22DF"/>
    <w:rsid w:val="00605EB2"/>
    <w:rsid w:val="00606482"/>
    <w:rsid w:val="006079B5"/>
    <w:rsid w:val="006157EE"/>
    <w:rsid w:val="00617DD5"/>
    <w:rsid w:val="00626610"/>
    <w:rsid w:val="00626DD2"/>
    <w:rsid w:val="006318C5"/>
    <w:rsid w:val="00635814"/>
    <w:rsid w:val="00650456"/>
    <w:rsid w:val="00651893"/>
    <w:rsid w:val="00655C9E"/>
    <w:rsid w:val="00661764"/>
    <w:rsid w:val="006633D3"/>
    <w:rsid w:val="0067144E"/>
    <w:rsid w:val="00674294"/>
    <w:rsid w:val="00676890"/>
    <w:rsid w:val="00686D48"/>
    <w:rsid w:val="006A0E6C"/>
    <w:rsid w:val="006A5EA9"/>
    <w:rsid w:val="006B22F6"/>
    <w:rsid w:val="006B6826"/>
    <w:rsid w:val="006B7B3C"/>
    <w:rsid w:val="006C27BC"/>
    <w:rsid w:val="006C3F14"/>
    <w:rsid w:val="006C4431"/>
    <w:rsid w:val="006E37CB"/>
    <w:rsid w:val="006E41DD"/>
    <w:rsid w:val="006E7F49"/>
    <w:rsid w:val="006F3A1C"/>
    <w:rsid w:val="006F3BBC"/>
    <w:rsid w:val="00701804"/>
    <w:rsid w:val="00701EE0"/>
    <w:rsid w:val="00704286"/>
    <w:rsid w:val="007076E5"/>
    <w:rsid w:val="007171A6"/>
    <w:rsid w:val="007245D7"/>
    <w:rsid w:val="00724DF5"/>
    <w:rsid w:val="0073169A"/>
    <w:rsid w:val="00743352"/>
    <w:rsid w:val="007475A1"/>
    <w:rsid w:val="00762D71"/>
    <w:rsid w:val="00764505"/>
    <w:rsid w:val="007713EA"/>
    <w:rsid w:val="00780193"/>
    <w:rsid w:val="00780924"/>
    <w:rsid w:val="00784F6F"/>
    <w:rsid w:val="00785DD9"/>
    <w:rsid w:val="00797718"/>
    <w:rsid w:val="007A0389"/>
    <w:rsid w:val="007A4074"/>
    <w:rsid w:val="007A70EE"/>
    <w:rsid w:val="007B4EA2"/>
    <w:rsid w:val="007B6D3A"/>
    <w:rsid w:val="007D0A42"/>
    <w:rsid w:val="007D1BAD"/>
    <w:rsid w:val="007E2610"/>
    <w:rsid w:val="007E2B3D"/>
    <w:rsid w:val="007E429A"/>
    <w:rsid w:val="007E4A5B"/>
    <w:rsid w:val="007F0213"/>
    <w:rsid w:val="007F7FF0"/>
    <w:rsid w:val="00803F19"/>
    <w:rsid w:val="008137F4"/>
    <w:rsid w:val="00822CE3"/>
    <w:rsid w:val="00834A56"/>
    <w:rsid w:val="00834D16"/>
    <w:rsid w:val="00840BDD"/>
    <w:rsid w:val="00842A3F"/>
    <w:rsid w:val="00844FE8"/>
    <w:rsid w:val="00851018"/>
    <w:rsid w:val="0085556E"/>
    <w:rsid w:val="00871F60"/>
    <w:rsid w:val="008800CF"/>
    <w:rsid w:val="008832BD"/>
    <w:rsid w:val="00883BDB"/>
    <w:rsid w:val="00884B14"/>
    <w:rsid w:val="008854DB"/>
    <w:rsid w:val="008924BD"/>
    <w:rsid w:val="00895861"/>
    <w:rsid w:val="008A79F7"/>
    <w:rsid w:val="008B0BB5"/>
    <w:rsid w:val="008B3D8A"/>
    <w:rsid w:val="008B6F57"/>
    <w:rsid w:val="008C734A"/>
    <w:rsid w:val="008D7B2E"/>
    <w:rsid w:val="008F4DAE"/>
    <w:rsid w:val="00903041"/>
    <w:rsid w:val="00903E0B"/>
    <w:rsid w:val="00911EB0"/>
    <w:rsid w:val="00931CE0"/>
    <w:rsid w:val="009355E4"/>
    <w:rsid w:val="009370BD"/>
    <w:rsid w:val="00937B44"/>
    <w:rsid w:val="00947260"/>
    <w:rsid w:val="0095226D"/>
    <w:rsid w:val="00952AC1"/>
    <w:rsid w:val="00954F0D"/>
    <w:rsid w:val="00956CC1"/>
    <w:rsid w:val="009610DE"/>
    <w:rsid w:val="009659BA"/>
    <w:rsid w:val="009719C7"/>
    <w:rsid w:val="0098718A"/>
    <w:rsid w:val="009874A9"/>
    <w:rsid w:val="00995578"/>
    <w:rsid w:val="009B5751"/>
    <w:rsid w:val="009B6BE2"/>
    <w:rsid w:val="009C1CF4"/>
    <w:rsid w:val="009D00F5"/>
    <w:rsid w:val="009D6C0C"/>
    <w:rsid w:val="009D6EDF"/>
    <w:rsid w:val="009D7EA8"/>
    <w:rsid w:val="009E42E5"/>
    <w:rsid w:val="009F725E"/>
    <w:rsid w:val="009F7BF5"/>
    <w:rsid w:val="00A02300"/>
    <w:rsid w:val="00A05065"/>
    <w:rsid w:val="00A0507C"/>
    <w:rsid w:val="00A14984"/>
    <w:rsid w:val="00A31594"/>
    <w:rsid w:val="00A40D9C"/>
    <w:rsid w:val="00A50298"/>
    <w:rsid w:val="00A525DF"/>
    <w:rsid w:val="00A53B41"/>
    <w:rsid w:val="00A55B87"/>
    <w:rsid w:val="00A66285"/>
    <w:rsid w:val="00A75D42"/>
    <w:rsid w:val="00A80E95"/>
    <w:rsid w:val="00A90E72"/>
    <w:rsid w:val="00AA587E"/>
    <w:rsid w:val="00AA7827"/>
    <w:rsid w:val="00AB0E43"/>
    <w:rsid w:val="00AC3207"/>
    <w:rsid w:val="00AC7733"/>
    <w:rsid w:val="00AD49E9"/>
    <w:rsid w:val="00AE07D0"/>
    <w:rsid w:val="00AE0B33"/>
    <w:rsid w:val="00AE0E64"/>
    <w:rsid w:val="00AF2B94"/>
    <w:rsid w:val="00AF4594"/>
    <w:rsid w:val="00AF7A54"/>
    <w:rsid w:val="00B019CF"/>
    <w:rsid w:val="00B07D60"/>
    <w:rsid w:val="00B24B4D"/>
    <w:rsid w:val="00B30E36"/>
    <w:rsid w:val="00B40443"/>
    <w:rsid w:val="00B452BF"/>
    <w:rsid w:val="00B56084"/>
    <w:rsid w:val="00B575D9"/>
    <w:rsid w:val="00B649D8"/>
    <w:rsid w:val="00B709F7"/>
    <w:rsid w:val="00B71509"/>
    <w:rsid w:val="00B74186"/>
    <w:rsid w:val="00B80132"/>
    <w:rsid w:val="00B81057"/>
    <w:rsid w:val="00B82D5A"/>
    <w:rsid w:val="00B94099"/>
    <w:rsid w:val="00B97476"/>
    <w:rsid w:val="00BA4E14"/>
    <w:rsid w:val="00BB11C4"/>
    <w:rsid w:val="00BC3E8E"/>
    <w:rsid w:val="00BE15ED"/>
    <w:rsid w:val="00BE4C59"/>
    <w:rsid w:val="00BE629F"/>
    <w:rsid w:val="00BE7ABD"/>
    <w:rsid w:val="00BF5A8A"/>
    <w:rsid w:val="00C24BE7"/>
    <w:rsid w:val="00C36B5E"/>
    <w:rsid w:val="00C406A9"/>
    <w:rsid w:val="00C42E75"/>
    <w:rsid w:val="00C46128"/>
    <w:rsid w:val="00C53BF2"/>
    <w:rsid w:val="00C5420C"/>
    <w:rsid w:val="00C62752"/>
    <w:rsid w:val="00C81B6F"/>
    <w:rsid w:val="00C876CD"/>
    <w:rsid w:val="00C94764"/>
    <w:rsid w:val="00C968F9"/>
    <w:rsid w:val="00CB23EF"/>
    <w:rsid w:val="00CB30A9"/>
    <w:rsid w:val="00CD06BD"/>
    <w:rsid w:val="00CD54B9"/>
    <w:rsid w:val="00CE009D"/>
    <w:rsid w:val="00CE3532"/>
    <w:rsid w:val="00CE5B3A"/>
    <w:rsid w:val="00CF06AC"/>
    <w:rsid w:val="00CF251E"/>
    <w:rsid w:val="00CF315B"/>
    <w:rsid w:val="00CF404D"/>
    <w:rsid w:val="00CF6516"/>
    <w:rsid w:val="00D10AD1"/>
    <w:rsid w:val="00D1179B"/>
    <w:rsid w:val="00D132B4"/>
    <w:rsid w:val="00D14F20"/>
    <w:rsid w:val="00D177B9"/>
    <w:rsid w:val="00D20F3B"/>
    <w:rsid w:val="00D33C08"/>
    <w:rsid w:val="00D36758"/>
    <w:rsid w:val="00D45FE2"/>
    <w:rsid w:val="00D51120"/>
    <w:rsid w:val="00D72217"/>
    <w:rsid w:val="00D77271"/>
    <w:rsid w:val="00D80ED2"/>
    <w:rsid w:val="00D84B0C"/>
    <w:rsid w:val="00D903C5"/>
    <w:rsid w:val="00D9215F"/>
    <w:rsid w:val="00D929A0"/>
    <w:rsid w:val="00DA03F1"/>
    <w:rsid w:val="00DA3E48"/>
    <w:rsid w:val="00DA743C"/>
    <w:rsid w:val="00DB1CF1"/>
    <w:rsid w:val="00DB5895"/>
    <w:rsid w:val="00DC0919"/>
    <w:rsid w:val="00DC57B9"/>
    <w:rsid w:val="00DC7ACE"/>
    <w:rsid w:val="00DD00EC"/>
    <w:rsid w:val="00DD312B"/>
    <w:rsid w:val="00DE125A"/>
    <w:rsid w:val="00DE3649"/>
    <w:rsid w:val="00DE5699"/>
    <w:rsid w:val="00DF0DBB"/>
    <w:rsid w:val="00DF519C"/>
    <w:rsid w:val="00DF6FA6"/>
    <w:rsid w:val="00E03422"/>
    <w:rsid w:val="00E16CA7"/>
    <w:rsid w:val="00E23914"/>
    <w:rsid w:val="00E2407E"/>
    <w:rsid w:val="00E2541A"/>
    <w:rsid w:val="00E36EF1"/>
    <w:rsid w:val="00E472C6"/>
    <w:rsid w:val="00E54318"/>
    <w:rsid w:val="00E64F73"/>
    <w:rsid w:val="00E665D8"/>
    <w:rsid w:val="00E72407"/>
    <w:rsid w:val="00E725EC"/>
    <w:rsid w:val="00E74426"/>
    <w:rsid w:val="00E8076B"/>
    <w:rsid w:val="00E8665A"/>
    <w:rsid w:val="00E870F6"/>
    <w:rsid w:val="00E9203C"/>
    <w:rsid w:val="00E94C28"/>
    <w:rsid w:val="00EA0A91"/>
    <w:rsid w:val="00EB1C66"/>
    <w:rsid w:val="00ED0F84"/>
    <w:rsid w:val="00ED6ADF"/>
    <w:rsid w:val="00EE454F"/>
    <w:rsid w:val="00EE7334"/>
    <w:rsid w:val="00EF00CE"/>
    <w:rsid w:val="00EF0110"/>
    <w:rsid w:val="00EF4B1B"/>
    <w:rsid w:val="00EF721E"/>
    <w:rsid w:val="00F02028"/>
    <w:rsid w:val="00F05CE3"/>
    <w:rsid w:val="00F10D79"/>
    <w:rsid w:val="00F1207B"/>
    <w:rsid w:val="00F13C49"/>
    <w:rsid w:val="00F21C75"/>
    <w:rsid w:val="00F261AC"/>
    <w:rsid w:val="00F27B86"/>
    <w:rsid w:val="00F30137"/>
    <w:rsid w:val="00F34CDC"/>
    <w:rsid w:val="00F36E32"/>
    <w:rsid w:val="00F45AD6"/>
    <w:rsid w:val="00F528D4"/>
    <w:rsid w:val="00F62908"/>
    <w:rsid w:val="00F643C4"/>
    <w:rsid w:val="00F70F01"/>
    <w:rsid w:val="00F76685"/>
    <w:rsid w:val="00F819B1"/>
    <w:rsid w:val="00F82745"/>
    <w:rsid w:val="00F90A3C"/>
    <w:rsid w:val="00F921EA"/>
    <w:rsid w:val="00FA55A1"/>
    <w:rsid w:val="00FC7218"/>
    <w:rsid w:val="00FD3017"/>
    <w:rsid w:val="00FD51D6"/>
    <w:rsid w:val="00FE5809"/>
    <w:rsid w:val="00FE7C81"/>
    <w:rsid w:val="00FF0BD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rsid w:val="008832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075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1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E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B0E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E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2022-04-08T02:34:00Z</cp:lastPrinted>
  <dcterms:created xsi:type="dcterms:W3CDTF">2022-04-04T09:07:00Z</dcterms:created>
  <dcterms:modified xsi:type="dcterms:W3CDTF">2022-04-22T08:29:00Z</dcterms:modified>
</cp:coreProperties>
</file>