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3F838" w14:textId="3C705D4C" w:rsidR="00E74426" w:rsidRPr="000E1D55" w:rsidRDefault="00E74426" w:rsidP="00067841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0E1D55">
        <w:rPr>
          <w:rFonts w:ascii="Times New Roman" w:eastAsiaTheme="minorHAnsi" w:hAnsi="Times New Roman"/>
        </w:rPr>
        <w:t>УТВЕРЖДЕН</w:t>
      </w:r>
      <w:r>
        <w:rPr>
          <w:rFonts w:ascii="Times New Roman" w:eastAsiaTheme="minorHAnsi" w:hAnsi="Times New Roman"/>
        </w:rPr>
        <w:t>О</w:t>
      </w:r>
      <w:r w:rsidRPr="000E1D55">
        <w:rPr>
          <w:rFonts w:ascii="Times New Roman" w:eastAsiaTheme="minorHAnsi" w:hAnsi="Times New Roman"/>
        </w:rPr>
        <w:t xml:space="preserve">  </w:t>
      </w:r>
    </w:p>
    <w:p w14:paraId="540646E6" w14:textId="13D00545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E1D55">
        <w:rPr>
          <w:rFonts w:ascii="Times New Roman" w:eastAsiaTheme="minorHAns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0E1D55">
        <w:rPr>
          <w:rFonts w:ascii="Times New Roman" w:eastAsiaTheme="minorHAnsi" w:hAnsi="Times New Roman"/>
          <w:sz w:val="24"/>
          <w:szCs w:val="24"/>
        </w:rPr>
        <w:t xml:space="preserve"> </w:t>
      </w:r>
      <w:r w:rsidR="004A26CD" w:rsidRPr="004A26CD">
        <w:rPr>
          <w:rFonts w:ascii="Times New Roman" w:eastAsiaTheme="minorHAnsi" w:hAnsi="Times New Roman"/>
          <w:sz w:val="24"/>
          <w:szCs w:val="24"/>
        </w:rPr>
        <w:t>Председателем </w:t>
      </w:r>
      <w:proofErr w:type="spellStart"/>
      <w:r w:rsidR="004A26CD">
        <w:rPr>
          <w:rFonts w:ascii="Times New Roman" w:eastAsiaTheme="minorHAnsi" w:hAnsi="Times New Roman"/>
          <w:sz w:val="24"/>
          <w:szCs w:val="24"/>
        </w:rPr>
        <w:t>К</w:t>
      </w:r>
      <w:r w:rsidR="004A26CD" w:rsidRPr="004A26CD">
        <w:rPr>
          <w:rFonts w:ascii="Times New Roman" w:eastAsiaTheme="minorHAnsi" w:hAnsi="Times New Roman"/>
          <w:sz w:val="24"/>
          <w:szCs w:val="24"/>
        </w:rPr>
        <w:t>онтрольно</w:t>
      </w:r>
      <w:proofErr w:type="spellEnd"/>
      <w:r w:rsidRPr="004A26CD">
        <w:rPr>
          <w:rFonts w:ascii="Times New Roman" w:eastAsiaTheme="minorHAnsi" w:hAnsi="Times New Roman"/>
          <w:sz w:val="24"/>
          <w:szCs w:val="24"/>
        </w:rPr>
        <w:t xml:space="preserve"> - счетного органа</w:t>
      </w:r>
    </w:p>
    <w:p w14:paraId="0FDAB522" w14:textId="77777777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A26CD">
        <w:rPr>
          <w:rFonts w:ascii="Times New Roman" w:eastAsiaTheme="minorHAnsi" w:hAnsi="Times New Roman"/>
          <w:sz w:val="24"/>
          <w:szCs w:val="24"/>
        </w:rPr>
        <w:t xml:space="preserve">                                    муниципального образования </w:t>
      </w:r>
    </w:p>
    <w:p w14:paraId="54638914" w14:textId="77777777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A26CD">
        <w:rPr>
          <w:rFonts w:ascii="Times New Roman" w:eastAsiaTheme="minorHAnsi" w:hAnsi="Times New Roman"/>
          <w:sz w:val="24"/>
          <w:szCs w:val="24"/>
        </w:rPr>
        <w:t>Змеиногорский</w:t>
      </w:r>
      <w:proofErr w:type="spellEnd"/>
      <w:r w:rsidRPr="004A26CD">
        <w:rPr>
          <w:rFonts w:ascii="Times New Roman" w:eastAsiaTheme="minorHAnsi" w:hAnsi="Times New Roman"/>
          <w:sz w:val="24"/>
          <w:szCs w:val="24"/>
        </w:rPr>
        <w:t xml:space="preserve"> район Алтайского края</w:t>
      </w:r>
    </w:p>
    <w:p w14:paraId="098EB928" w14:textId="59138A09" w:rsidR="00E74426" w:rsidRPr="00CB7C2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B7C2D">
        <w:rPr>
          <w:rFonts w:ascii="Times New Roman" w:eastAsiaTheme="minorHAnsi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  <w:r w:rsidR="008D27C0" w:rsidRPr="00CB7C2D">
        <w:rPr>
          <w:rFonts w:ascii="Times New Roman" w:eastAsiaTheme="minorHAnsi" w:hAnsi="Times New Roman"/>
          <w:sz w:val="24"/>
          <w:szCs w:val="24"/>
        </w:rPr>
        <w:t>1</w:t>
      </w:r>
      <w:r w:rsidR="00CB7C2D" w:rsidRPr="00CB7C2D">
        <w:rPr>
          <w:rFonts w:ascii="Times New Roman" w:eastAsiaTheme="minorHAnsi" w:hAnsi="Times New Roman"/>
          <w:sz w:val="24"/>
          <w:szCs w:val="24"/>
        </w:rPr>
        <w:t>2</w:t>
      </w:r>
      <w:r w:rsidR="00186F2D" w:rsidRPr="00CB7C2D">
        <w:rPr>
          <w:rFonts w:ascii="Times New Roman" w:eastAsiaTheme="minorHAnsi" w:hAnsi="Times New Roman"/>
          <w:sz w:val="24"/>
          <w:szCs w:val="24"/>
        </w:rPr>
        <w:t xml:space="preserve"> апреля </w:t>
      </w:r>
      <w:r w:rsidRPr="00CB7C2D">
        <w:rPr>
          <w:rFonts w:ascii="Times New Roman" w:eastAsiaTheme="minorHAnsi" w:hAnsi="Times New Roman"/>
          <w:sz w:val="24"/>
          <w:szCs w:val="24"/>
        </w:rPr>
        <w:t>202</w:t>
      </w:r>
      <w:r w:rsidR="00CD54B9" w:rsidRPr="00CB7C2D">
        <w:rPr>
          <w:rFonts w:ascii="Times New Roman" w:eastAsiaTheme="minorHAnsi" w:hAnsi="Times New Roman"/>
          <w:sz w:val="24"/>
          <w:szCs w:val="24"/>
        </w:rPr>
        <w:t>2</w:t>
      </w:r>
      <w:r w:rsidRPr="00CB7C2D">
        <w:rPr>
          <w:rFonts w:ascii="Times New Roman" w:eastAsiaTheme="minorHAnsi" w:hAnsi="Times New Roman"/>
          <w:sz w:val="24"/>
          <w:szCs w:val="24"/>
        </w:rPr>
        <w:t xml:space="preserve"> </w:t>
      </w:r>
      <w:r w:rsidR="00CD54B9" w:rsidRPr="00CB7C2D">
        <w:rPr>
          <w:rFonts w:ascii="Times New Roman" w:eastAsiaTheme="minorHAnsi" w:hAnsi="Times New Roman"/>
          <w:sz w:val="24"/>
          <w:szCs w:val="24"/>
        </w:rPr>
        <w:t>года №</w:t>
      </w:r>
      <w:r w:rsidR="00186F2D" w:rsidRPr="00CB7C2D">
        <w:rPr>
          <w:rFonts w:ascii="Times New Roman" w:eastAsiaTheme="minorHAnsi" w:hAnsi="Times New Roman"/>
          <w:sz w:val="24"/>
          <w:szCs w:val="24"/>
        </w:rPr>
        <w:t xml:space="preserve"> </w:t>
      </w:r>
      <w:r w:rsidR="00067841" w:rsidRPr="00CB7C2D">
        <w:rPr>
          <w:rFonts w:ascii="Times New Roman" w:eastAsiaTheme="minorHAnsi" w:hAnsi="Times New Roman"/>
          <w:sz w:val="24"/>
          <w:szCs w:val="24"/>
        </w:rPr>
        <w:t>3</w:t>
      </w:r>
      <w:r w:rsidR="00CB7C2D" w:rsidRPr="00CB7C2D">
        <w:rPr>
          <w:rFonts w:ascii="Times New Roman" w:eastAsiaTheme="minorHAnsi" w:hAnsi="Times New Roman"/>
          <w:sz w:val="24"/>
          <w:szCs w:val="24"/>
        </w:rPr>
        <w:t>4</w:t>
      </w:r>
    </w:p>
    <w:p w14:paraId="2255A887" w14:textId="77777777" w:rsidR="00E74426" w:rsidRPr="006B7B3C" w:rsidRDefault="00E74426" w:rsidP="00DA743C">
      <w:pPr>
        <w:pStyle w:val="Default"/>
        <w:jc w:val="center"/>
        <w:rPr>
          <w:b/>
          <w:bCs/>
          <w:sz w:val="22"/>
          <w:szCs w:val="22"/>
        </w:rPr>
      </w:pPr>
    </w:p>
    <w:p w14:paraId="66E2BD88" w14:textId="6ACA44D5" w:rsidR="00AF2B94" w:rsidRPr="006B7B3C" w:rsidRDefault="009D6EDF" w:rsidP="00DA743C">
      <w:pPr>
        <w:pStyle w:val="Default"/>
        <w:jc w:val="center"/>
        <w:rPr>
          <w:sz w:val="22"/>
          <w:szCs w:val="22"/>
        </w:rPr>
      </w:pPr>
      <w:r w:rsidRPr="006B7B3C">
        <w:rPr>
          <w:sz w:val="22"/>
          <w:szCs w:val="22"/>
        </w:rPr>
        <w:t>ЗАКЛЮЧЕНИЕ</w:t>
      </w:r>
    </w:p>
    <w:p w14:paraId="7001F33D" w14:textId="2C0AA5F9" w:rsidR="004A26CD" w:rsidRPr="009D6EDF" w:rsidRDefault="004A26CD" w:rsidP="00DA74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6EDF">
        <w:rPr>
          <w:rFonts w:ascii="Times New Roman" w:hAnsi="Times New Roman"/>
          <w:sz w:val="24"/>
          <w:szCs w:val="24"/>
          <w:lang w:eastAsia="ar-SA"/>
        </w:rPr>
        <w:t xml:space="preserve">по результатам проведения внешней проверки годового отчета об исполнении бюджета поселения </w:t>
      </w:r>
      <w:proofErr w:type="spellStart"/>
      <w:r w:rsidR="00F71FC0">
        <w:rPr>
          <w:rFonts w:ascii="Times New Roman" w:hAnsi="Times New Roman"/>
          <w:sz w:val="24"/>
          <w:szCs w:val="24"/>
          <w:lang w:eastAsia="ar-SA"/>
        </w:rPr>
        <w:t>Карамышевский</w:t>
      </w:r>
      <w:proofErr w:type="spellEnd"/>
      <w:r w:rsidRPr="009D6EDF">
        <w:rPr>
          <w:rFonts w:ascii="Times New Roman" w:hAnsi="Times New Roman"/>
          <w:sz w:val="24"/>
          <w:szCs w:val="24"/>
          <w:lang w:eastAsia="ar-SA"/>
        </w:rPr>
        <w:t xml:space="preserve"> сельсовет </w:t>
      </w:r>
      <w:proofErr w:type="spellStart"/>
      <w:r w:rsidRPr="009D6EDF">
        <w:rPr>
          <w:rFonts w:ascii="Times New Roman" w:hAnsi="Times New Roman"/>
          <w:sz w:val="24"/>
          <w:szCs w:val="24"/>
          <w:lang w:eastAsia="ar-SA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  <w:lang w:eastAsia="ar-SA"/>
        </w:rPr>
        <w:t xml:space="preserve"> района Алтайского края за 2021 год</w:t>
      </w:r>
    </w:p>
    <w:p w14:paraId="6F346149" w14:textId="77777777" w:rsidR="00185A71" w:rsidRPr="009D6EDF" w:rsidRDefault="00185A7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28924" w14:textId="417C7C0C" w:rsidR="00D14F20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Внешняя проверка отчёта </w:t>
      </w:r>
      <w:bookmarkStart w:id="0" w:name="_Hlk61608148"/>
      <w:r w:rsidRPr="009D6EDF"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="004A26CD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Карамышевский</w:t>
      </w:r>
      <w:proofErr w:type="spellEnd"/>
      <w:r w:rsidR="002C2F26"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414980" w:rsidRPr="009D6EDF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="00414980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414980" w:rsidRPr="009D6EDF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="00B30E36" w:rsidRPr="009D6EDF">
        <w:rPr>
          <w:rFonts w:ascii="Times New Roman" w:hAnsi="Times New Roman"/>
          <w:sz w:val="24"/>
          <w:szCs w:val="24"/>
        </w:rPr>
        <w:t xml:space="preserve"> (далее - бюджет </w:t>
      </w:r>
      <w:r w:rsidR="004A26CD" w:rsidRPr="009D6EDF">
        <w:rPr>
          <w:rFonts w:ascii="Times New Roman" w:hAnsi="Times New Roman"/>
          <w:sz w:val="24"/>
          <w:szCs w:val="24"/>
        </w:rPr>
        <w:t>поселения</w:t>
      </w:r>
      <w:r w:rsidR="00B30E36" w:rsidRPr="009D6EDF">
        <w:rPr>
          <w:rFonts w:ascii="Times New Roman" w:hAnsi="Times New Roman"/>
          <w:sz w:val="24"/>
          <w:szCs w:val="24"/>
        </w:rPr>
        <w:t>)</w:t>
      </w:r>
      <w:r w:rsidR="00414980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за 20</w:t>
      </w:r>
      <w:r w:rsidR="00414980" w:rsidRPr="009D6EDF">
        <w:rPr>
          <w:rFonts w:ascii="Times New Roman" w:hAnsi="Times New Roman"/>
          <w:sz w:val="24"/>
          <w:szCs w:val="24"/>
        </w:rPr>
        <w:t>2</w:t>
      </w:r>
      <w:r w:rsidR="004A26CD" w:rsidRPr="009D6EDF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 </w:t>
      </w:r>
      <w:bookmarkEnd w:id="0"/>
      <w:r w:rsidRPr="009D6EDF">
        <w:rPr>
          <w:rFonts w:ascii="Times New Roman" w:hAnsi="Times New Roman"/>
          <w:sz w:val="24"/>
          <w:szCs w:val="24"/>
        </w:rPr>
        <w:t xml:space="preserve">проведена </w:t>
      </w:r>
      <w:r w:rsidR="00414980" w:rsidRPr="009D6EDF">
        <w:rPr>
          <w:rFonts w:ascii="Times New Roman" w:hAnsi="Times New Roman"/>
          <w:sz w:val="24"/>
          <w:szCs w:val="24"/>
        </w:rPr>
        <w:t>председателем</w:t>
      </w:r>
      <w:r w:rsidRPr="009D6EDF">
        <w:rPr>
          <w:rFonts w:ascii="Times New Roman" w:hAnsi="Times New Roman"/>
          <w:sz w:val="24"/>
          <w:szCs w:val="24"/>
        </w:rPr>
        <w:t xml:space="preserve"> Контрольно-счетно</w:t>
      </w:r>
      <w:r w:rsidR="00414980" w:rsidRPr="009D6EDF">
        <w:rPr>
          <w:rFonts w:ascii="Times New Roman" w:hAnsi="Times New Roman"/>
          <w:sz w:val="24"/>
          <w:szCs w:val="24"/>
        </w:rPr>
        <w:t xml:space="preserve">го органа </w:t>
      </w:r>
      <w:r w:rsidR="00F819B1" w:rsidRPr="009D6ED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F819B1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F819B1" w:rsidRPr="009D6EDF">
        <w:rPr>
          <w:rFonts w:ascii="Times New Roman" w:hAnsi="Times New Roman"/>
          <w:sz w:val="24"/>
          <w:szCs w:val="24"/>
        </w:rPr>
        <w:t xml:space="preserve"> район Алтайского края </w:t>
      </w:r>
      <w:r w:rsidRPr="009D6EDF">
        <w:rPr>
          <w:rFonts w:ascii="Times New Roman" w:hAnsi="Times New Roman"/>
          <w:sz w:val="24"/>
          <w:szCs w:val="24"/>
        </w:rPr>
        <w:t xml:space="preserve">(далее </w:t>
      </w:r>
      <w:r w:rsidR="00DF6FA6" w:rsidRPr="009D6EDF">
        <w:rPr>
          <w:rFonts w:ascii="Times New Roman" w:hAnsi="Times New Roman"/>
          <w:sz w:val="24"/>
          <w:szCs w:val="24"/>
        </w:rPr>
        <w:t>– КСО</w:t>
      </w:r>
      <w:r w:rsidR="00F819B1" w:rsidRPr="009D6EDF">
        <w:rPr>
          <w:rFonts w:ascii="Times New Roman" w:hAnsi="Times New Roman"/>
          <w:sz w:val="24"/>
          <w:szCs w:val="24"/>
        </w:rPr>
        <w:t xml:space="preserve"> района</w:t>
      </w:r>
      <w:r w:rsidRPr="009D6EDF">
        <w:rPr>
          <w:rFonts w:ascii="Times New Roman" w:hAnsi="Times New Roman"/>
          <w:sz w:val="24"/>
          <w:szCs w:val="24"/>
        </w:rPr>
        <w:t>) на основании статьи 264</w:t>
      </w:r>
      <w:r w:rsidR="00414980" w:rsidRPr="009D6EDF">
        <w:rPr>
          <w:rFonts w:ascii="Times New Roman" w:hAnsi="Times New Roman"/>
          <w:sz w:val="24"/>
          <w:szCs w:val="24"/>
        </w:rPr>
        <w:t>.</w:t>
      </w:r>
      <w:r w:rsidR="00DF6FA6" w:rsidRPr="009D6EDF">
        <w:rPr>
          <w:rFonts w:ascii="Times New Roman" w:hAnsi="Times New Roman"/>
          <w:sz w:val="24"/>
          <w:szCs w:val="24"/>
        </w:rPr>
        <w:t>4</w:t>
      </w:r>
      <w:r w:rsidRPr="009D6ED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DF6FA6" w:rsidRPr="009D6EDF">
        <w:rPr>
          <w:rFonts w:ascii="Times New Roman" w:hAnsi="Times New Roman"/>
          <w:sz w:val="24"/>
          <w:szCs w:val="24"/>
        </w:rPr>
        <w:t xml:space="preserve"> (далее- БК РФ),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F6FA6" w:rsidRPr="009D6EDF">
        <w:rPr>
          <w:sz w:val="24"/>
          <w:szCs w:val="24"/>
        </w:rPr>
        <w:t xml:space="preserve"> </w:t>
      </w:r>
      <w:r w:rsidR="00DF6FA6" w:rsidRPr="009D6EDF">
        <w:rPr>
          <w:rFonts w:ascii="Times New Roman" w:hAnsi="Times New Roman"/>
          <w:sz w:val="24"/>
          <w:szCs w:val="24"/>
        </w:rPr>
        <w:t xml:space="preserve">(ред. от 01.07.2021), Положения о Контрольно-счетном органе муниципального образования </w:t>
      </w:r>
      <w:proofErr w:type="spellStart"/>
      <w:r w:rsidR="00DF6FA6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F6FA6" w:rsidRPr="009D6EDF">
        <w:rPr>
          <w:rFonts w:ascii="Times New Roman" w:hAnsi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="00DF6FA6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DF6FA6" w:rsidRPr="009D6EDF">
        <w:rPr>
          <w:rFonts w:ascii="Times New Roman" w:hAnsi="Times New Roman"/>
          <w:sz w:val="24"/>
          <w:szCs w:val="24"/>
        </w:rPr>
        <w:t xml:space="preserve"> районного Совета депутатов Алтайского края от 11.03.2022г №20, </w:t>
      </w:r>
      <w:r w:rsidR="00D14F20" w:rsidRPr="009D6EDF">
        <w:rPr>
          <w:rFonts w:ascii="Times New Roman" w:hAnsi="Times New Roman"/>
          <w:sz w:val="24"/>
          <w:szCs w:val="24"/>
        </w:rPr>
        <w:t>Соглашения №</w:t>
      </w:r>
      <w:r w:rsidR="00F71FC0">
        <w:rPr>
          <w:rFonts w:ascii="Times New Roman" w:hAnsi="Times New Roman"/>
          <w:sz w:val="24"/>
          <w:szCs w:val="24"/>
        </w:rPr>
        <w:t>39</w:t>
      </w:r>
      <w:r w:rsidR="00D14F20" w:rsidRPr="009D6EDF">
        <w:rPr>
          <w:rFonts w:ascii="Times New Roman" w:hAnsi="Times New Roman"/>
          <w:sz w:val="24"/>
          <w:szCs w:val="24"/>
        </w:rPr>
        <w:t xml:space="preserve"> от </w:t>
      </w:r>
      <w:r w:rsidR="000D2691">
        <w:rPr>
          <w:rFonts w:ascii="Times New Roman" w:hAnsi="Times New Roman"/>
          <w:sz w:val="24"/>
          <w:szCs w:val="24"/>
        </w:rPr>
        <w:t>20</w:t>
      </w:r>
      <w:r w:rsidR="003411A0">
        <w:rPr>
          <w:rFonts w:ascii="Times New Roman" w:hAnsi="Times New Roman"/>
          <w:sz w:val="24"/>
          <w:szCs w:val="24"/>
        </w:rPr>
        <w:t>.12.</w:t>
      </w:r>
      <w:r w:rsidR="00D14F20" w:rsidRPr="009D6EDF">
        <w:rPr>
          <w:rFonts w:ascii="Times New Roman" w:hAnsi="Times New Roman"/>
          <w:sz w:val="24"/>
          <w:szCs w:val="24"/>
        </w:rPr>
        <w:t>2019</w:t>
      </w:r>
      <w:r w:rsidR="003411A0">
        <w:rPr>
          <w:rFonts w:ascii="Times New Roman" w:hAnsi="Times New Roman"/>
          <w:sz w:val="24"/>
          <w:szCs w:val="24"/>
        </w:rPr>
        <w:t>г</w:t>
      </w:r>
      <w:r w:rsidR="00D14F20" w:rsidRPr="009D6EDF">
        <w:rPr>
          <w:rFonts w:ascii="Times New Roman" w:hAnsi="Times New Roman"/>
          <w:sz w:val="24"/>
          <w:szCs w:val="24"/>
        </w:rPr>
        <w:t xml:space="preserve"> о передаче полномочий Контрольно-счетного органа     муниципального образования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района Алтайского края по осуществлению внешнего муниципального финансового контроля Контрольно-счетному органу муниципального образования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 Алтайского края,  в соответствии с Планом работы Контрольно-счетного органа муниципального образования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 Алтайского края на 2022год,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утвержденн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ого распоряжением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п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редседателя Контрольно-счетно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го органа 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муниципального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 образования </w:t>
      </w:r>
      <w:proofErr w:type="spellStart"/>
      <w:r w:rsidR="00F819B1" w:rsidRPr="009D6EDF">
        <w:rPr>
          <w:rFonts w:ascii="Times New Roman" w:hAnsi="Times New Roman"/>
          <w:sz w:val="24"/>
          <w:szCs w:val="24"/>
          <w:lang w:eastAsia="ar-SA"/>
        </w:rPr>
        <w:t>Змеиногорский</w:t>
      </w:r>
      <w:proofErr w:type="spellEnd"/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 район Алтайского края 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от 2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7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.12.202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1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96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.</w:t>
      </w:r>
    </w:p>
    <w:p w14:paraId="0A22C5DD" w14:textId="77777777" w:rsidR="00F819B1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Цель </w:t>
      </w:r>
      <w:r w:rsidR="00F819B1" w:rsidRPr="009D6EDF">
        <w:rPr>
          <w:rFonts w:ascii="Times New Roman" w:hAnsi="Times New Roman"/>
          <w:sz w:val="24"/>
          <w:szCs w:val="24"/>
        </w:rPr>
        <w:t>экспертно-аналитического мероприятия:</w:t>
      </w:r>
    </w:p>
    <w:p w14:paraId="7E2B139F" w14:textId="016D9F39" w:rsidR="00F819B1" w:rsidRPr="009D6EDF" w:rsidRDefault="00F819B1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- </w:t>
      </w:r>
      <w:r w:rsidRPr="009D6EDF">
        <w:rPr>
          <w:rFonts w:ascii="Times New Roman" w:hAnsi="Times New Roman"/>
          <w:bCs/>
          <w:sz w:val="24"/>
          <w:szCs w:val="24"/>
        </w:rPr>
        <w:t xml:space="preserve"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бюджета </w:t>
      </w:r>
      <w:bookmarkStart w:id="1" w:name="_Hlk99979420"/>
      <w:bookmarkStart w:id="2" w:name="_Hlk99979382"/>
      <w:r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bookmarkEnd w:id="1"/>
      <w:r w:rsidRPr="009D6EDF">
        <w:rPr>
          <w:rFonts w:ascii="Times New Roman" w:hAnsi="Times New Roman"/>
          <w:bCs/>
          <w:sz w:val="24"/>
          <w:szCs w:val="24"/>
        </w:rPr>
        <w:t xml:space="preserve">, а также представленных в составе проекта решения Совета депутатов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bookmarkEnd w:id="2"/>
      <w:r w:rsidRPr="009D6EDF">
        <w:rPr>
          <w:rFonts w:ascii="Times New Roman" w:hAnsi="Times New Roman"/>
          <w:bCs/>
          <w:sz w:val="24"/>
          <w:szCs w:val="24"/>
        </w:rPr>
        <w:t xml:space="preserve"> «Об утверждении отчета об исполнении бюджета поселения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 за 2021 год» документов и материалов;</w:t>
      </w:r>
    </w:p>
    <w:p w14:paraId="4D81D503" w14:textId="5C4F4691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-оценка своевременности представления, состава и содержания документов по исполнению бюджета </w:t>
      </w:r>
      <w:bookmarkStart w:id="3" w:name="_Hlk99979511"/>
      <w:r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bookmarkEnd w:id="3"/>
      <w:r w:rsidRPr="009D6EDF">
        <w:rPr>
          <w:rFonts w:ascii="Times New Roman" w:hAnsi="Times New Roman"/>
          <w:sz w:val="24"/>
          <w:szCs w:val="24"/>
        </w:rPr>
        <w:t>, сведений, представленных в бюджетной отчетности, иных документах и материалах;</w:t>
      </w:r>
    </w:p>
    <w:p w14:paraId="78D2840E" w14:textId="4628A52B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-</w:t>
      </w:r>
      <w:r w:rsidRPr="009D6EDF">
        <w:rPr>
          <w:rFonts w:ascii="Times New Roman" w:hAnsi="Times New Roman"/>
          <w:bCs/>
          <w:sz w:val="24"/>
          <w:szCs w:val="24"/>
        </w:rPr>
        <w:t>соответствие порядка ведения бюджетного учета законодательству Российской Федерации;</w:t>
      </w:r>
    </w:p>
    <w:p w14:paraId="5E7C0F2D" w14:textId="23E86635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-установление соответствия фактического исполнения бюджета поселения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 его плановым назначениям, утвержденным решением </w:t>
      </w:r>
      <w:bookmarkStart w:id="4" w:name="_Hlk99979988"/>
      <w:r w:rsidRPr="009D6EDF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bookmarkEnd w:id="4"/>
      <w:r w:rsidRPr="009D6EDF">
        <w:rPr>
          <w:rFonts w:ascii="Times New Roman" w:hAnsi="Times New Roman"/>
          <w:bCs/>
          <w:sz w:val="24"/>
          <w:szCs w:val="24"/>
        </w:rPr>
        <w:t xml:space="preserve"> о бюджете поселения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на очередной финансовый год;</w:t>
      </w:r>
    </w:p>
    <w:p w14:paraId="73B26940" w14:textId="14FD7D72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-анализ исполнения бюджета поселения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сельсовет, оценка законности и эффективности (результативности и экономности) использования в отчетном финансовом году бюджетных средств.</w:t>
      </w:r>
    </w:p>
    <w:p w14:paraId="2AEB7418" w14:textId="734842C8" w:rsidR="006C4431" w:rsidRPr="009D6EDF" w:rsidRDefault="006157EE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AF2B94" w:rsidRPr="009D6EDF">
        <w:rPr>
          <w:rFonts w:ascii="Times New Roman" w:hAnsi="Times New Roman"/>
          <w:sz w:val="24"/>
          <w:szCs w:val="24"/>
        </w:rPr>
        <w:t xml:space="preserve">Объектом внешней проверки бюджета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903041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сельсовета является</w:t>
      </w:r>
      <w:r w:rsidR="00AF2B94" w:rsidRPr="009D6EDF">
        <w:rPr>
          <w:rFonts w:ascii="Times New Roman" w:hAnsi="Times New Roman"/>
          <w:sz w:val="24"/>
          <w:szCs w:val="24"/>
        </w:rPr>
        <w:t xml:space="preserve">: </w:t>
      </w:r>
      <w:r w:rsidR="008B6F57" w:rsidRPr="009D6ED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83BDB" w:rsidRPr="009D6EDF">
        <w:rPr>
          <w:rFonts w:ascii="Times New Roman" w:hAnsi="Times New Roman"/>
          <w:sz w:val="24"/>
          <w:szCs w:val="24"/>
        </w:rPr>
        <w:t xml:space="preserve">  </w:t>
      </w:r>
      <w:r w:rsidR="008B6F57" w:rsidRPr="009D6EDF">
        <w:rPr>
          <w:rFonts w:ascii="Times New Roman" w:hAnsi="Times New Roman"/>
          <w:sz w:val="24"/>
          <w:szCs w:val="24"/>
        </w:rPr>
        <w:t>-</w:t>
      </w:r>
      <w:r w:rsidR="00883BDB" w:rsidRPr="009D6EDF">
        <w:rPr>
          <w:rFonts w:ascii="Times New Roman" w:hAnsi="Times New Roman"/>
          <w:sz w:val="24"/>
          <w:szCs w:val="24"/>
        </w:rPr>
        <w:t xml:space="preserve">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="00883BDB" w:rsidRPr="009D6EDF">
        <w:rPr>
          <w:rFonts w:ascii="Times New Roman" w:hAnsi="Times New Roman"/>
          <w:sz w:val="24"/>
          <w:szCs w:val="24"/>
        </w:rPr>
        <w:t xml:space="preserve">- </w:t>
      </w:r>
      <w:r w:rsidR="00AF2B94" w:rsidRPr="009D6ED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903041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сельсовета</w:t>
      </w:r>
      <w:r w:rsidR="00D10AD1" w:rsidRPr="009D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AD1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F2B94" w:rsidRPr="009D6EDF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Pr="009D6EDF">
        <w:rPr>
          <w:rFonts w:ascii="Times New Roman" w:hAnsi="Times New Roman"/>
          <w:sz w:val="24"/>
          <w:szCs w:val="24"/>
        </w:rPr>
        <w:t>,</w:t>
      </w:r>
      <w:r w:rsidRPr="009D6ED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 xml:space="preserve">как орган, уполномоченный на обеспечение исполнения бюджета поселения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 и составления отчета об исполнении бюджета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Карамышевский</w:t>
      </w:r>
      <w:proofErr w:type="spellEnd"/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</w:rPr>
        <w:t xml:space="preserve">, а также на внесение отчета об исполнении бюджета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lastRenderedPageBreak/>
        <w:t>Карамышевский</w:t>
      </w:r>
      <w:proofErr w:type="spellEnd"/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</w:rPr>
        <w:t xml:space="preserve"> для утверждения в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Карамышевского</w:t>
      </w:r>
      <w:proofErr w:type="spellEnd"/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C4431"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6C4431"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r w:rsidRPr="009D6EDF">
        <w:rPr>
          <w:rFonts w:ascii="Times New Roman" w:hAnsi="Times New Roman"/>
          <w:bCs/>
          <w:sz w:val="24"/>
          <w:szCs w:val="24"/>
        </w:rPr>
        <w:t>;</w:t>
      </w:r>
    </w:p>
    <w:p w14:paraId="00DC3CBC" w14:textId="25FB6638" w:rsidR="008B6F57" w:rsidRPr="009D6EDF" w:rsidRDefault="008B6F57" w:rsidP="00DA74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9D6EDF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- главные администраторы доходов бюджета и главные администраторы источников финансирования дефицита бюджета.</w:t>
      </w:r>
    </w:p>
    <w:p w14:paraId="3772403C" w14:textId="1DE22297" w:rsidR="00CD54B9" w:rsidRPr="00F71FC0" w:rsidRDefault="008B6F57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</w:t>
      </w:r>
      <w:r w:rsidR="009D6EDF">
        <w:rPr>
          <w:rFonts w:ascii="Times New Roman" w:hAnsi="Times New Roman"/>
          <w:bCs/>
          <w:sz w:val="24"/>
          <w:szCs w:val="24"/>
        </w:rPr>
        <w:t xml:space="preserve">  </w:t>
      </w:r>
      <w:r w:rsidRPr="009D6EDF">
        <w:rPr>
          <w:rFonts w:ascii="Times New Roman" w:hAnsi="Times New Roman"/>
          <w:iCs/>
          <w:sz w:val="24"/>
          <w:szCs w:val="24"/>
        </w:rPr>
        <w:t>Срок проведения экспертно-аналитического мероприятия</w:t>
      </w:r>
      <w:r w:rsidRPr="00F71FC0">
        <w:rPr>
          <w:rFonts w:ascii="Times New Roman" w:hAnsi="Times New Roman"/>
          <w:iCs/>
          <w:sz w:val="24"/>
          <w:szCs w:val="24"/>
        </w:rPr>
        <w:t>:</w:t>
      </w:r>
      <w:r w:rsidR="00CD54B9" w:rsidRPr="00F71FC0">
        <w:rPr>
          <w:rFonts w:ascii="Times New Roman" w:hAnsi="Times New Roman"/>
          <w:bCs/>
          <w:sz w:val="24"/>
          <w:szCs w:val="24"/>
        </w:rPr>
        <w:t xml:space="preserve"> </w:t>
      </w:r>
      <w:r w:rsidR="00186F2D" w:rsidRPr="00F71FC0">
        <w:rPr>
          <w:rFonts w:ascii="Times New Roman" w:hAnsi="Times New Roman"/>
          <w:bCs/>
          <w:sz w:val="24"/>
          <w:szCs w:val="24"/>
        </w:rPr>
        <w:t>с 25 марта 2022г. по 25 апреля 2022г.</w:t>
      </w:r>
    </w:p>
    <w:p w14:paraId="7484FCAA" w14:textId="68C5126A" w:rsidR="001C12C9" w:rsidRPr="009D6EDF" w:rsidRDefault="00CD54B9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FC0">
        <w:rPr>
          <w:rFonts w:ascii="Times New Roman" w:hAnsi="Times New Roman"/>
          <w:sz w:val="24"/>
          <w:szCs w:val="24"/>
        </w:rPr>
        <w:t xml:space="preserve">            </w:t>
      </w:r>
      <w:r w:rsidR="001C12C9" w:rsidRPr="00F71FC0">
        <w:rPr>
          <w:rFonts w:ascii="Times New Roman" w:hAnsi="Times New Roman"/>
          <w:sz w:val="24"/>
          <w:szCs w:val="24"/>
        </w:rPr>
        <w:t xml:space="preserve">При проведении внешней проверки годового отчета об исполнении </w:t>
      </w:r>
      <w:r w:rsidR="001C12C9" w:rsidRPr="009D6EDF">
        <w:rPr>
          <w:rFonts w:ascii="Times New Roman" w:hAnsi="Times New Roman"/>
          <w:sz w:val="24"/>
          <w:szCs w:val="24"/>
        </w:rPr>
        <w:t>бюджета  поселения</w:t>
      </w:r>
      <w:r w:rsidR="00385F47" w:rsidRPr="009D6EDF">
        <w:rPr>
          <w:rFonts w:ascii="Times New Roman" w:hAnsi="Times New Roman"/>
          <w:sz w:val="24"/>
          <w:szCs w:val="24"/>
        </w:rPr>
        <w:t>,</w:t>
      </w:r>
      <w:r w:rsidR="001C12C9" w:rsidRPr="009D6EDF">
        <w:rPr>
          <w:rFonts w:ascii="Times New Roman" w:hAnsi="Times New Roman"/>
          <w:sz w:val="24"/>
          <w:szCs w:val="24"/>
        </w:rPr>
        <w:t xml:space="preserve"> </w:t>
      </w:r>
      <w:r w:rsidR="00385F47" w:rsidRPr="009D6EDF">
        <w:rPr>
          <w:rFonts w:ascii="Times New Roman" w:hAnsi="Times New Roman"/>
          <w:sz w:val="24"/>
          <w:szCs w:val="24"/>
        </w:rPr>
        <w:t>КСО район</w:t>
      </w:r>
      <w:r w:rsidR="00883BDB" w:rsidRPr="009D6EDF">
        <w:rPr>
          <w:rFonts w:ascii="Times New Roman" w:hAnsi="Times New Roman"/>
          <w:sz w:val="24"/>
          <w:szCs w:val="24"/>
        </w:rPr>
        <w:t>а</w:t>
      </w:r>
      <w:r w:rsidR="00385F47" w:rsidRPr="009D6EDF">
        <w:rPr>
          <w:rFonts w:ascii="Times New Roman" w:hAnsi="Times New Roman"/>
          <w:sz w:val="24"/>
          <w:szCs w:val="24"/>
        </w:rPr>
        <w:t>,</w:t>
      </w:r>
      <w:r w:rsidR="001C12C9" w:rsidRPr="009D6EDF">
        <w:rPr>
          <w:rFonts w:ascii="Times New Roman" w:hAnsi="Times New Roman"/>
          <w:sz w:val="24"/>
          <w:szCs w:val="24"/>
        </w:rPr>
        <w:t xml:space="preserve"> руководствовал</w:t>
      </w:r>
      <w:r w:rsidR="00385F47" w:rsidRPr="009D6EDF">
        <w:rPr>
          <w:rFonts w:ascii="Times New Roman" w:hAnsi="Times New Roman"/>
          <w:sz w:val="24"/>
          <w:szCs w:val="24"/>
        </w:rPr>
        <w:t xml:space="preserve">ся </w:t>
      </w:r>
      <w:r w:rsidR="00385F47" w:rsidRPr="009D6EDF">
        <w:rPr>
          <w:rFonts w:ascii="Times New Roman" w:hAnsi="Times New Roman"/>
          <w:bCs/>
          <w:sz w:val="24"/>
          <w:szCs w:val="24"/>
        </w:rPr>
        <w:t>Положени</w:t>
      </w:r>
      <w:r w:rsidR="00A525DF" w:rsidRPr="009D6EDF">
        <w:rPr>
          <w:rFonts w:ascii="Times New Roman" w:hAnsi="Times New Roman"/>
          <w:bCs/>
          <w:sz w:val="24"/>
          <w:szCs w:val="24"/>
        </w:rPr>
        <w:t>ем</w:t>
      </w:r>
      <w:r w:rsidR="00385F47" w:rsidRPr="009D6EDF">
        <w:rPr>
          <w:rFonts w:ascii="Times New Roman" w:hAnsi="Times New Roman"/>
          <w:bCs/>
          <w:sz w:val="24"/>
          <w:szCs w:val="24"/>
        </w:rPr>
        <w:t xml:space="preserve"> о бюджетном процессе и финан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>совом контроле в муниципальном образо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 xml:space="preserve">вании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Карамышевский</w:t>
      </w:r>
      <w:proofErr w:type="spellEnd"/>
      <w:r w:rsidR="00385F47" w:rsidRPr="009D6EDF">
        <w:rPr>
          <w:rFonts w:ascii="Times New Roman" w:hAnsi="Times New Roman"/>
          <w:bCs/>
          <w:sz w:val="24"/>
          <w:szCs w:val="24"/>
        </w:rPr>
        <w:t xml:space="preserve"> сельсовет  </w:t>
      </w:r>
      <w:proofErr w:type="spellStart"/>
      <w:r w:rsidR="00385F47"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385F47" w:rsidRPr="009D6EDF">
        <w:rPr>
          <w:rFonts w:ascii="Times New Roman" w:hAnsi="Times New Roman"/>
          <w:bCs/>
          <w:sz w:val="24"/>
          <w:szCs w:val="24"/>
        </w:rPr>
        <w:t xml:space="preserve"> района Алтайско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>го края</w:t>
      </w:r>
      <w:r w:rsidR="001C12C9" w:rsidRPr="009D6EDF">
        <w:rPr>
          <w:rFonts w:ascii="Times New Roman" w:hAnsi="Times New Roman"/>
          <w:sz w:val="24"/>
          <w:szCs w:val="24"/>
        </w:rPr>
        <w:t xml:space="preserve"> от </w:t>
      </w:r>
      <w:r w:rsidR="00F71FC0">
        <w:rPr>
          <w:rFonts w:ascii="Times New Roman" w:hAnsi="Times New Roman"/>
          <w:sz w:val="24"/>
          <w:szCs w:val="24"/>
        </w:rPr>
        <w:t>03</w:t>
      </w:r>
      <w:r w:rsidR="001C12C9" w:rsidRPr="009D6EDF">
        <w:rPr>
          <w:rFonts w:ascii="Times New Roman" w:hAnsi="Times New Roman"/>
          <w:sz w:val="24"/>
          <w:szCs w:val="24"/>
        </w:rPr>
        <w:t>.0</w:t>
      </w:r>
      <w:r w:rsidR="00F71FC0">
        <w:rPr>
          <w:rFonts w:ascii="Times New Roman" w:hAnsi="Times New Roman"/>
          <w:sz w:val="24"/>
          <w:szCs w:val="24"/>
        </w:rPr>
        <w:t>7</w:t>
      </w:r>
      <w:r w:rsidR="001C12C9" w:rsidRPr="009D6EDF">
        <w:rPr>
          <w:rFonts w:ascii="Times New Roman" w:hAnsi="Times New Roman"/>
          <w:sz w:val="24"/>
          <w:szCs w:val="24"/>
        </w:rPr>
        <w:t>.20</w:t>
      </w:r>
      <w:r w:rsidR="00651893">
        <w:rPr>
          <w:rFonts w:ascii="Times New Roman" w:hAnsi="Times New Roman"/>
          <w:sz w:val="24"/>
          <w:szCs w:val="24"/>
        </w:rPr>
        <w:t>20</w:t>
      </w:r>
      <w:r w:rsidR="001C12C9" w:rsidRPr="009D6EDF">
        <w:rPr>
          <w:rFonts w:ascii="Times New Roman" w:hAnsi="Times New Roman"/>
          <w:sz w:val="24"/>
          <w:szCs w:val="24"/>
        </w:rPr>
        <w:t xml:space="preserve"> №</w:t>
      </w:r>
      <w:r w:rsidR="00F71FC0">
        <w:rPr>
          <w:rFonts w:ascii="Times New Roman" w:hAnsi="Times New Roman"/>
          <w:sz w:val="24"/>
          <w:szCs w:val="24"/>
        </w:rPr>
        <w:t>15</w:t>
      </w:r>
      <w:r w:rsidR="00651893">
        <w:rPr>
          <w:rFonts w:ascii="Times New Roman" w:hAnsi="Times New Roman"/>
          <w:sz w:val="24"/>
          <w:szCs w:val="24"/>
        </w:rPr>
        <w:t xml:space="preserve"> (ред. от </w:t>
      </w:r>
      <w:r w:rsidR="00CF3BB7">
        <w:rPr>
          <w:rFonts w:ascii="Times New Roman" w:hAnsi="Times New Roman"/>
          <w:sz w:val="24"/>
          <w:szCs w:val="24"/>
        </w:rPr>
        <w:t>19</w:t>
      </w:r>
      <w:r w:rsidR="00651893">
        <w:rPr>
          <w:rFonts w:ascii="Times New Roman" w:hAnsi="Times New Roman"/>
          <w:sz w:val="24"/>
          <w:szCs w:val="24"/>
        </w:rPr>
        <w:t>.1</w:t>
      </w:r>
      <w:r w:rsidR="00220D0B">
        <w:rPr>
          <w:rFonts w:ascii="Times New Roman" w:hAnsi="Times New Roman"/>
          <w:sz w:val="24"/>
          <w:szCs w:val="24"/>
        </w:rPr>
        <w:t>1</w:t>
      </w:r>
      <w:r w:rsidR="00651893">
        <w:rPr>
          <w:rFonts w:ascii="Times New Roman" w:hAnsi="Times New Roman"/>
          <w:sz w:val="24"/>
          <w:szCs w:val="24"/>
        </w:rPr>
        <w:t>.2021 №</w:t>
      </w:r>
      <w:r w:rsidR="00CF3BB7">
        <w:rPr>
          <w:rFonts w:ascii="Times New Roman" w:hAnsi="Times New Roman"/>
          <w:sz w:val="24"/>
          <w:szCs w:val="24"/>
        </w:rPr>
        <w:t>28</w:t>
      </w:r>
      <w:r w:rsidR="00651893">
        <w:rPr>
          <w:rFonts w:ascii="Times New Roman" w:hAnsi="Times New Roman"/>
          <w:sz w:val="24"/>
          <w:szCs w:val="24"/>
        </w:rPr>
        <w:t>)</w:t>
      </w:r>
      <w:r w:rsidR="001C12C9" w:rsidRPr="009D6EDF">
        <w:rPr>
          <w:rFonts w:ascii="Times New Roman" w:hAnsi="Times New Roman"/>
          <w:sz w:val="24"/>
          <w:szCs w:val="24"/>
        </w:rPr>
        <w:t>, Стандартом внешнего муниципального финансового контроля «Организация и проведение внешней проверки годового отчета об исполнении бюджета» СВМФК-</w:t>
      </w:r>
      <w:r w:rsidR="00A525DF" w:rsidRPr="009D6EDF">
        <w:rPr>
          <w:rFonts w:ascii="Times New Roman" w:hAnsi="Times New Roman"/>
          <w:sz w:val="24"/>
          <w:szCs w:val="24"/>
        </w:rPr>
        <w:t>04</w:t>
      </w:r>
      <w:r w:rsidR="001C12C9" w:rsidRPr="009D6EDF">
        <w:rPr>
          <w:rFonts w:ascii="Times New Roman" w:hAnsi="Times New Roman"/>
          <w:sz w:val="24"/>
          <w:szCs w:val="24"/>
        </w:rPr>
        <w:t xml:space="preserve"> (далее – Стандарт),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утвержденным </w:t>
      </w:r>
      <w:r w:rsidR="00A525DF" w:rsidRPr="009D6EDF">
        <w:rPr>
          <w:rFonts w:ascii="Times New Roman" w:hAnsi="Times New Roman"/>
          <w:bCs/>
          <w:sz w:val="24"/>
          <w:szCs w:val="24"/>
        </w:rPr>
        <w:t>п</w:t>
      </w:r>
      <w:r w:rsidR="001C12C9" w:rsidRPr="009D6EDF">
        <w:rPr>
          <w:rFonts w:ascii="Times New Roman" w:hAnsi="Times New Roman"/>
          <w:bCs/>
          <w:sz w:val="24"/>
          <w:szCs w:val="24"/>
        </w:rPr>
        <w:t>редседателем Контрольно-счетно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го органа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образования </w:t>
      </w:r>
      <w:proofErr w:type="spellStart"/>
      <w:r w:rsidR="00A525DF" w:rsidRPr="009D6EDF">
        <w:rPr>
          <w:rFonts w:ascii="Times New Roman" w:hAnsi="Times New Roman"/>
          <w:bCs/>
          <w:sz w:val="24"/>
          <w:szCs w:val="24"/>
        </w:rPr>
        <w:t>Змеиногорский</w:t>
      </w:r>
      <w:proofErr w:type="spellEnd"/>
      <w:r w:rsidR="00A525DF"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район 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Алтайского края от 23.09.2020г. №11.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 </w:t>
      </w:r>
    </w:p>
    <w:p w14:paraId="2CDE0630" w14:textId="3628DC32" w:rsidR="001C12C9" w:rsidRPr="009D6EDF" w:rsidRDefault="00A525DF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Настоящее заключение подготовлено </w:t>
      </w:r>
      <w:r w:rsidR="001C12C9" w:rsidRPr="009D6EDF">
        <w:rPr>
          <w:rFonts w:ascii="Times New Roman" w:hAnsi="Times New Roman"/>
          <w:sz w:val="24"/>
          <w:szCs w:val="24"/>
        </w:rPr>
        <w:t>на основании Отчета об исполнении бюджета     поселения</w:t>
      </w:r>
      <w:r w:rsidR="00412DED" w:rsidRPr="009D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="00412DED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год, представленного </w:t>
      </w:r>
      <w:r w:rsidR="00883BDB" w:rsidRPr="009D6EDF">
        <w:rPr>
          <w:rFonts w:ascii="Times New Roman" w:hAnsi="Times New Roman"/>
          <w:sz w:val="24"/>
          <w:szCs w:val="24"/>
        </w:rPr>
        <w:t>А</w:t>
      </w:r>
      <w:r w:rsidR="001C12C9" w:rsidRPr="009D6EDF">
        <w:rPr>
          <w:rFonts w:ascii="Times New Roman" w:hAnsi="Times New Roman"/>
          <w:sz w:val="24"/>
          <w:szCs w:val="24"/>
        </w:rPr>
        <w:t xml:space="preserve">дминистрацией 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1C12C9" w:rsidRPr="009D6EDF">
        <w:rPr>
          <w:rFonts w:ascii="Times New Roman" w:hAnsi="Times New Roman"/>
          <w:sz w:val="24"/>
          <w:szCs w:val="24"/>
        </w:rPr>
        <w:t xml:space="preserve"> сельс</w:t>
      </w:r>
      <w:r w:rsidR="00412DED" w:rsidRPr="009D6EDF">
        <w:rPr>
          <w:rFonts w:ascii="Times New Roman" w:hAnsi="Times New Roman"/>
          <w:sz w:val="24"/>
          <w:szCs w:val="24"/>
        </w:rPr>
        <w:t>овета</w:t>
      </w:r>
      <w:r w:rsidR="001C12C9" w:rsidRPr="009D6EDF">
        <w:rPr>
          <w:rFonts w:ascii="Times New Roman" w:hAnsi="Times New Roman"/>
          <w:sz w:val="24"/>
          <w:szCs w:val="24"/>
        </w:rPr>
        <w:t xml:space="preserve">, данных внешней проверки годовой бюджетной отчетности главных администраторов бюджетных средств  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412DED" w:rsidRPr="009D6EDF">
        <w:rPr>
          <w:rFonts w:ascii="Times New Roman" w:hAnsi="Times New Roman"/>
          <w:sz w:val="24"/>
          <w:szCs w:val="24"/>
        </w:rPr>
        <w:t xml:space="preserve"> сельсовета</w:t>
      </w:r>
      <w:r w:rsidR="001C12C9" w:rsidRPr="009D6EDF">
        <w:rPr>
          <w:rFonts w:ascii="Times New Roman" w:hAnsi="Times New Roman"/>
          <w:sz w:val="24"/>
          <w:szCs w:val="24"/>
        </w:rPr>
        <w:t xml:space="preserve"> 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год.</w:t>
      </w:r>
    </w:p>
    <w:p w14:paraId="5CA01FCD" w14:textId="33B430A1" w:rsidR="001C12C9" w:rsidRPr="009D6EDF" w:rsidRDefault="000D26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412DED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="00412DED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 представлен в К</w:t>
      </w:r>
      <w:r w:rsidR="00412DED" w:rsidRPr="009D6EDF">
        <w:rPr>
          <w:rFonts w:ascii="Times New Roman" w:hAnsi="Times New Roman"/>
          <w:sz w:val="24"/>
          <w:szCs w:val="24"/>
        </w:rPr>
        <w:t xml:space="preserve">СО района в составе пакета документов, сопроводительное письмо от </w:t>
      </w:r>
      <w:r w:rsidR="005E0067">
        <w:rPr>
          <w:rFonts w:ascii="Times New Roman" w:hAnsi="Times New Roman"/>
          <w:sz w:val="24"/>
          <w:szCs w:val="24"/>
        </w:rPr>
        <w:t>09</w:t>
      </w:r>
      <w:r w:rsidR="001C12C9" w:rsidRPr="009D6EDF">
        <w:rPr>
          <w:rFonts w:ascii="Times New Roman" w:hAnsi="Times New Roman"/>
          <w:sz w:val="24"/>
          <w:szCs w:val="24"/>
        </w:rPr>
        <w:t>.0</w:t>
      </w:r>
      <w:r w:rsidR="005E0067">
        <w:rPr>
          <w:rFonts w:ascii="Times New Roman" w:hAnsi="Times New Roman"/>
          <w:sz w:val="24"/>
          <w:szCs w:val="24"/>
        </w:rPr>
        <w:t>3</w:t>
      </w:r>
      <w:r w:rsidR="001C12C9" w:rsidRPr="009D6EDF">
        <w:rPr>
          <w:rFonts w:ascii="Times New Roman" w:hAnsi="Times New Roman"/>
          <w:sz w:val="24"/>
          <w:szCs w:val="24"/>
        </w:rPr>
        <w:t>.202</w:t>
      </w:r>
      <w:r w:rsidR="00412DED" w:rsidRPr="009D6EDF">
        <w:rPr>
          <w:rFonts w:ascii="Times New Roman" w:hAnsi="Times New Roman"/>
          <w:sz w:val="24"/>
          <w:szCs w:val="24"/>
        </w:rPr>
        <w:t xml:space="preserve">2 </w:t>
      </w:r>
      <w:r w:rsidR="001C12C9" w:rsidRPr="009D6EDF">
        <w:rPr>
          <w:rFonts w:ascii="Times New Roman" w:hAnsi="Times New Roman"/>
          <w:sz w:val="24"/>
          <w:szCs w:val="24"/>
        </w:rPr>
        <w:t xml:space="preserve"> №</w:t>
      </w:r>
      <w:r w:rsidR="00CF3BB7">
        <w:rPr>
          <w:rFonts w:ascii="Times New Roman" w:hAnsi="Times New Roman"/>
          <w:sz w:val="24"/>
          <w:szCs w:val="24"/>
        </w:rPr>
        <w:t>21</w:t>
      </w:r>
      <w:r w:rsidR="001C12C9" w:rsidRPr="009D6EDF">
        <w:rPr>
          <w:rFonts w:ascii="Times New Roman" w:hAnsi="Times New Roman"/>
          <w:sz w:val="24"/>
          <w:szCs w:val="24"/>
        </w:rPr>
        <w:t xml:space="preserve"> с соблюдением срока, установленного </w:t>
      </w:r>
      <w:r w:rsidR="00412DED" w:rsidRPr="009D6EDF">
        <w:rPr>
          <w:rFonts w:ascii="Times New Roman" w:hAnsi="Times New Roman"/>
          <w:sz w:val="24"/>
          <w:szCs w:val="24"/>
        </w:rPr>
        <w:t>стать</w:t>
      </w:r>
      <w:r w:rsidR="005E0067">
        <w:rPr>
          <w:rFonts w:ascii="Times New Roman" w:hAnsi="Times New Roman"/>
          <w:sz w:val="24"/>
          <w:szCs w:val="24"/>
        </w:rPr>
        <w:t xml:space="preserve">ей </w:t>
      </w:r>
      <w:r w:rsidR="001E2956">
        <w:rPr>
          <w:rFonts w:ascii="Times New Roman" w:hAnsi="Times New Roman"/>
          <w:sz w:val="24"/>
          <w:szCs w:val="24"/>
        </w:rPr>
        <w:t>23</w:t>
      </w:r>
      <w:r w:rsidR="001C12C9" w:rsidRPr="009D6EDF">
        <w:rPr>
          <w:rFonts w:ascii="Times New Roman" w:hAnsi="Times New Roman"/>
          <w:sz w:val="24"/>
          <w:szCs w:val="24"/>
        </w:rPr>
        <w:t xml:space="preserve"> </w:t>
      </w:r>
      <w:r w:rsidR="00A50298" w:rsidRPr="009D6EDF">
        <w:rPr>
          <w:rFonts w:ascii="Times New Roman" w:hAnsi="Times New Roman"/>
          <w:sz w:val="24"/>
          <w:szCs w:val="24"/>
        </w:rPr>
        <w:t>«</w:t>
      </w:r>
      <w:r w:rsidR="001C12C9" w:rsidRPr="009D6EDF">
        <w:rPr>
          <w:rFonts w:ascii="Times New Roman" w:hAnsi="Times New Roman"/>
          <w:sz w:val="24"/>
          <w:szCs w:val="24"/>
        </w:rPr>
        <w:t xml:space="preserve">Положения о бюджетном процессе в </w:t>
      </w:r>
      <w:r w:rsidR="00412DED" w:rsidRPr="009D6EDF">
        <w:rPr>
          <w:rFonts w:ascii="Times New Roman" w:hAnsi="Times New Roman"/>
          <w:sz w:val="24"/>
          <w:szCs w:val="24"/>
        </w:rPr>
        <w:t xml:space="preserve">поселении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="00412DED" w:rsidRPr="009D6EDF">
        <w:rPr>
          <w:rFonts w:ascii="Times New Roman" w:hAnsi="Times New Roman"/>
          <w:sz w:val="24"/>
          <w:szCs w:val="24"/>
        </w:rPr>
        <w:t xml:space="preserve"> сельсовет</w:t>
      </w:r>
      <w:r w:rsidR="00A50298" w:rsidRPr="009D6EDF">
        <w:rPr>
          <w:rFonts w:ascii="Times New Roman" w:hAnsi="Times New Roman"/>
          <w:sz w:val="24"/>
          <w:szCs w:val="24"/>
        </w:rPr>
        <w:t>»</w:t>
      </w:r>
      <w:r w:rsidR="00412DED" w:rsidRPr="009D6EDF">
        <w:rPr>
          <w:rFonts w:ascii="Times New Roman" w:hAnsi="Times New Roman"/>
          <w:sz w:val="24"/>
          <w:szCs w:val="24"/>
        </w:rPr>
        <w:t xml:space="preserve">, </w:t>
      </w:r>
      <w:r w:rsidR="001C12C9" w:rsidRPr="009D6EDF">
        <w:rPr>
          <w:rFonts w:ascii="Times New Roman" w:hAnsi="Times New Roman"/>
          <w:sz w:val="24"/>
          <w:szCs w:val="24"/>
        </w:rPr>
        <w:t xml:space="preserve">утвержденного решением Совета </w:t>
      </w:r>
      <w:r w:rsidR="00A50298" w:rsidRPr="009D6EDF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A50298" w:rsidRPr="009D6EDF">
        <w:rPr>
          <w:rFonts w:ascii="Times New Roman" w:hAnsi="Times New Roman"/>
          <w:sz w:val="24"/>
          <w:szCs w:val="24"/>
        </w:rPr>
        <w:t xml:space="preserve"> сельсовета </w:t>
      </w:r>
      <w:r w:rsidR="00220D0B" w:rsidRPr="00220D0B">
        <w:rPr>
          <w:rFonts w:ascii="Times New Roman" w:hAnsi="Times New Roman"/>
          <w:sz w:val="24"/>
          <w:szCs w:val="24"/>
        </w:rPr>
        <w:t xml:space="preserve">от </w:t>
      </w:r>
      <w:r w:rsidR="00CF3BB7">
        <w:rPr>
          <w:rFonts w:ascii="Times New Roman" w:hAnsi="Times New Roman"/>
          <w:sz w:val="24"/>
          <w:szCs w:val="24"/>
        </w:rPr>
        <w:t>03</w:t>
      </w:r>
      <w:r w:rsidR="00220D0B" w:rsidRPr="00220D0B">
        <w:rPr>
          <w:rFonts w:ascii="Times New Roman" w:hAnsi="Times New Roman"/>
          <w:sz w:val="24"/>
          <w:szCs w:val="24"/>
        </w:rPr>
        <w:t>.0</w:t>
      </w:r>
      <w:r w:rsidR="00CF3BB7">
        <w:rPr>
          <w:rFonts w:ascii="Times New Roman" w:hAnsi="Times New Roman"/>
          <w:sz w:val="24"/>
          <w:szCs w:val="24"/>
        </w:rPr>
        <w:t>7</w:t>
      </w:r>
      <w:r w:rsidR="00220D0B" w:rsidRPr="00220D0B">
        <w:rPr>
          <w:rFonts w:ascii="Times New Roman" w:hAnsi="Times New Roman"/>
          <w:sz w:val="24"/>
          <w:szCs w:val="24"/>
        </w:rPr>
        <w:t>.2020 №</w:t>
      </w:r>
      <w:r w:rsidR="00CF3BB7">
        <w:rPr>
          <w:rFonts w:ascii="Times New Roman" w:hAnsi="Times New Roman"/>
          <w:sz w:val="24"/>
          <w:szCs w:val="24"/>
        </w:rPr>
        <w:t>15</w:t>
      </w:r>
      <w:r w:rsidR="00220D0B" w:rsidRPr="00220D0B">
        <w:rPr>
          <w:rFonts w:ascii="Times New Roman" w:hAnsi="Times New Roman"/>
          <w:sz w:val="24"/>
          <w:szCs w:val="24"/>
        </w:rPr>
        <w:t xml:space="preserve"> (ред. от </w:t>
      </w:r>
      <w:r w:rsidR="00CF3BB7">
        <w:rPr>
          <w:rFonts w:ascii="Times New Roman" w:hAnsi="Times New Roman"/>
          <w:sz w:val="24"/>
          <w:szCs w:val="24"/>
        </w:rPr>
        <w:t>19</w:t>
      </w:r>
      <w:r w:rsidR="00220D0B" w:rsidRPr="00220D0B">
        <w:rPr>
          <w:rFonts w:ascii="Times New Roman" w:hAnsi="Times New Roman"/>
          <w:sz w:val="24"/>
          <w:szCs w:val="24"/>
        </w:rPr>
        <w:t>.11.2021 №</w:t>
      </w:r>
      <w:r w:rsidR="00CF3BB7">
        <w:rPr>
          <w:rFonts w:ascii="Times New Roman" w:hAnsi="Times New Roman"/>
          <w:sz w:val="24"/>
          <w:szCs w:val="24"/>
        </w:rPr>
        <w:t>28</w:t>
      </w:r>
      <w:r w:rsidR="00220D0B" w:rsidRPr="00220D0B">
        <w:rPr>
          <w:rFonts w:ascii="Times New Roman" w:hAnsi="Times New Roman"/>
          <w:sz w:val="24"/>
          <w:szCs w:val="24"/>
        </w:rPr>
        <w:t>)</w:t>
      </w:r>
      <w:r w:rsidR="0018506A">
        <w:rPr>
          <w:rFonts w:ascii="Times New Roman" w:hAnsi="Times New Roman"/>
          <w:sz w:val="24"/>
          <w:szCs w:val="24"/>
        </w:rPr>
        <w:t>.</w:t>
      </w:r>
    </w:p>
    <w:p w14:paraId="05F0D671" w14:textId="2095F5A7" w:rsidR="001C12C9" w:rsidRPr="009D6EDF" w:rsidRDefault="00A50298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В соответствии </w:t>
      </w:r>
      <w:r w:rsidRPr="009D6EDF">
        <w:rPr>
          <w:rFonts w:ascii="Times New Roman" w:hAnsi="Times New Roman"/>
          <w:sz w:val="24"/>
          <w:szCs w:val="24"/>
        </w:rPr>
        <w:t xml:space="preserve">со </w:t>
      </w:r>
      <w:r w:rsidR="001C12C9" w:rsidRPr="009D6EDF">
        <w:rPr>
          <w:rFonts w:ascii="Times New Roman" w:hAnsi="Times New Roman"/>
          <w:sz w:val="24"/>
          <w:szCs w:val="24"/>
        </w:rPr>
        <w:t>с</w:t>
      </w:r>
      <w:r w:rsidRPr="009D6EDF">
        <w:rPr>
          <w:rFonts w:ascii="Times New Roman" w:hAnsi="Times New Roman"/>
          <w:sz w:val="24"/>
          <w:szCs w:val="24"/>
        </w:rPr>
        <w:t xml:space="preserve">татьей </w:t>
      </w:r>
      <w:r w:rsidR="001E2956">
        <w:rPr>
          <w:rFonts w:ascii="Times New Roman" w:hAnsi="Times New Roman"/>
          <w:sz w:val="24"/>
          <w:szCs w:val="24"/>
        </w:rPr>
        <w:t>22</w:t>
      </w:r>
      <w:r w:rsidRPr="009D6EDF">
        <w:rPr>
          <w:rFonts w:ascii="Times New Roman" w:hAnsi="Times New Roman"/>
          <w:sz w:val="24"/>
          <w:szCs w:val="24"/>
        </w:rPr>
        <w:t xml:space="preserve"> «Положения о бюджетном процессе в поселении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сельсовет, утвержденного решением Совета депутатов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сельсовета» </w:t>
      </w:r>
      <w:r w:rsidR="00CF3BB7" w:rsidRPr="00CF3BB7">
        <w:rPr>
          <w:rFonts w:ascii="Times New Roman" w:hAnsi="Times New Roman"/>
          <w:sz w:val="24"/>
          <w:szCs w:val="24"/>
        </w:rPr>
        <w:t>от 03.07.2020 №15 (ред. от 19.11.2021 №28)</w:t>
      </w:r>
      <w:r w:rsidR="00CF3BB7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и запроса КСО района от 10.02.2022г №</w:t>
      </w:r>
      <w:r w:rsidR="00CF3BB7">
        <w:rPr>
          <w:rFonts w:ascii="Times New Roman" w:hAnsi="Times New Roman"/>
          <w:sz w:val="24"/>
          <w:szCs w:val="24"/>
        </w:rPr>
        <w:t>7</w:t>
      </w:r>
      <w:r w:rsidRPr="009D6EDF">
        <w:rPr>
          <w:rFonts w:ascii="Times New Roman" w:hAnsi="Times New Roman"/>
          <w:sz w:val="24"/>
          <w:szCs w:val="24"/>
        </w:rPr>
        <w:t xml:space="preserve"> «О предоставлении информации», </w:t>
      </w:r>
      <w:r w:rsidR="001C12C9" w:rsidRPr="009D6EDF">
        <w:rPr>
          <w:rFonts w:ascii="Times New Roman" w:hAnsi="Times New Roman"/>
          <w:sz w:val="24"/>
          <w:szCs w:val="24"/>
        </w:rPr>
        <w:t xml:space="preserve">в </w:t>
      </w:r>
      <w:r w:rsidR="006A0E6C" w:rsidRPr="009D6EDF">
        <w:rPr>
          <w:rFonts w:ascii="Times New Roman" w:hAnsi="Times New Roman"/>
          <w:sz w:val="24"/>
          <w:szCs w:val="24"/>
        </w:rPr>
        <w:t xml:space="preserve">КСО </w:t>
      </w:r>
      <w:r w:rsidR="009D6EDF" w:rsidRPr="009D6EDF">
        <w:rPr>
          <w:rFonts w:ascii="Times New Roman" w:hAnsi="Times New Roman"/>
          <w:sz w:val="24"/>
          <w:szCs w:val="24"/>
        </w:rPr>
        <w:t>района для</w:t>
      </w:r>
      <w:r w:rsidR="001C12C9" w:rsidRPr="009D6EDF">
        <w:rPr>
          <w:rFonts w:ascii="Times New Roman" w:hAnsi="Times New Roman"/>
          <w:sz w:val="24"/>
          <w:szCs w:val="24"/>
        </w:rPr>
        <w:t xml:space="preserve"> осуществления внешней проверки представлены:</w:t>
      </w:r>
    </w:p>
    <w:p w14:paraId="035F4DCC" w14:textId="50EF8DF5" w:rsidR="001C12C9" w:rsidRPr="009D6EDF" w:rsidRDefault="001C12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</w:r>
      <w:r w:rsidRPr="009719C7">
        <w:rPr>
          <w:rFonts w:ascii="Times New Roman" w:hAnsi="Times New Roman"/>
          <w:sz w:val="24"/>
          <w:szCs w:val="24"/>
        </w:rPr>
        <w:t xml:space="preserve">-решения </w:t>
      </w:r>
      <w:r w:rsidRPr="009D6EDF">
        <w:rPr>
          <w:rFonts w:ascii="Times New Roman" w:hAnsi="Times New Roman"/>
          <w:sz w:val="24"/>
          <w:szCs w:val="24"/>
        </w:rPr>
        <w:t xml:space="preserve">Совета </w:t>
      </w:r>
      <w:r w:rsidR="00884B14" w:rsidRPr="009D6EDF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884B14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района Алтайского края «</w:t>
      </w:r>
      <w:r w:rsidRPr="009D6EDF">
        <w:rPr>
          <w:rFonts w:ascii="Times New Roman" w:hAnsi="Times New Roman"/>
          <w:sz w:val="24"/>
          <w:szCs w:val="24"/>
        </w:rPr>
        <w:t>О</w:t>
      </w:r>
      <w:r w:rsidR="00884B1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бюджет</w:t>
      </w:r>
      <w:r w:rsidR="00884B14" w:rsidRPr="009D6EDF">
        <w:rPr>
          <w:rFonts w:ascii="Times New Roman" w:hAnsi="Times New Roman"/>
          <w:sz w:val="24"/>
          <w:szCs w:val="24"/>
        </w:rPr>
        <w:t>е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884B14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884B14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Pr="009D6EDF">
        <w:rPr>
          <w:rFonts w:ascii="Times New Roman" w:hAnsi="Times New Roman"/>
          <w:sz w:val="24"/>
          <w:szCs w:val="24"/>
        </w:rPr>
        <w:t>за 202</w:t>
      </w:r>
      <w:r w:rsidR="00884B14" w:rsidRPr="009D6EDF">
        <w:rPr>
          <w:rFonts w:ascii="Times New Roman" w:hAnsi="Times New Roman"/>
          <w:sz w:val="24"/>
          <w:szCs w:val="24"/>
        </w:rPr>
        <w:t xml:space="preserve">1 </w:t>
      </w:r>
      <w:r w:rsidRPr="009D6EDF">
        <w:rPr>
          <w:rFonts w:ascii="Times New Roman" w:hAnsi="Times New Roman"/>
          <w:sz w:val="24"/>
          <w:szCs w:val="24"/>
        </w:rPr>
        <w:t>год» с приложениями</w:t>
      </w:r>
      <w:r w:rsidR="00F261AC" w:rsidRPr="009D6EDF">
        <w:rPr>
          <w:rFonts w:ascii="Times New Roman" w:hAnsi="Times New Roman"/>
          <w:sz w:val="24"/>
          <w:szCs w:val="24"/>
        </w:rPr>
        <w:t xml:space="preserve"> от </w:t>
      </w:r>
      <w:bookmarkStart w:id="5" w:name="_Hlk100136451"/>
      <w:bookmarkStart w:id="6" w:name="_Hlk100240256"/>
      <w:r w:rsidR="009719C7">
        <w:rPr>
          <w:rFonts w:ascii="Times New Roman" w:hAnsi="Times New Roman"/>
          <w:sz w:val="24"/>
          <w:szCs w:val="24"/>
        </w:rPr>
        <w:t>1</w:t>
      </w:r>
      <w:r w:rsidR="00220D0B">
        <w:rPr>
          <w:rFonts w:ascii="Times New Roman" w:hAnsi="Times New Roman"/>
          <w:sz w:val="24"/>
          <w:szCs w:val="24"/>
        </w:rPr>
        <w:t>7</w:t>
      </w:r>
      <w:r w:rsidR="00F261AC" w:rsidRPr="009D6EDF">
        <w:rPr>
          <w:rFonts w:ascii="Times New Roman" w:hAnsi="Times New Roman"/>
          <w:sz w:val="24"/>
          <w:szCs w:val="24"/>
        </w:rPr>
        <w:t xml:space="preserve">.12.2020г. № </w:t>
      </w:r>
      <w:bookmarkEnd w:id="5"/>
      <w:bookmarkEnd w:id="6"/>
      <w:r w:rsidR="00192F03">
        <w:rPr>
          <w:rFonts w:ascii="Times New Roman" w:hAnsi="Times New Roman"/>
          <w:sz w:val="24"/>
          <w:szCs w:val="24"/>
        </w:rPr>
        <w:t>33</w:t>
      </w:r>
      <w:r w:rsidR="00F261AC" w:rsidRPr="009D6EDF">
        <w:rPr>
          <w:rFonts w:ascii="Times New Roman" w:hAnsi="Times New Roman"/>
          <w:sz w:val="24"/>
          <w:szCs w:val="24"/>
        </w:rPr>
        <w:t xml:space="preserve">; о внесении изменений в решение Совета депутатов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220D0B" w:rsidRPr="00220D0B">
        <w:rPr>
          <w:rFonts w:ascii="Times New Roman" w:hAnsi="Times New Roman"/>
          <w:sz w:val="24"/>
          <w:szCs w:val="24"/>
        </w:rPr>
        <w:t>17.12.2020г. №</w:t>
      </w:r>
      <w:r w:rsidR="00582402">
        <w:rPr>
          <w:rFonts w:ascii="Times New Roman" w:hAnsi="Times New Roman"/>
          <w:sz w:val="24"/>
          <w:szCs w:val="24"/>
        </w:rPr>
        <w:t>33</w:t>
      </w:r>
      <w:r w:rsidR="00F261AC" w:rsidRPr="009D6EDF">
        <w:rPr>
          <w:rFonts w:ascii="Times New Roman" w:hAnsi="Times New Roman"/>
          <w:sz w:val="24"/>
          <w:szCs w:val="24"/>
        </w:rPr>
        <w:t xml:space="preserve">: от </w:t>
      </w:r>
      <w:r w:rsidR="00582402">
        <w:rPr>
          <w:rFonts w:ascii="Times New Roman" w:hAnsi="Times New Roman"/>
          <w:sz w:val="24"/>
          <w:szCs w:val="24"/>
        </w:rPr>
        <w:t>2</w:t>
      </w:r>
      <w:r w:rsidR="00D57651">
        <w:rPr>
          <w:rFonts w:ascii="Times New Roman" w:hAnsi="Times New Roman"/>
          <w:sz w:val="24"/>
          <w:szCs w:val="24"/>
        </w:rPr>
        <w:t>3</w:t>
      </w:r>
      <w:r w:rsidR="00F261AC" w:rsidRPr="009D6EDF">
        <w:rPr>
          <w:rFonts w:ascii="Times New Roman" w:hAnsi="Times New Roman"/>
          <w:sz w:val="24"/>
          <w:szCs w:val="24"/>
        </w:rPr>
        <w:t>.0</w:t>
      </w:r>
      <w:r w:rsidR="00D57651">
        <w:rPr>
          <w:rFonts w:ascii="Times New Roman" w:hAnsi="Times New Roman"/>
          <w:sz w:val="24"/>
          <w:szCs w:val="24"/>
        </w:rPr>
        <w:t>4</w:t>
      </w:r>
      <w:r w:rsidR="00F261AC" w:rsidRPr="009D6EDF">
        <w:rPr>
          <w:rFonts w:ascii="Times New Roman" w:hAnsi="Times New Roman"/>
          <w:sz w:val="24"/>
          <w:szCs w:val="24"/>
        </w:rPr>
        <w:t>.2021г. №</w:t>
      </w:r>
      <w:r w:rsidR="00D57651">
        <w:rPr>
          <w:rFonts w:ascii="Times New Roman" w:hAnsi="Times New Roman"/>
          <w:sz w:val="24"/>
          <w:szCs w:val="24"/>
        </w:rPr>
        <w:t>1</w:t>
      </w:r>
      <w:r w:rsidR="00582402">
        <w:rPr>
          <w:rFonts w:ascii="Times New Roman" w:hAnsi="Times New Roman"/>
          <w:sz w:val="24"/>
          <w:szCs w:val="24"/>
        </w:rPr>
        <w:t>3</w:t>
      </w:r>
      <w:r w:rsidR="00F261AC" w:rsidRPr="009D6EDF">
        <w:rPr>
          <w:rFonts w:ascii="Times New Roman" w:hAnsi="Times New Roman"/>
          <w:sz w:val="24"/>
          <w:szCs w:val="24"/>
        </w:rPr>
        <w:t>,</w:t>
      </w:r>
      <w:r w:rsidR="004D7781">
        <w:rPr>
          <w:rFonts w:ascii="Times New Roman" w:hAnsi="Times New Roman"/>
          <w:sz w:val="24"/>
          <w:szCs w:val="24"/>
        </w:rPr>
        <w:t xml:space="preserve"> от </w:t>
      </w:r>
      <w:r w:rsidR="00D57651">
        <w:rPr>
          <w:rFonts w:ascii="Times New Roman" w:hAnsi="Times New Roman"/>
          <w:sz w:val="24"/>
          <w:szCs w:val="24"/>
        </w:rPr>
        <w:t>1</w:t>
      </w:r>
      <w:r w:rsidR="00582402">
        <w:rPr>
          <w:rFonts w:ascii="Times New Roman" w:hAnsi="Times New Roman"/>
          <w:sz w:val="24"/>
          <w:szCs w:val="24"/>
        </w:rPr>
        <w:t>8</w:t>
      </w:r>
      <w:r w:rsidR="004D7781">
        <w:rPr>
          <w:rFonts w:ascii="Times New Roman" w:hAnsi="Times New Roman"/>
          <w:sz w:val="24"/>
          <w:szCs w:val="24"/>
        </w:rPr>
        <w:t>.06.2021г. №</w:t>
      </w:r>
      <w:r w:rsidR="00582402">
        <w:rPr>
          <w:rFonts w:ascii="Times New Roman" w:hAnsi="Times New Roman"/>
          <w:sz w:val="24"/>
          <w:szCs w:val="24"/>
        </w:rPr>
        <w:t>23</w:t>
      </w:r>
      <w:r w:rsidR="004D7781">
        <w:rPr>
          <w:rFonts w:ascii="Times New Roman" w:hAnsi="Times New Roman"/>
          <w:sz w:val="24"/>
          <w:szCs w:val="24"/>
        </w:rPr>
        <w:t>,</w:t>
      </w:r>
      <w:r w:rsidR="0018506A">
        <w:rPr>
          <w:rFonts w:ascii="Times New Roman" w:hAnsi="Times New Roman"/>
          <w:sz w:val="24"/>
          <w:szCs w:val="24"/>
        </w:rPr>
        <w:t xml:space="preserve"> от </w:t>
      </w:r>
      <w:r w:rsidR="00582402">
        <w:rPr>
          <w:rFonts w:ascii="Times New Roman" w:hAnsi="Times New Roman"/>
          <w:sz w:val="24"/>
          <w:szCs w:val="24"/>
        </w:rPr>
        <w:t>19</w:t>
      </w:r>
      <w:r w:rsidR="0018506A">
        <w:rPr>
          <w:rFonts w:ascii="Times New Roman" w:hAnsi="Times New Roman"/>
          <w:sz w:val="24"/>
          <w:szCs w:val="24"/>
        </w:rPr>
        <w:t>.11.2021г. №3</w:t>
      </w:r>
      <w:r w:rsidR="00582402">
        <w:rPr>
          <w:rFonts w:ascii="Times New Roman" w:hAnsi="Times New Roman"/>
          <w:sz w:val="24"/>
          <w:szCs w:val="24"/>
        </w:rPr>
        <w:t xml:space="preserve">2, </w:t>
      </w:r>
      <w:r w:rsidR="00F261AC" w:rsidRPr="009D6EDF">
        <w:rPr>
          <w:rFonts w:ascii="Times New Roman" w:hAnsi="Times New Roman"/>
          <w:sz w:val="24"/>
          <w:szCs w:val="24"/>
        </w:rPr>
        <w:t xml:space="preserve">от </w:t>
      </w:r>
      <w:r w:rsidR="009719C7">
        <w:rPr>
          <w:rFonts w:ascii="Times New Roman" w:hAnsi="Times New Roman"/>
          <w:sz w:val="24"/>
          <w:szCs w:val="24"/>
        </w:rPr>
        <w:t>2</w:t>
      </w:r>
      <w:r w:rsidR="00582402">
        <w:rPr>
          <w:rFonts w:ascii="Times New Roman" w:hAnsi="Times New Roman"/>
          <w:sz w:val="24"/>
          <w:szCs w:val="24"/>
        </w:rPr>
        <w:t>4</w:t>
      </w:r>
      <w:r w:rsidR="00F261AC" w:rsidRPr="009D6EDF">
        <w:rPr>
          <w:rFonts w:ascii="Times New Roman" w:hAnsi="Times New Roman"/>
          <w:sz w:val="24"/>
          <w:szCs w:val="24"/>
        </w:rPr>
        <w:t>.1</w:t>
      </w:r>
      <w:r w:rsidR="004D7781">
        <w:rPr>
          <w:rFonts w:ascii="Times New Roman" w:hAnsi="Times New Roman"/>
          <w:sz w:val="24"/>
          <w:szCs w:val="24"/>
        </w:rPr>
        <w:t>2</w:t>
      </w:r>
      <w:r w:rsidR="00F261AC" w:rsidRPr="009D6EDF">
        <w:rPr>
          <w:rFonts w:ascii="Times New Roman" w:hAnsi="Times New Roman"/>
          <w:sz w:val="24"/>
          <w:szCs w:val="24"/>
        </w:rPr>
        <w:t>.2021г. №</w:t>
      </w:r>
      <w:r w:rsidR="0018506A">
        <w:rPr>
          <w:rFonts w:ascii="Times New Roman" w:hAnsi="Times New Roman"/>
          <w:sz w:val="24"/>
          <w:szCs w:val="24"/>
        </w:rPr>
        <w:t>4</w:t>
      </w:r>
      <w:r w:rsidR="00582402">
        <w:rPr>
          <w:rFonts w:ascii="Times New Roman" w:hAnsi="Times New Roman"/>
          <w:sz w:val="24"/>
          <w:szCs w:val="24"/>
        </w:rPr>
        <w:t>3</w:t>
      </w:r>
      <w:r w:rsidR="00F261AC" w:rsidRPr="009D6EDF">
        <w:rPr>
          <w:rFonts w:ascii="Times New Roman" w:hAnsi="Times New Roman"/>
          <w:sz w:val="24"/>
          <w:szCs w:val="24"/>
        </w:rPr>
        <w:t xml:space="preserve">. Проект решения Совета депутатов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сельсовета «Об утверждении отчета об исполнении бюджета 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F261AC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год». </w:t>
      </w:r>
    </w:p>
    <w:p w14:paraId="7A384D0B" w14:textId="0C8D9B5B" w:rsidR="001C12C9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 отчет об исполнении бюджета </w:t>
      </w:r>
      <w:r w:rsidR="00F261AC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="00F261AC"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0503117);</w:t>
      </w:r>
    </w:p>
    <w:p w14:paraId="5CF09934" w14:textId="674273E1" w:rsidR="001C12C9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 баланс исполнения бюджета </w:t>
      </w:r>
      <w:r w:rsidR="00F261AC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="00F261AC"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0503120);</w:t>
      </w:r>
    </w:p>
    <w:p w14:paraId="77A7F4BB" w14:textId="586CA079" w:rsidR="00F261AC" w:rsidRPr="009D6EDF" w:rsidRDefault="00F261AC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-баланс по поступлениям и выбытиям бюджетных средств бюджета 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на 01 января 2022 года (форма по ОКУД 0503140);</w:t>
      </w:r>
    </w:p>
    <w:p w14:paraId="09182BD2" w14:textId="17AD2C60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</w:t>
      </w:r>
      <w:r w:rsidR="00AC7733" w:rsidRPr="009D6EDF">
        <w:rPr>
          <w:rFonts w:ascii="Times New Roman" w:hAnsi="Times New Roman"/>
          <w:sz w:val="24"/>
          <w:szCs w:val="24"/>
        </w:rPr>
        <w:t>справка</w:t>
      </w:r>
      <w:r w:rsidRPr="009D6EDF">
        <w:rPr>
          <w:rFonts w:ascii="Times New Roman" w:hAnsi="Times New Roman"/>
          <w:sz w:val="24"/>
          <w:szCs w:val="24"/>
        </w:rPr>
        <w:t xml:space="preserve"> по заключению счетов</w:t>
      </w:r>
      <w:r w:rsidR="00AC7733" w:rsidRPr="009D6EDF">
        <w:rPr>
          <w:rFonts w:ascii="Times New Roman" w:hAnsi="Times New Roman"/>
          <w:sz w:val="24"/>
          <w:szCs w:val="24"/>
        </w:rPr>
        <w:t xml:space="preserve"> бюджетного учета отчетного финансового года (форма ОКУД 0503110);</w:t>
      </w:r>
    </w:p>
    <w:p w14:paraId="153243A0" w14:textId="10069C8A" w:rsidR="001C12C9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-отчет о финансовых результатах деятельности </w:t>
      </w:r>
      <w:r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0503121);</w:t>
      </w:r>
    </w:p>
    <w:p w14:paraId="4458FB89" w14:textId="47F80976" w:rsidR="001C12C9" w:rsidRPr="009D6EDF" w:rsidRDefault="001C12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</w:r>
      <w:bookmarkStart w:id="7" w:name="_Hlk100039361"/>
      <w:r w:rsidRPr="009D6EDF">
        <w:rPr>
          <w:rFonts w:ascii="Times New Roman" w:hAnsi="Times New Roman"/>
          <w:sz w:val="24"/>
          <w:szCs w:val="24"/>
        </w:rPr>
        <w:t xml:space="preserve">-отчет о движении денежных средств </w:t>
      </w:r>
      <w:r w:rsidR="00BC3E8E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="00BC3E8E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Pr="009D6EDF">
        <w:rPr>
          <w:rFonts w:ascii="Times New Roman" w:hAnsi="Times New Roman"/>
          <w:sz w:val="24"/>
          <w:szCs w:val="24"/>
        </w:rPr>
        <w:t>на 01 января 202</w:t>
      </w:r>
      <w:r w:rsidR="00BC3E8E" w:rsidRPr="009D6EDF">
        <w:rPr>
          <w:rFonts w:ascii="Times New Roman" w:hAnsi="Times New Roman"/>
          <w:sz w:val="24"/>
          <w:szCs w:val="24"/>
        </w:rPr>
        <w:t>2</w:t>
      </w:r>
      <w:r w:rsidRPr="009D6EDF">
        <w:rPr>
          <w:rFonts w:ascii="Times New Roman" w:hAnsi="Times New Roman"/>
          <w:sz w:val="24"/>
          <w:szCs w:val="24"/>
        </w:rPr>
        <w:t xml:space="preserve"> года (форма по ОКУД 0503123);</w:t>
      </w:r>
      <w:bookmarkEnd w:id="7"/>
    </w:p>
    <w:p w14:paraId="657B7021" w14:textId="609F690E" w:rsidR="00BC3E8E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-отчет о кассовом поступлении и выбытии бюджетных средств 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на 01 января 2022 года (форма по ОКУД 0503124);</w:t>
      </w:r>
    </w:p>
    <w:p w14:paraId="599DB9B5" w14:textId="78AB47B3" w:rsidR="00903E0B" w:rsidRPr="009D6EDF" w:rsidRDefault="00903E0B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справка по консолидированным расчетам на 01 января 2022 года (форма по ОКУД 0503125);</w:t>
      </w:r>
    </w:p>
    <w:p w14:paraId="24B68944" w14:textId="75237D5E" w:rsidR="001C12C9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1C12C9" w:rsidRPr="009D6EDF">
        <w:rPr>
          <w:rFonts w:ascii="Times New Roman" w:hAnsi="Times New Roman"/>
          <w:sz w:val="24"/>
          <w:szCs w:val="24"/>
        </w:rPr>
        <w:t>- пояснительная записка на 01 января 202</w:t>
      </w:r>
      <w:r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0503160);</w:t>
      </w:r>
    </w:p>
    <w:p w14:paraId="6D8D75D5" w14:textId="5090E2D2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- сведения об исполнении бюджета (форма ОКУД 0503164);</w:t>
      </w:r>
    </w:p>
    <w:p w14:paraId="1E3A0084" w14:textId="6B454647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- сведения о движении нефинансовых активов (форма ОКУД 0503168);</w:t>
      </w:r>
    </w:p>
    <w:p w14:paraId="308811E7" w14:textId="62348D12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- сведения по дебиторской и кредиторской задолженности (форма ОКУД 0503169);</w:t>
      </w:r>
    </w:p>
    <w:p w14:paraId="7342DE37" w14:textId="6CE682CB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- сведения об изменении валюты баланса (форма 0503173);</w:t>
      </w:r>
    </w:p>
    <w:p w14:paraId="064495F2" w14:textId="08F6534E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 реестр </w:t>
      </w:r>
      <w:r w:rsidR="00AB0E43" w:rsidRPr="009D6EDF">
        <w:rPr>
          <w:rFonts w:ascii="Times New Roman" w:hAnsi="Times New Roman"/>
          <w:sz w:val="24"/>
          <w:szCs w:val="24"/>
        </w:rPr>
        <w:t>расходных</w:t>
      </w:r>
      <w:r w:rsidRPr="009D6EDF">
        <w:rPr>
          <w:rFonts w:ascii="Times New Roman" w:hAnsi="Times New Roman"/>
          <w:sz w:val="24"/>
          <w:szCs w:val="24"/>
        </w:rPr>
        <w:t xml:space="preserve"> обязательств на 01.11.2020</w:t>
      </w:r>
      <w:r w:rsidR="00AB0E43" w:rsidRPr="009D6EDF">
        <w:rPr>
          <w:rFonts w:ascii="Times New Roman" w:hAnsi="Times New Roman"/>
          <w:sz w:val="24"/>
          <w:szCs w:val="24"/>
        </w:rPr>
        <w:t>;</w:t>
      </w:r>
    </w:p>
    <w:p w14:paraId="789A8F4F" w14:textId="0DD0DE69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 бюджетная роспись бюджета 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на 2021 год;</w:t>
      </w:r>
    </w:p>
    <w:p w14:paraId="607FFCAD" w14:textId="533E9FA1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-постановление Администрации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433DA8">
        <w:rPr>
          <w:rFonts w:ascii="Times New Roman" w:hAnsi="Times New Roman"/>
          <w:sz w:val="24"/>
          <w:szCs w:val="24"/>
        </w:rPr>
        <w:t>30</w:t>
      </w:r>
      <w:r w:rsidR="00433DA8" w:rsidRPr="009D6EDF">
        <w:rPr>
          <w:rFonts w:ascii="Times New Roman" w:hAnsi="Times New Roman"/>
          <w:sz w:val="24"/>
          <w:szCs w:val="24"/>
        </w:rPr>
        <w:t>.</w:t>
      </w:r>
      <w:r w:rsidR="00433DA8">
        <w:rPr>
          <w:rFonts w:ascii="Times New Roman" w:hAnsi="Times New Roman"/>
          <w:sz w:val="24"/>
          <w:szCs w:val="24"/>
        </w:rPr>
        <w:t>12</w:t>
      </w:r>
      <w:r w:rsidR="00433DA8" w:rsidRPr="009D6EDF">
        <w:rPr>
          <w:rFonts w:ascii="Times New Roman" w:hAnsi="Times New Roman"/>
          <w:sz w:val="24"/>
          <w:szCs w:val="24"/>
        </w:rPr>
        <w:t>.201</w:t>
      </w:r>
      <w:r w:rsidR="00433DA8">
        <w:rPr>
          <w:rFonts w:ascii="Times New Roman" w:hAnsi="Times New Roman"/>
          <w:sz w:val="24"/>
          <w:szCs w:val="24"/>
        </w:rPr>
        <w:t xml:space="preserve">6 </w:t>
      </w:r>
      <w:r w:rsidR="00433DA8" w:rsidRPr="009D6EDF">
        <w:rPr>
          <w:rFonts w:ascii="Times New Roman" w:hAnsi="Times New Roman"/>
          <w:sz w:val="24"/>
          <w:szCs w:val="24"/>
        </w:rPr>
        <w:t>№</w:t>
      </w:r>
      <w:r w:rsidR="00582402">
        <w:rPr>
          <w:rFonts w:ascii="Times New Roman" w:hAnsi="Times New Roman"/>
          <w:sz w:val="24"/>
          <w:szCs w:val="24"/>
        </w:rPr>
        <w:t>1</w:t>
      </w:r>
      <w:r w:rsidR="00903E0B">
        <w:rPr>
          <w:rFonts w:ascii="Times New Roman" w:hAnsi="Times New Roman"/>
          <w:sz w:val="24"/>
          <w:szCs w:val="24"/>
        </w:rPr>
        <w:t>5</w:t>
      </w:r>
      <w:r w:rsidR="00582402">
        <w:rPr>
          <w:rFonts w:ascii="Times New Roman" w:hAnsi="Times New Roman"/>
          <w:sz w:val="24"/>
          <w:szCs w:val="24"/>
        </w:rPr>
        <w:t>8</w:t>
      </w:r>
      <w:r w:rsidRPr="009D6EDF">
        <w:rPr>
          <w:rFonts w:ascii="Times New Roman" w:hAnsi="Times New Roman"/>
          <w:sz w:val="24"/>
          <w:szCs w:val="24"/>
        </w:rPr>
        <w:t xml:space="preserve"> «Об утверждении Положения о резервном фонде Администрации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края»;</w:t>
      </w:r>
    </w:p>
    <w:p w14:paraId="12D651F0" w14:textId="605A7743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-отчет о расходовании резервного фонда Администрации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год;</w:t>
      </w:r>
    </w:p>
    <w:p w14:paraId="23E14A13" w14:textId="326AFAE4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-постановление Администрации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582402">
        <w:rPr>
          <w:rFonts w:ascii="Times New Roman" w:hAnsi="Times New Roman"/>
          <w:sz w:val="24"/>
          <w:szCs w:val="24"/>
        </w:rPr>
        <w:t>18</w:t>
      </w:r>
      <w:r w:rsidRPr="009D6EDF">
        <w:rPr>
          <w:rFonts w:ascii="Times New Roman" w:hAnsi="Times New Roman"/>
          <w:sz w:val="24"/>
          <w:szCs w:val="24"/>
        </w:rPr>
        <w:t>.12.2020 №</w:t>
      </w:r>
      <w:r w:rsidR="00536C2A">
        <w:rPr>
          <w:rFonts w:ascii="Times New Roman" w:hAnsi="Times New Roman"/>
          <w:sz w:val="24"/>
          <w:szCs w:val="24"/>
        </w:rPr>
        <w:t>4</w:t>
      </w:r>
      <w:r w:rsidR="00582402">
        <w:rPr>
          <w:rFonts w:ascii="Times New Roman" w:hAnsi="Times New Roman"/>
          <w:sz w:val="24"/>
          <w:szCs w:val="24"/>
        </w:rPr>
        <w:t>5</w:t>
      </w:r>
      <w:r w:rsidRPr="009D6EDF">
        <w:rPr>
          <w:rFonts w:ascii="Times New Roman" w:hAnsi="Times New Roman"/>
          <w:sz w:val="24"/>
          <w:szCs w:val="24"/>
        </w:rPr>
        <w:t xml:space="preserve"> «Об утверждении штатного расписания»</w:t>
      </w:r>
      <w:r w:rsidR="00AB0E43" w:rsidRPr="009D6EDF">
        <w:rPr>
          <w:rFonts w:ascii="Times New Roman" w:hAnsi="Times New Roman"/>
          <w:sz w:val="24"/>
          <w:szCs w:val="24"/>
        </w:rPr>
        <w:t>.</w:t>
      </w:r>
    </w:p>
    <w:p w14:paraId="15FBA858" w14:textId="7275F98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EBD2A" w14:textId="046B5233" w:rsidR="00AB0E43" w:rsidRPr="009D6EDF" w:rsidRDefault="00AB0E43" w:rsidP="00DA743C">
      <w:pPr>
        <w:pStyle w:val="Default"/>
        <w:tabs>
          <w:tab w:val="left" w:pos="567"/>
        </w:tabs>
        <w:ind w:firstLine="567"/>
        <w:jc w:val="center"/>
        <w:rPr>
          <w:rFonts w:eastAsia="Calibri"/>
          <w:bCs/>
          <w:lang w:eastAsia="ar-SA"/>
        </w:rPr>
      </w:pPr>
      <w:r w:rsidRPr="000E4BB5">
        <w:rPr>
          <w:bCs/>
          <w:color w:val="auto"/>
        </w:rPr>
        <w:t>Внешняя п</w:t>
      </w:r>
      <w:r w:rsidRPr="00F82745">
        <w:rPr>
          <w:bCs/>
          <w:color w:val="auto"/>
        </w:rPr>
        <w:t xml:space="preserve">роверка </w:t>
      </w:r>
      <w:r w:rsidRPr="009D6EDF">
        <w:rPr>
          <w:rFonts w:eastAsia="Calibri"/>
          <w:bCs/>
          <w:lang w:eastAsia="ar-SA"/>
        </w:rPr>
        <w:t>годовой отчетности главного администратора бюджетных средств за 2021 год</w:t>
      </w:r>
    </w:p>
    <w:p w14:paraId="4E92A5BE" w14:textId="3B6B5E14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  <w:lang w:val="x-none"/>
        </w:rPr>
        <w:t>Проверке были подвергнуты все представленные формы, показатели форм – выборочным методом.</w:t>
      </w:r>
    </w:p>
    <w:p w14:paraId="6AED5B2A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Баланс (ф. 0503140) </w:t>
      </w:r>
      <w:r w:rsidRPr="009D6EDF">
        <w:rPr>
          <w:rFonts w:ascii="Times New Roman" w:hAnsi="Times New Roman"/>
          <w:sz w:val="24"/>
          <w:szCs w:val="24"/>
        </w:rPr>
        <w:t xml:space="preserve">сформирован в соответствии с требованиями п.101 Инструкции № 191н по состоянию на 01.01.2022 года и содержат данные по поступлениям и выбытиям бюджетных средств. </w:t>
      </w:r>
    </w:p>
    <w:p w14:paraId="2ECF3EBD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Согласно п.102 Инструкции 191н показатели отражаются в балансе в разрезе бюджетной деятельности (</w:t>
      </w:r>
      <w:hyperlink r:id="rId7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3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6</w:t>
        </w:r>
      </w:hyperlink>
      <w:r w:rsidRPr="009D6EDF">
        <w:rPr>
          <w:rFonts w:ascii="Times New Roman" w:hAnsi="Times New Roman"/>
          <w:sz w:val="24"/>
          <w:szCs w:val="24"/>
        </w:rPr>
        <w:t>), по средствам во временном распоряжении (</w:t>
      </w:r>
      <w:hyperlink r:id="rId9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4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7</w:t>
        </w:r>
      </w:hyperlink>
      <w:r w:rsidRPr="009D6EDF">
        <w:rPr>
          <w:rFonts w:ascii="Times New Roman" w:hAnsi="Times New Roman"/>
          <w:sz w:val="24"/>
          <w:szCs w:val="24"/>
        </w:rPr>
        <w:t>) и итогового показателя (</w:t>
      </w:r>
      <w:hyperlink r:id="rId11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5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 w:rsidRPr="009D6EDF">
        <w:rPr>
          <w:rFonts w:ascii="Times New Roman" w:hAnsi="Times New Roman"/>
          <w:sz w:val="24"/>
          <w:szCs w:val="24"/>
        </w:rPr>
        <w:t xml:space="preserve">) на начало года (группа </w:t>
      </w:r>
      <w:hyperlink r:id="rId13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 3</w:t>
        </w:r>
      </w:hyperlink>
      <w:r w:rsidRPr="009D6EDF"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Pr="009D6EDF">
        <w:rPr>
          <w:rFonts w:ascii="Times New Roman" w:hAnsi="Times New Roman"/>
          <w:sz w:val="24"/>
          <w:szCs w:val="24"/>
        </w:rPr>
        <w:t xml:space="preserve">) и конец отчетного периода (группа </w:t>
      </w:r>
      <w:hyperlink r:id="rId15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 6</w:t>
        </w:r>
      </w:hyperlink>
      <w:r w:rsidRPr="009D6EDF">
        <w:rPr>
          <w:rFonts w:ascii="Times New Roman" w:hAnsi="Times New Roman"/>
          <w:sz w:val="24"/>
          <w:szCs w:val="24"/>
        </w:rPr>
        <w:t xml:space="preserve"> - </w:t>
      </w:r>
      <w:hyperlink r:id="rId16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 w:rsidRPr="009D6EDF">
        <w:rPr>
          <w:rFonts w:ascii="Times New Roman" w:hAnsi="Times New Roman"/>
          <w:sz w:val="24"/>
          <w:szCs w:val="24"/>
        </w:rPr>
        <w:t xml:space="preserve">). Баланс составлен из двух частей: актива и пассива, итоги которых равны. </w:t>
      </w:r>
    </w:p>
    <w:p w14:paraId="5FA6A277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В соответствии с п. 108 Инструкции № 191н в составе Баланса (ф. 0503140) представлена Справка о наличии имущества и обязательств на забалансовых счетах.</w:t>
      </w:r>
    </w:p>
    <w:p w14:paraId="16B385DA" w14:textId="2104E88E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i/>
          <w:iCs/>
          <w:sz w:val="24"/>
          <w:szCs w:val="24"/>
          <w:lang w:bidi="ru-RU"/>
        </w:rPr>
        <w:t>Справка по заключению счетов бюджетного учета отчетного финансового года (ф. 0503110)</w:t>
      </w:r>
      <w:r w:rsidRPr="009D6ED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соответствует требованиям Инструкции № 191н и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 </w:t>
      </w:r>
    </w:p>
    <w:p w14:paraId="0022AEC7" w14:textId="00374323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Проверкой соответствия показателей Справки ф. 0503110 другим формам бухгалтерской отчетности установлено соответствие показателям в части доходов (строки 010-110) и расходов (строки 150-270) Отчета о финансовых результатах деятельности (ф. 0503121).  </w:t>
      </w:r>
    </w:p>
    <w:p w14:paraId="4D97ACB5" w14:textId="2E960FD1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Отчет об исполнении бюджета</w:t>
      </w:r>
      <w:r w:rsidRPr="009D6EDF">
        <w:rPr>
          <w:rFonts w:ascii="Times New Roman" w:hAnsi="Times New Roman"/>
          <w:sz w:val="24"/>
          <w:szCs w:val="24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(ф. 0503117)</w:t>
      </w:r>
      <w:r w:rsidRPr="009D6EDF">
        <w:rPr>
          <w:rFonts w:ascii="Times New Roman" w:hAnsi="Times New Roman"/>
          <w:sz w:val="24"/>
          <w:szCs w:val="24"/>
        </w:rPr>
        <w:t xml:space="preserve">  соответствуют требованиям п. 134 Инструкции 191н. </w:t>
      </w:r>
      <w:hyperlink r:id="rId17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Выборочной проверкой соотношений (увязки) между показателями Отчета (ф. 0503117) и Отчета (ф. 0503123) расхождений не установлено. </w:t>
        </w:r>
      </w:hyperlink>
    </w:p>
    <w:p w14:paraId="4EC9803C" w14:textId="493FC5DA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Отчет о финансовых результатах деятельности (ф. 0503121)</w:t>
      </w:r>
      <w:r w:rsidRPr="009D6EDF">
        <w:rPr>
          <w:rFonts w:ascii="Times New Roman" w:hAnsi="Times New Roman"/>
          <w:sz w:val="24"/>
          <w:szCs w:val="24"/>
        </w:rPr>
        <w:t xml:space="preserve"> на 01.01.2022 год составлены с соблюдением установленных требований </w:t>
      </w:r>
      <w:proofErr w:type="spellStart"/>
      <w:r w:rsidRPr="009D6EDF">
        <w:rPr>
          <w:rFonts w:ascii="Times New Roman" w:hAnsi="Times New Roman"/>
          <w:sz w:val="24"/>
          <w:szCs w:val="24"/>
        </w:rPr>
        <w:t>п.п</w:t>
      </w:r>
      <w:proofErr w:type="spellEnd"/>
      <w:r w:rsidRPr="009D6EDF">
        <w:rPr>
          <w:rFonts w:ascii="Times New Roman" w:hAnsi="Times New Roman"/>
          <w:sz w:val="24"/>
          <w:szCs w:val="24"/>
        </w:rPr>
        <w:t>. 92 – 96,98,99 Инструкции № 191н.</w:t>
      </w:r>
    </w:p>
    <w:p w14:paraId="234955EA" w14:textId="3A89DFB8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4D4CE9" w:rsidRPr="009D6EDF">
        <w:rPr>
          <w:rFonts w:ascii="Times New Roman" w:hAnsi="Times New Roman"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sz w:val="24"/>
          <w:szCs w:val="24"/>
        </w:rPr>
        <w:t>Отчет (ф. 0503121) содержит данные о финансовых результатах его деятельности в разрезе кодов КОСГУ по состоянию на 1 января года, следующего за отчетным.</w:t>
      </w:r>
    </w:p>
    <w:p w14:paraId="4F71BCDC" w14:textId="267246FC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4D4CE9" w:rsidRPr="009D6EDF">
        <w:rPr>
          <w:rFonts w:ascii="Times New Roman" w:hAnsi="Times New Roman"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sz w:val="24"/>
          <w:szCs w:val="24"/>
        </w:rPr>
        <w:t xml:space="preserve">При проверке соблюдения контрольных соотношений между показателями Отчета (ф. 0503121) и Справки (ф. 0503110) отклонений не выявлено. </w:t>
      </w:r>
    </w:p>
    <w:p w14:paraId="59672F5E" w14:textId="03FFB0F3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Отчет о движении денежных средств </w:t>
      </w:r>
      <w:hyperlink r:id="rId18">
        <w:r w:rsidR="00AB0E43" w:rsidRPr="009D6EDF">
          <w:rPr>
            <w:rStyle w:val="a9"/>
            <w:rFonts w:ascii="Times New Roman" w:hAnsi="Times New Roman"/>
            <w:bCs/>
            <w:i/>
            <w:iCs/>
            <w:color w:val="auto"/>
            <w:sz w:val="24"/>
            <w:szCs w:val="24"/>
            <w:u w:val="none"/>
          </w:rPr>
          <w:t>(ф. 0503123)</w:t>
        </w:r>
      </w:hyperlink>
      <w:r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 xml:space="preserve">составлен в соответствии с п. 146 Инструкции № 191н в разрезе кодов КОСГУ. </w:t>
      </w:r>
    </w:p>
    <w:p w14:paraId="6691151E" w14:textId="2772C916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 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Справка по консолидируемым расчетам (ф. 0503125)</w:t>
      </w:r>
      <w:r w:rsidR="00AB0E43" w:rsidRPr="009D6EDF">
        <w:rPr>
          <w:rFonts w:ascii="Times New Roman" w:hAnsi="Times New Roman"/>
          <w:sz w:val="24"/>
          <w:szCs w:val="24"/>
        </w:rPr>
        <w:t xml:space="preserve"> составлена в соответствии п.23 Инструкции 191н. </w:t>
      </w:r>
    </w:p>
    <w:p w14:paraId="66E41648" w14:textId="5478C1AA" w:rsidR="00AB0E43" w:rsidRPr="009D6EDF" w:rsidRDefault="0037109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Отчет о кассовом поступлении и выбытии бюджетных средств (ф.0503124)</w:t>
      </w:r>
      <w:r w:rsidR="00AB0E43" w:rsidRPr="009D6EDF">
        <w:rPr>
          <w:rFonts w:ascii="Times New Roman" w:hAnsi="Times New Roman"/>
          <w:sz w:val="24"/>
          <w:szCs w:val="24"/>
        </w:rPr>
        <w:t xml:space="preserve"> составлена в соответствии с п.122-124 Инструкции 191н. </w:t>
      </w:r>
    </w:p>
    <w:p w14:paraId="5737C80F" w14:textId="20E7ECAB" w:rsidR="00AB0E43" w:rsidRPr="009D6EDF" w:rsidRDefault="00371093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Отчет о бюджетных обязательствах (ф. 0503128)</w:t>
      </w:r>
      <w:r w:rsidR="00AB0E43" w:rsidRPr="009D6EDF">
        <w:rPr>
          <w:rFonts w:ascii="Times New Roman" w:hAnsi="Times New Roman"/>
          <w:bCs/>
          <w:sz w:val="24"/>
          <w:szCs w:val="24"/>
        </w:rPr>
        <w:t xml:space="preserve"> форма не представлена</w:t>
      </w:r>
      <w:r w:rsidR="00135E61" w:rsidRPr="009D6EDF">
        <w:rPr>
          <w:rFonts w:ascii="Times New Roman" w:hAnsi="Times New Roman"/>
          <w:bCs/>
          <w:sz w:val="24"/>
          <w:szCs w:val="24"/>
        </w:rPr>
        <w:t>. Приказом Минфина России от 19.12.2014 № 157н в состав бюджетной отчетности также включен и должен быть представлен Отчет о бюджетных обязательствах (ф. 0503128).</w:t>
      </w:r>
    </w:p>
    <w:p w14:paraId="1202C39D" w14:textId="508A3AA5" w:rsidR="00AB0E43" w:rsidRPr="009D6EDF" w:rsidRDefault="00135E6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D33C08">
        <w:rPr>
          <w:rFonts w:ascii="Times New Roman" w:hAnsi="Times New Roman"/>
          <w:bCs/>
          <w:i/>
          <w:iCs/>
          <w:sz w:val="24"/>
          <w:szCs w:val="24"/>
        </w:rPr>
        <w:t>Пояснительная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записка (ф. 0503160)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footnoteReference w:id="1"/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 xml:space="preserve">соответствует требованиям п. 151 Инструкции № 191н.  </w:t>
      </w:r>
      <w:r w:rsidR="00FD51D6" w:rsidRPr="009D6EDF">
        <w:rPr>
          <w:rFonts w:ascii="Times New Roman" w:hAnsi="Times New Roman"/>
          <w:sz w:val="24"/>
          <w:szCs w:val="24"/>
        </w:rPr>
        <w:t>Согласно</w:t>
      </w:r>
      <w:r w:rsidR="00AB0E43" w:rsidRPr="009D6EDF">
        <w:rPr>
          <w:rFonts w:ascii="Times New Roman" w:hAnsi="Times New Roman"/>
          <w:sz w:val="24"/>
          <w:szCs w:val="24"/>
        </w:rPr>
        <w:t xml:space="preserve"> п.152 Инструкции 191н текстовая часть Пояснительной записки представлена в разрезе следующих разделов: </w:t>
      </w:r>
      <w:bookmarkStart w:id="8" w:name="_Hlk97909635"/>
      <w:r w:rsidR="00AB0E43" w:rsidRPr="009D6EDF">
        <w:rPr>
          <w:rFonts w:ascii="Times New Roman" w:hAnsi="Times New Roman"/>
          <w:sz w:val="24"/>
          <w:szCs w:val="24"/>
        </w:rPr>
        <w:t>«Организационная структура субъекта бюджетной отчетности»</w:t>
      </w:r>
      <w:bookmarkEnd w:id="8"/>
      <w:r w:rsidR="00AB0E43" w:rsidRPr="009D6EDF">
        <w:rPr>
          <w:rFonts w:ascii="Times New Roman" w:hAnsi="Times New Roman"/>
          <w:sz w:val="24"/>
          <w:szCs w:val="24"/>
        </w:rPr>
        <w:t xml:space="preserve">, «Результаты деятельности субъекта бюджетной отчетности», «Анализ отчета об исполнении бюджета субъектов бюджетной отчетности», </w:t>
      </w:r>
      <w:bookmarkStart w:id="9" w:name="_Hlk98155514"/>
      <w:r w:rsidR="00AB0E43" w:rsidRPr="009D6EDF">
        <w:rPr>
          <w:rFonts w:ascii="Times New Roman" w:hAnsi="Times New Roman"/>
          <w:sz w:val="24"/>
          <w:szCs w:val="24"/>
        </w:rPr>
        <w:t>«Анализ показателей бухгалтерской отчетности субъекта бюджетной отчетности»</w:t>
      </w:r>
      <w:bookmarkEnd w:id="9"/>
      <w:r w:rsidR="00FE7C81">
        <w:rPr>
          <w:rFonts w:ascii="Times New Roman" w:hAnsi="Times New Roman"/>
          <w:sz w:val="24"/>
          <w:szCs w:val="24"/>
        </w:rPr>
        <w:t>,</w:t>
      </w:r>
      <w:r w:rsidR="007B6D3A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r w:rsidR="00FE7C81">
        <w:rPr>
          <w:rFonts w:ascii="Times New Roman" w:hAnsi="Times New Roman"/>
          <w:sz w:val="24"/>
          <w:szCs w:val="24"/>
        </w:rPr>
        <w:t xml:space="preserve">. </w:t>
      </w:r>
      <w:r w:rsidR="00AB0E43" w:rsidRPr="009D6EDF">
        <w:rPr>
          <w:rFonts w:ascii="Times New Roman" w:hAnsi="Times New Roman"/>
          <w:sz w:val="24"/>
          <w:szCs w:val="24"/>
        </w:rPr>
        <w:t>В соответствии с законодательством текстовая часть Пояснительной записки (ф.0503160) имеет дополнительную информацию, которая не отражена:</w:t>
      </w:r>
    </w:p>
    <w:p w14:paraId="056EC497" w14:textId="1892533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FD51D6" w:rsidRPr="009D6EDF">
        <w:rPr>
          <w:rFonts w:ascii="Times New Roman" w:hAnsi="Times New Roman"/>
          <w:sz w:val="24"/>
          <w:szCs w:val="24"/>
        </w:rPr>
        <w:t xml:space="preserve">             </w:t>
      </w:r>
      <w:r w:rsidRPr="009D6EDF">
        <w:rPr>
          <w:rFonts w:ascii="Times New Roman" w:hAnsi="Times New Roman"/>
          <w:sz w:val="24"/>
          <w:szCs w:val="24"/>
        </w:rPr>
        <w:t>В разделе 1 «Организационная структура субъекта бюджетной отчетности»</w:t>
      </w:r>
      <w:bookmarkStart w:id="10" w:name="_Hlk99468306"/>
      <w:r w:rsidRPr="009D6EDF">
        <w:rPr>
          <w:rFonts w:ascii="Times New Roman" w:hAnsi="Times New Roman"/>
          <w:sz w:val="24"/>
          <w:szCs w:val="24"/>
        </w:rPr>
        <w:t>:</w:t>
      </w:r>
      <w:bookmarkEnd w:id="10"/>
    </w:p>
    <w:p w14:paraId="7C12F68C" w14:textId="5577FA8F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их реквизитов</w:t>
      </w:r>
      <w:r w:rsidR="00B71509" w:rsidRPr="009D6EDF">
        <w:rPr>
          <w:rFonts w:ascii="Times New Roman" w:hAnsi="Times New Roman"/>
          <w:sz w:val="24"/>
          <w:szCs w:val="24"/>
        </w:rPr>
        <w:t>;</w:t>
      </w:r>
    </w:p>
    <w:p w14:paraId="1D12B880" w14:textId="1713EF8D" w:rsidR="005131EA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-информацию об исполнителе (ФИО, должность) централизованной бухгалтерии, составившем бухгалтерскую отчетность</w:t>
      </w:r>
      <w:r w:rsidR="00B71509" w:rsidRPr="009D6EDF">
        <w:rPr>
          <w:rFonts w:ascii="Times New Roman" w:hAnsi="Times New Roman"/>
          <w:sz w:val="24"/>
          <w:szCs w:val="24"/>
        </w:rPr>
        <w:t>.</w:t>
      </w:r>
    </w:p>
    <w:p w14:paraId="43B8AF0A" w14:textId="07E607FB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2 «Результаты деятельности субъекта бюджетной отчетности» отсутствует информация:</w:t>
      </w:r>
    </w:p>
    <w:p w14:paraId="1F1FE189" w14:textId="0641F01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-о техническом состоянии, эффективности использования основных фондов, обеспеченности ими Администрации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6A0E6C" w:rsidRPr="009D6EDF">
        <w:rPr>
          <w:rFonts w:ascii="Times New Roman" w:hAnsi="Times New Roman"/>
          <w:sz w:val="24"/>
          <w:szCs w:val="24"/>
        </w:rPr>
        <w:t xml:space="preserve"> сельсовета</w:t>
      </w:r>
      <w:r w:rsidR="00AB0E43" w:rsidRPr="009D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E43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B0E43" w:rsidRPr="009D6EDF">
        <w:rPr>
          <w:rFonts w:ascii="Times New Roman" w:hAnsi="Times New Roman"/>
          <w:sz w:val="24"/>
          <w:szCs w:val="24"/>
        </w:rPr>
        <w:t xml:space="preserve"> района Алтайского края; </w:t>
      </w:r>
    </w:p>
    <w:p w14:paraId="251C0283" w14:textId="4FBA8D01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характеристиках их комплектности;</w:t>
      </w:r>
    </w:p>
    <w:p w14:paraId="3E9928D7" w14:textId="42C03FA5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-об основных мероприятиях по улучшению состояния и сохранности основных средств;</w:t>
      </w:r>
    </w:p>
    <w:p w14:paraId="14C0A45D" w14:textId="64568670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-об объектах учета, которые не признаются в бюджетном учете из-за невозможности оценить их стоимость;</w:t>
      </w:r>
    </w:p>
    <w:p w14:paraId="3D6E389C" w14:textId="16003DB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стоимости основных средств: (временно неэксплуатируемых (неиспользуемых); находящихся в эксплуатации и имеющих нулевую остаточную стоимость; изъятых из эксплуатации или удерживаемых до их выбытия).</w:t>
      </w:r>
    </w:p>
    <w:p w14:paraId="487E94AF" w14:textId="19D1C8C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3 «Анализ отчета об исполнении бюджета субъектом бюджетной отчетности»:</w:t>
      </w:r>
    </w:p>
    <w:p w14:paraId="3B1AD983" w14:textId="5685E7DD" w:rsidR="00AB0E43" w:rsidRPr="009D6EDF" w:rsidRDefault="004F16A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 сведения об исполнении текстовых статей закона (решения) о бюджете (Таблица N 3) не заполнена таблица</w:t>
      </w:r>
      <w:r w:rsidR="00B71509" w:rsidRPr="009D6EDF">
        <w:rPr>
          <w:rFonts w:ascii="Times New Roman" w:hAnsi="Times New Roman"/>
          <w:sz w:val="24"/>
          <w:szCs w:val="24"/>
        </w:rPr>
        <w:t>.</w:t>
      </w:r>
    </w:p>
    <w:p w14:paraId="56B50659" w14:textId="66706D4C" w:rsidR="00AB0E43" w:rsidRPr="009D6EDF" w:rsidRDefault="004F16A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4 «Анализ показателей бухгалтерской отчетности субъекта бюджетной отчетности» отсутствует:</w:t>
      </w:r>
    </w:p>
    <w:p w14:paraId="0AA28B85" w14:textId="021DEB0F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 информация по задолженности по текущим выплатам персоналу на начало и конец отчетного периода нет;</w:t>
      </w:r>
    </w:p>
    <w:p w14:paraId="18CF3613" w14:textId="23EC8155" w:rsidR="00AB0E43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-изменилась ли по отношению к аналогичному отчетному периоду прошлого года кредиторская и дебиторская задолженности</w:t>
      </w:r>
      <w:r w:rsidR="00A733C9">
        <w:rPr>
          <w:rFonts w:ascii="Times New Roman" w:hAnsi="Times New Roman"/>
          <w:sz w:val="24"/>
          <w:szCs w:val="24"/>
        </w:rPr>
        <w:t>;</w:t>
      </w:r>
    </w:p>
    <w:p w14:paraId="003DA437" w14:textId="6B21CEC8" w:rsidR="00AB0E43" w:rsidRPr="009D6EDF" w:rsidRDefault="00A733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>-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о движении нефинансовых активов (ф. 0503168)</w:t>
      </w:r>
      <w:r w:rsidR="00AB0E43" w:rsidRPr="009D6EDF">
        <w:rPr>
          <w:rFonts w:ascii="Times New Roman" w:hAnsi="Times New Roman"/>
          <w:sz w:val="24"/>
          <w:szCs w:val="24"/>
        </w:rPr>
        <w:t xml:space="preserve"> сформированы в соответствии с п. 166 Инструкции № 191н, информация в сведениях содержит обобщенные за отчетный период данные о движении нефинансовых активов субъектов бюджетной отчетности.</w:t>
      </w:r>
    </w:p>
    <w:p w14:paraId="57D17126" w14:textId="05EEBA24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Проверкой соответствия показателей Сведений (ф. 0503168) с Балансом (ф. 0503120) расхождения не выявлены.</w:t>
      </w:r>
    </w:p>
    <w:p w14:paraId="18EEAE3A" w14:textId="047C1F5E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b/>
          <w:sz w:val="24"/>
          <w:szCs w:val="24"/>
        </w:rPr>
        <w:t>-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по дебиторской и кредиторской задолженности (ф. 0503169)</w:t>
      </w:r>
      <w:r w:rsidR="00AB0E43" w:rsidRPr="009D6EDF">
        <w:rPr>
          <w:rFonts w:ascii="Times New Roman" w:hAnsi="Times New Roman"/>
          <w:sz w:val="24"/>
          <w:szCs w:val="24"/>
        </w:rPr>
        <w:t xml:space="preserve"> сформированы в соответствии с п. 167 Инструкции № 191н. Информация в приложении содержит обобщенные за отчетный период данные о состоянии расчетов по дебиторской и кредиторской задолженности субъектов бюджетной отчетности в разрезе видов расчетов. </w:t>
      </w:r>
    </w:p>
    <w:p w14:paraId="179EACC2" w14:textId="4538632A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bookmarkStart w:id="11" w:name="_Hlk99961535"/>
      <w:r w:rsidR="00AB0E43" w:rsidRPr="009D6EDF">
        <w:rPr>
          <w:rFonts w:ascii="Times New Roman" w:hAnsi="Times New Roman"/>
          <w:sz w:val="24"/>
          <w:szCs w:val="24"/>
        </w:rPr>
        <w:t xml:space="preserve">на конец отчетного года составила </w:t>
      </w:r>
      <w:r w:rsidR="00DD45F6">
        <w:rPr>
          <w:rFonts w:ascii="Times New Roman" w:hAnsi="Times New Roman"/>
          <w:sz w:val="24"/>
          <w:szCs w:val="24"/>
        </w:rPr>
        <w:t>2 420,4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 </w:t>
      </w:r>
      <w:r w:rsidR="00AB0E43" w:rsidRPr="009D6EDF">
        <w:rPr>
          <w:rFonts w:ascii="Times New Roman" w:hAnsi="Times New Roman"/>
          <w:sz w:val="24"/>
          <w:szCs w:val="24"/>
        </w:rPr>
        <w:t>рублей.</w:t>
      </w:r>
      <w:bookmarkEnd w:id="11"/>
    </w:p>
    <w:p w14:paraId="3D563F1B" w14:textId="22281D56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Кредиторская задолженность на конец отчетного периода составила </w:t>
      </w:r>
      <w:bookmarkStart w:id="12" w:name="_Hlk99961629"/>
      <w:r w:rsidR="00DD45F6">
        <w:rPr>
          <w:rFonts w:ascii="Times New Roman" w:hAnsi="Times New Roman"/>
          <w:sz w:val="24"/>
          <w:szCs w:val="24"/>
        </w:rPr>
        <w:t>314,2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</w:t>
      </w:r>
      <w:bookmarkEnd w:id="12"/>
      <w:r w:rsidR="00AB0E43" w:rsidRPr="009D6EDF">
        <w:rPr>
          <w:rFonts w:ascii="Times New Roman" w:hAnsi="Times New Roman"/>
          <w:sz w:val="24"/>
          <w:szCs w:val="24"/>
        </w:rPr>
        <w:t>рублей.</w:t>
      </w:r>
    </w:p>
    <w:p w14:paraId="30BFC43A" w14:textId="082B4A48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на конец отчетного года составила </w:t>
      </w:r>
      <w:r w:rsidR="00DD45F6">
        <w:rPr>
          <w:rFonts w:ascii="Times New Roman" w:hAnsi="Times New Roman"/>
          <w:sz w:val="24"/>
          <w:szCs w:val="24"/>
        </w:rPr>
        <w:t>350,4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рублей.</w:t>
      </w:r>
    </w:p>
    <w:p w14:paraId="47D7C19B" w14:textId="52176705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Просроченная кредиторская задолженность на конец отчетного года составила </w:t>
      </w:r>
      <w:r w:rsidR="00B71509" w:rsidRPr="009D6EDF">
        <w:rPr>
          <w:rFonts w:ascii="Times New Roman" w:hAnsi="Times New Roman"/>
          <w:sz w:val="24"/>
          <w:szCs w:val="24"/>
        </w:rPr>
        <w:t>0,00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рублей. </w:t>
      </w:r>
    </w:p>
    <w:p w14:paraId="3B2B3DA9" w14:textId="42FDB334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При сверке показателей дебиторской и кредиторской задолженностей с разделами II, III Баланса (ф. 0503120) расхождений не выявлено.  </w:t>
      </w:r>
    </w:p>
    <w:p w14:paraId="04E95AE2" w14:textId="17346D5B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 </w:t>
      </w:r>
      <w:r w:rsidR="00AB0E43" w:rsidRPr="009D6EDF">
        <w:rPr>
          <w:rFonts w:ascii="Times New Roman" w:hAnsi="Times New Roman"/>
          <w:sz w:val="24"/>
          <w:szCs w:val="24"/>
        </w:rPr>
        <w:t>В текстовой части пояснительной записки (ф.0503160) сведения о просроченной задолженности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931CE0">
        <w:rPr>
          <w:rFonts w:ascii="Times New Roman" w:hAnsi="Times New Roman"/>
          <w:sz w:val="24"/>
          <w:szCs w:val="24"/>
        </w:rPr>
        <w:t xml:space="preserve">не </w:t>
      </w:r>
      <w:r w:rsidR="00AB0E43" w:rsidRPr="009D6EDF">
        <w:rPr>
          <w:rFonts w:ascii="Times New Roman" w:hAnsi="Times New Roman"/>
          <w:sz w:val="24"/>
          <w:szCs w:val="24"/>
        </w:rPr>
        <w:t xml:space="preserve">отражены.  </w:t>
      </w:r>
    </w:p>
    <w:p w14:paraId="7691DC84" w14:textId="31A4C109" w:rsidR="003529A0" w:rsidRPr="003529A0" w:rsidRDefault="003529A0" w:rsidP="0019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</w:t>
      </w:r>
      <w:r w:rsidRPr="003529A0">
        <w:rPr>
          <w:rFonts w:ascii="Times New Roman" w:hAnsi="Times New Roman"/>
          <w:sz w:val="24"/>
          <w:szCs w:val="24"/>
          <w:lang w:bidi="ru-RU"/>
        </w:rPr>
        <w:t>Показатели баланса (ф. 05031</w:t>
      </w:r>
      <w:r>
        <w:rPr>
          <w:rFonts w:ascii="Times New Roman" w:hAnsi="Times New Roman"/>
          <w:sz w:val="24"/>
          <w:szCs w:val="24"/>
          <w:lang w:bidi="ru-RU"/>
        </w:rPr>
        <w:t>2</w:t>
      </w:r>
      <w:r w:rsidRPr="003529A0">
        <w:rPr>
          <w:rFonts w:ascii="Times New Roman" w:hAnsi="Times New Roman"/>
          <w:sz w:val="24"/>
          <w:szCs w:val="24"/>
          <w:lang w:bidi="ru-RU"/>
        </w:rPr>
        <w:t>0) предыдущего отчетного периода (за 2020 год данные по графе "На конец отчетного периода") соответствуют показателям, отраженным в балансе (ф. 05031</w:t>
      </w:r>
      <w:r>
        <w:rPr>
          <w:rFonts w:ascii="Times New Roman" w:hAnsi="Times New Roman"/>
          <w:sz w:val="24"/>
          <w:szCs w:val="24"/>
          <w:lang w:bidi="ru-RU"/>
        </w:rPr>
        <w:t>2</w:t>
      </w:r>
      <w:r w:rsidRPr="003529A0">
        <w:rPr>
          <w:rFonts w:ascii="Times New Roman" w:hAnsi="Times New Roman"/>
          <w:sz w:val="24"/>
          <w:szCs w:val="24"/>
          <w:lang w:bidi="ru-RU"/>
        </w:rPr>
        <w:t>0), за текущий отчетный период (за 2021 год данные по графе "На начало года"), т.к. сведения об изменении остатков валюты баланса (ф. 0503173) не име</w:t>
      </w:r>
      <w:r>
        <w:rPr>
          <w:rFonts w:ascii="Times New Roman" w:hAnsi="Times New Roman"/>
          <w:sz w:val="24"/>
          <w:szCs w:val="24"/>
          <w:lang w:bidi="ru-RU"/>
        </w:rPr>
        <w:t>е</w:t>
      </w:r>
      <w:r w:rsidRPr="003529A0">
        <w:rPr>
          <w:rFonts w:ascii="Times New Roman" w:hAnsi="Times New Roman"/>
          <w:sz w:val="24"/>
          <w:szCs w:val="24"/>
          <w:lang w:bidi="ru-RU"/>
        </w:rPr>
        <w:t>т числовых значений</w:t>
      </w:r>
      <w:r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191D69" w:rsidRPr="00191D69">
        <w:rPr>
          <w:rFonts w:ascii="Times New Roman" w:hAnsi="Times New Roman"/>
          <w:sz w:val="24"/>
          <w:szCs w:val="24"/>
        </w:rPr>
        <w:t>Форма 0503173 представлена</w:t>
      </w:r>
      <w:r>
        <w:rPr>
          <w:rFonts w:ascii="Times New Roman" w:hAnsi="Times New Roman"/>
          <w:sz w:val="24"/>
          <w:szCs w:val="24"/>
        </w:rPr>
        <w:t xml:space="preserve"> в пакете документов на бумажном носителе, без цифровых значений</w:t>
      </w:r>
      <w:r w:rsidR="00191D69" w:rsidRPr="00191D69">
        <w:rPr>
          <w:rFonts w:ascii="Times New Roman" w:hAnsi="Times New Roman"/>
          <w:sz w:val="24"/>
          <w:szCs w:val="24"/>
        </w:rPr>
        <w:t xml:space="preserve">. В Пояснительной записке в текстовой части раздела № 5 «Прочие вопросы деятельности субъекта бюджетной отчетности» </w:t>
      </w:r>
      <w:r>
        <w:rPr>
          <w:rFonts w:ascii="Times New Roman" w:hAnsi="Times New Roman"/>
          <w:sz w:val="24"/>
          <w:szCs w:val="24"/>
        </w:rPr>
        <w:t>не отражен перечень форм бюджетной отчетности с нулевыми значениями</w:t>
      </w:r>
      <w:r w:rsidR="00191D69" w:rsidRPr="00191D69">
        <w:rPr>
          <w:rFonts w:ascii="Times New Roman" w:hAnsi="Times New Roman"/>
          <w:sz w:val="24"/>
          <w:szCs w:val="24"/>
        </w:rPr>
        <w:t xml:space="preserve">.  </w:t>
      </w:r>
      <w:r w:rsidR="00191D69">
        <w:rPr>
          <w:rFonts w:ascii="Times New Roman" w:hAnsi="Times New Roman"/>
          <w:sz w:val="24"/>
          <w:szCs w:val="24"/>
        </w:rPr>
        <w:t xml:space="preserve"> </w:t>
      </w:r>
    </w:p>
    <w:p w14:paraId="2D853335" w14:textId="66D6C721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C4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F643C4">
        <w:rPr>
          <w:rFonts w:ascii="Times New Roman" w:hAnsi="Times New Roman"/>
          <w:bCs/>
          <w:i/>
          <w:iCs/>
          <w:sz w:val="24"/>
          <w:szCs w:val="24"/>
        </w:rPr>
        <w:t xml:space="preserve">Сведения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о финансовых вложениях получателя бюджетных средств администратора источников финансирования дефицита бюджета (ф. 0503171)</w:t>
      </w:r>
      <w:r w:rsidR="00AB0E43" w:rsidRPr="009D6EDF">
        <w:rPr>
          <w:rFonts w:ascii="Times New Roman" w:hAnsi="Times New Roman"/>
          <w:b/>
          <w:sz w:val="24"/>
          <w:szCs w:val="24"/>
        </w:rPr>
        <w:t xml:space="preserve"> </w:t>
      </w:r>
      <w:r w:rsidR="00F643C4">
        <w:rPr>
          <w:rFonts w:ascii="Times New Roman" w:hAnsi="Times New Roman"/>
          <w:sz w:val="24"/>
          <w:szCs w:val="24"/>
        </w:rPr>
        <w:t>не представлена.</w:t>
      </w:r>
    </w:p>
    <w:p w14:paraId="26410EC1" w14:textId="3AB52963" w:rsidR="00AB0E43" w:rsidRDefault="007B6D3A" w:rsidP="00352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об изменении остатков валюты баланса (ф. 0503173)</w:t>
      </w:r>
      <w:r w:rsidR="00AB0E43" w:rsidRPr="009D6EDF">
        <w:rPr>
          <w:rFonts w:ascii="Times New Roman" w:hAnsi="Times New Roman"/>
          <w:sz w:val="24"/>
          <w:szCs w:val="24"/>
        </w:rPr>
        <w:t xml:space="preserve"> представлена</w:t>
      </w:r>
      <w:r w:rsidR="003529A0">
        <w:rPr>
          <w:rFonts w:ascii="Times New Roman" w:hAnsi="Times New Roman"/>
          <w:sz w:val="24"/>
          <w:szCs w:val="24"/>
        </w:rPr>
        <w:t xml:space="preserve"> на бумажном носителе с нулевыми значениями</w:t>
      </w:r>
      <w:r w:rsidR="00AB0E43" w:rsidRPr="009D6EDF">
        <w:rPr>
          <w:rFonts w:ascii="Times New Roman" w:hAnsi="Times New Roman"/>
          <w:sz w:val="24"/>
          <w:szCs w:val="24"/>
        </w:rPr>
        <w:t>, сформирована в соответствии с п. 170 Инструкции № 191н.</w:t>
      </w:r>
    </w:p>
    <w:p w14:paraId="787643D3" w14:textId="48972EBF" w:rsidR="00F643C4" w:rsidRPr="009D6EDF" w:rsidRDefault="00F643C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КСО района рекомендует информацию о проведенной годовой инвентаризации размещать в Разделе 5 Пояснительной записки (ф.0503160).</w:t>
      </w:r>
    </w:p>
    <w:p w14:paraId="28DFBDAF" w14:textId="0F40CC3F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В разделе 5 </w:t>
      </w:r>
      <w:bookmarkStart w:id="13" w:name="_Hlk100139304"/>
      <w:bookmarkStart w:id="14" w:name="_Hlk99624667"/>
      <w:r w:rsidR="00AB0E43" w:rsidRPr="009D6EDF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bookmarkEnd w:id="13"/>
      <w:r w:rsidR="00AB0E43" w:rsidRPr="009D6EDF">
        <w:rPr>
          <w:rFonts w:ascii="Times New Roman" w:hAnsi="Times New Roman"/>
          <w:sz w:val="24"/>
          <w:szCs w:val="24"/>
        </w:rPr>
        <w:t>:</w:t>
      </w:r>
      <w:bookmarkEnd w:id="14"/>
    </w:p>
    <w:p w14:paraId="2A7CA590" w14:textId="3951F5E6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5131EA">
        <w:rPr>
          <w:rFonts w:ascii="Times New Roman" w:hAnsi="Times New Roman"/>
          <w:sz w:val="24"/>
          <w:szCs w:val="24"/>
        </w:rPr>
        <w:t>КСО района рекомендует сведения о</w:t>
      </w:r>
      <w:r w:rsidR="00191D69" w:rsidRPr="00191D69">
        <w:rPr>
          <w:rFonts w:ascii="Times New Roman" w:hAnsi="Times New Roman"/>
          <w:sz w:val="24"/>
          <w:szCs w:val="24"/>
        </w:rPr>
        <w:t> </w:t>
      </w:r>
      <w:r w:rsidR="005131EA" w:rsidRPr="00191D69">
        <w:rPr>
          <w:rFonts w:ascii="Times New Roman" w:hAnsi="Times New Roman"/>
          <w:sz w:val="24"/>
          <w:szCs w:val="24"/>
        </w:rPr>
        <w:t>программн</w:t>
      </w:r>
      <w:r w:rsidR="005131EA">
        <w:rPr>
          <w:rFonts w:ascii="Times New Roman" w:hAnsi="Times New Roman"/>
          <w:sz w:val="24"/>
          <w:szCs w:val="24"/>
        </w:rPr>
        <w:t>ом</w:t>
      </w:r>
      <w:r w:rsidR="00191D69" w:rsidRPr="00191D69">
        <w:rPr>
          <w:rFonts w:ascii="Times New Roman" w:hAnsi="Times New Roman"/>
          <w:sz w:val="24"/>
          <w:szCs w:val="24"/>
        </w:rPr>
        <w:t xml:space="preserve"> обеспечени</w:t>
      </w:r>
      <w:r w:rsidR="005131EA">
        <w:rPr>
          <w:rFonts w:ascii="Times New Roman" w:hAnsi="Times New Roman"/>
          <w:sz w:val="24"/>
          <w:szCs w:val="24"/>
        </w:rPr>
        <w:t xml:space="preserve">и из Раздела 1 </w:t>
      </w:r>
      <w:r w:rsidR="005131EA" w:rsidRPr="005131EA">
        <w:rPr>
          <w:rFonts w:ascii="Times New Roman" w:hAnsi="Times New Roman"/>
          <w:sz w:val="24"/>
          <w:szCs w:val="24"/>
        </w:rPr>
        <w:t>«Организационная структура субъекта бюджетной отчетности»</w:t>
      </w:r>
      <w:r w:rsidR="005131EA">
        <w:rPr>
          <w:rFonts w:ascii="Times New Roman" w:hAnsi="Times New Roman"/>
          <w:sz w:val="24"/>
          <w:szCs w:val="24"/>
        </w:rPr>
        <w:t xml:space="preserve"> перенести в Раздел 5 </w:t>
      </w:r>
      <w:r w:rsidR="005131EA" w:rsidRPr="005131EA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r w:rsidR="005131EA">
        <w:rPr>
          <w:rFonts w:ascii="Times New Roman" w:hAnsi="Times New Roman"/>
          <w:sz w:val="24"/>
          <w:szCs w:val="24"/>
        </w:rPr>
        <w:t xml:space="preserve"> текстовой части Пояснительной записки (ф.0503160)</w:t>
      </w:r>
      <w:r w:rsidR="00323AE4">
        <w:rPr>
          <w:rFonts w:ascii="Times New Roman" w:hAnsi="Times New Roman"/>
          <w:sz w:val="24"/>
          <w:szCs w:val="24"/>
        </w:rPr>
        <w:t>;</w:t>
      </w:r>
    </w:p>
    <w:p w14:paraId="0AE847A1" w14:textId="3E3995A2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-отсутствует перечень форм отчетности, не включенных в состав бюджетной отчетности за отчетный период согласно абзацу первому пункта 8 Инструкции 191н ввиду отсутствия числовых значений показателей. </w:t>
      </w:r>
    </w:p>
    <w:p w14:paraId="4C982FB1" w14:textId="422E37F3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6E7F49" w:rsidRPr="009D6EDF">
        <w:rPr>
          <w:rFonts w:ascii="Times New Roman" w:hAnsi="Times New Roman"/>
          <w:sz w:val="24"/>
          <w:szCs w:val="24"/>
        </w:rPr>
        <w:t xml:space="preserve">Согласно абзацу первому пункта 8 Инструкции 191н, </w:t>
      </w:r>
      <w:r w:rsidR="00AB0E43" w:rsidRPr="009D6EDF">
        <w:rPr>
          <w:rFonts w:ascii="Times New Roman" w:hAnsi="Times New Roman"/>
          <w:sz w:val="24"/>
          <w:szCs w:val="24"/>
        </w:rPr>
        <w:t xml:space="preserve">КСО </w:t>
      </w:r>
      <w:r w:rsidR="006E7F49" w:rsidRPr="009D6EDF">
        <w:rPr>
          <w:rFonts w:ascii="Times New Roman" w:hAnsi="Times New Roman"/>
          <w:sz w:val="24"/>
          <w:szCs w:val="24"/>
        </w:rPr>
        <w:t xml:space="preserve">района </w:t>
      </w:r>
      <w:r w:rsidR="00AB0E43" w:rsidRPr="009D6EDF">
        <w:rPr>
          <w:rFonts w:ascii="Times New Roman" w:hAnsi="Times New Roman"/>
          <w:sz w:val="24"/>
          <w:szCs w:val="24"/>
        </w:rPr>
        <w:t xml:space="preserve">рекомендует формы бюджетной отчетности с нулевыми числовыми значениями, указывать перечнем в Разделе 5 </w:t>
      </w:r>
      <w:r w:rsidRPr="009D6EDF">
        <w:rPr>
          <w:rFonts w:ascii="Times New Roman" w:hAnsi="Times New Roman"/>
          <w:sz w:val="24"/>
          <w:szCs w:val="24"/>
        </w:rPr>
        <w:t xml:space="preserve">«Прочие вопросы деятельности субъекта бюджетной отчетности» </w:t>
      </w:r>
      <w:r w:rsidR="00AB0E43" w:rsidRPr="009D6EDF">
        <w:rPr>
          <w:rFonts w:ascii="Times New Roman" w:hAnsi="Times New Roman"/>
          <w:sz w:val="24"/>
          <w:szCs w:val="24"/>
        </w:rPr>
        <w:t>Пояснительной записки</w:t>
      </w:r>
      <w:r w:rsidRPr="009D6EDF">
        <w:rPr>
          <w:rFonts w:ascii="Times New Roman" w:hAnsi="Times New Roman"/>
          <w:sz w:val="24"/>
          <w:szCs w:val="24"/>
        </w:rPr>
        <w:t xml:space="preserve"> (ф.0503160)</w:t>
      </w:r>
      <w:r w:rsidR="00AB0E43" w:rsidRPr="009D6EDF">
        <w:rPr>
          <w:rFonts w:ascii="Times New Roman" w:hAnsi="Times New Roman"/>
          <w:sz w:val="24"/>
          <w:szCs w:val="24"/>
        </w:rPr>
        <w:t>, без предоставления их на бумажном носителе в пакете годовой бюджетной отчетности</w:t>
      </w:r>
      <w:r w:rsidR="006E7F49" w:rsidRPr="009D6EDF">
        <w:rPr>
          <w:rFonts w:ascii="Times New Roman" w:hAnsi="Times New Roman"/>
          <w:sz w:val="24"/>
          <w:szCs w:val="24"/>
        </w:rPr>
        <w:t>. Так же в разделе 5 «Прочие вопросы деятельности субъекта бюджетной отчетности» Пояснительной записки (ф.0503160), о</w:t>
      </w:r>
      <w:r w:rsidRPr="009D6EDF">
        <w:rPr>
          <w:rFonts w:ascii="Times New Roman" w:hAnsi="Times New Roman"/>
          <w:sz w:val="24"/>
          <w:szCs w:val="24"/>
        </w:rPr>
        <w:t xml:space="preserve">тражаются данные о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>проведённ</w:t>
      </w:r>
      <w:r w:rsidR="006E7F49" w:rsidRPr="009D6EDF">
        <w:rPr>
          <w:rFonts w:ascii="Times New Roman" w:hAnsi="Times New Roman"/>
          <w:bCs/>
          <w:sz w:val="24"/>
          <w:szCs w:val="24"/>
          <w:lang w:bidi="ru-RU"/>
        </w:rPr>
        <w:t>ой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инвентаризаци</w:t>
      </w:r>
      <w:r w:rsidR="006E7F49" w:rsidRPr="009D6EDF">
        <w:rPr>
          <w:rFonts w:ascii="Times New Roman" w:hAnsi="Times New Roman"/>
          <w:bCs/>
          <w:sz w:val="24"/>
          <w:szCs w:val="24"/>
          <w:lang w:bidi="ru-RU"/>
        </w:rPr>
        <w:t>и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активов и обязательств в установленном порядке. 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В случае выявленных расхождений, должна быть составлена </w:t>
      </w:r>
      <w:hyperlink r:id="rId19" w:history="1">
        <w:r w:rsidRPr="009D6EDF"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  <w:lang w:bidi="ru-RU"/>
          </w:rPr>
          <w:t>(Таблица N 6)</w:t>
        </w:r>
      </w:hyperlink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«Сведения о проведении инвентаризаций».</w:t>
      </w:r>
    </w:p>
    <w:p w14:paraId="7B6C2745" w14:textId="499E9BAB" w:rsidR="00EF721E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18A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8718A">
        <w:rPr>
          <w:rFonts w:ascii="Times New Roman" w:hAnsi="Times New Roman"/>
          <w:sz w:val="24"/>
          <w:szCs w:val="24"/>
        </w:rPr>
        <w:t xml:space="preserve">В результате проверки </w:t>
      </w:r>
      <w:r w:rsidR="00AB0E43" w:rsidRPr="009D6EDF">
        <w:rPr>
          <w:rFonts w:ascii="Times New Roman" w:hAnsi="Times New Roman"/>
          <w:sz w:val="24"/>
          <w:szCs w:val="24"/>
        </w:rPr>
        <w:t xml:space="preserve">установлено, что сумма доходов, отражённая в отчёте об исполнении бюджета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(ф.0503117)</w:t>
      </w:r>
      <w:r w:rsidR="00AB0E43" w:rsidRPr="009D6EDF">
        <w:rPr>
          <w:rFonts w:ascii="Times New Roman" w:hAnsi="Times New Roman"/>
          <w:sz w:val="24"/>
          <w:szCs w:val="24"/>
        </w:rPr>
        <w:t xml:space="preserve"> по разделу «Доходы бюджета - Всего» в графе 4 – </w:t>
      </w:r>
      <w:r w:rsidR="00276B36">
        <w:rPr>
          <w:rFonts w:ascii="Times New Roman" w:hAnsi="Times New Roman"/>
          <w:sz w:val="24"/>
          <w:szCs w:val="24"/>
        </w:rPr>
        <w:t>4 507,3</w:t>
      </w:r>
      <w:r w:rsidR="00AB0E43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lastRenderedPageBreak/>
        <w:t>тыс.</w:t>
      </w:r>
      <w:r w:rsidR="00EF721E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="00EF721E" w:rsidRPr="009D6EDF">
        <w:rPr>
          <w:rFonts w:ascii="Times New Roman" w:hAnsi="Times New Roman"/>
          <w:sz w:val="24"/>
          <w:szCs w:val="24"/>
        </w:rPr>
        <w:t>, соответствует</w:t>
      </w:r>
      <w:r w:rsidR="00AB0E43" w:rsidRPr="009D6EDF">
        <w:rPr>
          <w:rFonts w:ascii="Times New Roman" w:hAnsi="Times New Roman"/>
          <w:sz w:val="24"/>
          <w:szCs w:val="24"/>
        </w:rPr>
        <w:t xml:space="preserve"> общему объёму доходов – </w:t>
      </w:r>
      <w:r w:rsidR="00276B36">
        <w:rPr>
          <w:rFonts w:ascii="Times New Roman" w:hAnsi="Times New Roman"/>
          <w:sz w:val="24"/>
          <w:szCs w:val="24"/>
        </w:rPr>
        <w:t>4 507,3</w:t>
      </w:r>
      <w:r w:rsidR="00AB0E43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="00AB0E43" w:rsidRPr="009D6EDF">
        <w:rPr>
          <w:rFonts w:ascii="Times New Roman" w:hAnsi="Times New Roman"/>
          <w:sz w:val="24"/>
          <w:szCs w:val="24"/>
        </w:rPr>
        <w:t xml:space="preserve">, </w:t>
      </w:r>
      <w:bookmarkStart w:id="15" w:name="_Hlk99623922"/>
      <w:r w:rsidR="00EF721E" w:rsidRPr="009D6EDF">
        <w:rPr>
          <w:rFonts w:ascii="Times New Roman" w:hAnsi="Times New Roman"/>
          <w:sz w:val="24"/>
          <w:szCs w:val="24"/>
        </w:rPr>
        <w:t xml:space="preserve">утвержденных решением Совета депутатов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EF721E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района Алтайского края от 2</w:t>
      </w:r>
      <w:r w:rsidR="00276B36">
        <w:rPr>
          <w:rFonts w:ascii="Times New Roman" w:hAnsi="Times New Roman"/>
          <w:sz w:val="24"/>
          <w:szCs w:val="24"/>
        </w:rPr>
        <w:t>4</w:t>
      </w:r>
      <w:r w:rsidR="00EF721E" w:rsidRPr="009D6EDF">
        <w:rPr>
          <w:rFonts w:ascii="Times New Roman" w:hAnsi="Times New Roman"/>
          <w:sz w:val="24"/>
          <w:szCs w:val="24"/>
        </w:rPr>
        <w:t xml:space="preserve">.12.2021 № </w:t>
      </w:r>
      <w:r w:rsidR="007245D7">
        <w:rPr>
          <w:rFonts w:ascii="Times New Roman" w:hAnsi="Times New Roman"/>
          <w:sz w:val="24"/>
          <w:szCs w:val="24"/>
        </w:rPr>
        <w:t>4</w:t>
      </w:r>
      <w:r w:rsidR="00276B36">
        <w:rPr>
          <w:rFonts w:ascii="Times New Roman" w:hAnsi="Times New Roman"/>
          <w:sz w:val="24"/>
          <w:szCs w:val="24"/>
        </w:rPr>
        <w:t>3</w:t>
      </w:r>
      <w:r w:rsidR="00EF721E" w:rsidRPr="009D6EDF">
        <w:rPr>
          <w:rFonts w:ascii="Times New Roman" w:hAnsi="Times New Roman"/>
          <w:sz w:val="24"/>
          <w:szCs w:val="24"/>
        </w:rPr>
        <w:t xml:space="preserve"> О внесении изменений в решение Совета депутатов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98718A">
        <w:rPr>
          <w:rFonts w:ascii="Times New Roman" w:hAnsi="Times New Roman"/>
          <w:sz w:val="24"/>
          <w:szCs w:val="24"/>
        </w:rPr>
        <w:t>1</w:t>
      </w:r>
      <w:r w:rsidR="00323AE4">
        <w:rPr>
          <w:rFonts w:ascii="Times New Roman" w:hAnsi="Times New Roman"/>
          <w:sz w:val="24"/>
          <w:szCs w:val="24"/>
        </w:rPr>
        <w:t>7</w:t>
      </w:r>
      <w:r w:rsidR="00EF721E" w:rsidRPr="009D6EDF">
        <w:rPr>
          <w:rFonts w:ascii="Times New Roman" w:hAnsi="Times New Roman"/>
          <w:sz w:val="24"/>
          <w:szCs w:val="24"/>
        </w:rPr>
        <w:t>.12.2020г. №</w:t>
      </w:r>
      <w:r w:rsidR="00276B36">
        <w:rPr>
          <w:rFonts w:ascii="Times New Roman" w:hAnsi="Times New Roman"/>
          <w:sz w:val="24"/>
          <w:szCs w:val="24"/>
        </w:rPr>
        <w:t>33</w:t>
      </w:r>
      <w:r w:rsidR="00EF721E" w:rsidRPr="009D6EDF">
        <w:rPr>
          <w:rFonts w:ascii="Times New Roman" w:hAnsi="Times New Roman"/>
          <w:sz w:val="24"/>
          <w:szCs w:val="24"/>
        </w:rPr>
        <w:t xml:space="preserve"> «О бюджете 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F721E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района Алтайского края на 2021 год». </w:t>
      </w:r>
    </w:p>
    <w:bookmarkEnd w:id="15"/>
    <w:p w14:paraId="34AB7B3A" w14:textId="77777777" w:rsidR="00276B36" w:rsidRPr="00276B36" w:rsidRDefault="00AB0E43" w:rsidP="00276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Плановые бюджетные ассигнования, отражённые в отчёте об исполнении бюджета </w:t>
      </w:r>
      <w:r w:rsidRPr="009D6EDF">
        <w:rPr>
          <w:rFonts w:ascii="Times New Roman" w:hAnsi="Times New Roman"/>
          <w:i/>
          <w:iCs/>
          <w:sz w:val="24"/>
          <w:szCs w:val="24"/>
        </w:rPr>
        <w:t>(ф.0503117)</w:t>
      </w:r>
      <w:r w:rsidRPr="009D6EDF">
        <w:rPr>
          <w:rFonts w:ascii="Times New Roman" w:hAnsi="Times New Roman"/>
          <w:sz w:val="24"/>
          <w:szCs w:val="24"/>
        </w:rPr>
        <w:t xml:space="preserve"> по разделу «Расходы бюджета – всего» </w:t>
      </w:r>
      <w:r w:rsidR="00276B36">
        <w:rPr>
          <w:rFonts w:ascii="Times New Roman" w:hAnsi="Times New Roman"/>
          <w:sz w:val="24"/>
          <w:szCs w:val="24"/>
        </w:rPr>
        <w:t>5 381,7</w:t>
      </w:r>
      <w:r w:rsidRPr="009D6EDF">
        <w:rPr>
          <w:rFonts w:ascii="Times New Roman" w:hAnsi="Times New Roman"/>
          <w:sz w:val="24"/>
          <w:szCs w:val="24"/>
        </w:rPr>
        <w:t xml:space="preserve"> тыс. рублей соответствует общему объёму </w:t>
      </w:r>
      <w:r w:rsidR="00EF721E" w:rsidRPr="009D6EDF">
        <w:rPr>
          <w:rFonts w:ascii="Times New Roman" w:hAnsi="Times New Roman"/>
          <w:sz w:val="24"/>
          <w:szCs w:val="24"/>
        </w:rPr>
        <w:t>расходов</w:t>
      </w:r>
      <w:r w:rsidRPr="009D6EDF">
        <w:rPr>
          <w:rFonts w:ascii="Times New Roman" w:hAnsi="Times New Roman"/>
          <w:sz w:val="24"/>
          <w:szCs w:val="24"/>
        </w:rPr>
        <w:t xml:space="preserve"> – </w:t>
      </w:r>
      <w:r w:rsidR="00276B36">
        <w:rPr>
          <w:rFonts w:ascii="Times New Roman" w:hAnsi="Times New Roman"/>
          <w:sz w:val="24"/>
          <w:szCs w:val="24"/>
        </w:rPr>
        <w:t>5 381,7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</w:t>
      </w:r>
      <w:r w:rsidR="00276B36" w:rsidRPr="00276B36">
        <w:rPr>
          <w:rFonts w:ascii="Times New Roman" w:hAnsi="Times New Roman"/>
          <w:sz w:val="24"/>
          <w:szCs w:val="24"/>
        </w:rPr>
        <w:t xml:space="preserve">утвержденных решением Совета депутатов </w:t>
      </w:r>
      <w:proofErr w:type="spellStart"/>
      <w:r w:rsidR="00276B36" w:rsidRPr="00276B36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276B36" w:rsidRPr="00276B3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76B36" w:rsidRPr="00276B36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276B36" w:rsidRPr="00276B36">
        <w:rPr>
          <w:rFonts w:ascii="Times New Roman" w:hAnsi="Times New Roman"/>
          <w:sz w:val="24"/>
          <w:szCs w:val="24"/>
        </w:rPr>
        <w:t xml:space="preserve"> района Алтайского края от 24.12.2021 № 43 О внесении изменений в решение Совета депутатов </w:t>
      </w:r>
      <w:proofErr w:type="spellStart"/>
      <w:r w:rsidR="00276B36" w:rsidRPr="00276B36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="00276B36" w:rsidRPr="00276B36">
        <w:rPr>
          <w:rFonts w:ascii="Times New Roman" w:hAnsi="Times New Roman"/>
          <w:sz w:val="24"/>
          <w:szCs w:val="24"/>
        </w:rPr>
        <w:t xml:space="preserve"> сельсовета от 17.12.2020г. №33 «О бюджете поселения </w:t>
      </w:r>
      <w:proofErr w:type="spellStart"/>
      <w:r w:rsidR="00276B36" w:rsidRPr="00276B36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="00276B36" w:rsidRPr="00276B3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276B36" w:rsidRPr="00276B36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276B36" w:rsidRPr="00276B36">
        <w:rPr>
          <w:rFonts w:ascii="Times New Roman" w:hAnsi="Times New Roman"/>
          <w:sz w:val="24"/>
          <w:szCs w:val="24"/>
        </w:rPr>
        <w:t xml:space="preserve"> района Алтайского края на 2021 год». </w:t>
      </w:r>
    </w:p>
    <w:p w14:paraId="72302655" w14:textId="0F5F72D6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Неисполненные назначения по бюджетным ассигнованиям доходы бюджета составили </w:t>
      </w:r>
      <w:r w:rsidR="00276B36">
        <w:rPr>
          <w:rFonts w:ascii="Times New Roman" w:hAnsi="Times New Roman"/>
          <w:sz w:val="24"/>
          <w:szCs w:val="24"/>
        </w:rPr>
        <w:t>386,8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  <w:r w:rsidR="00276B36">
        <w:rPr>
          <w:rFonts w:ascii="Times New Roman" w:hAnsi="Times New Roman"/>
          <w:sz w:val="24"/>
          <w:szCs w:val="24"/>
        </w:rPr>
        <w:t xml:space="preserve"> </w:t>
      </w:r>
    </w:p>
    <w:p w14:paraId="3C3B8B28" w14:textId="0DDF646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Неисполненные назначения по бюджетным ассигнованиям расходы бюджета составили </w:t>
      </w:r>
      <w:r w:rsidR="00276B36">
        <w:rPr>
          <w:rFonts w:ascii="Times New Roman" w:hAnsi="Times New Roman"/>
          <w:sz w:val="24"/>
          <w:szCs w:val="24"/>
        </w:rPr>
        <w:t>1 040,3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1BE22B9C" w14:textId="4EAFD23E" w:rsidR="00EF721E" w:rsidRPr="009D6EDF" w:rsidRDefault="00EF721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79FC6" w14:textId="6C62DF81" w:rsidR="00EF721E" w:rsidRPr="009D6EDF" w:rsidRDefault="00EF721E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7C2D">
        <w:rPr>
          <w:rFonts w:ascii="Times New Roman" w:hAnsi="Times New Roman"/>
          <w:bCs/>
          <w:sz w:val="24"/>
          <w:szCs w:val="24"/>
        </w:rPr>
        <w:t xml:space="preserve">Общая </w:t>
      </w:r>
      <w:r w:rsidRPr="00BE15ED">
        <w:rPr>
          <w:rFonts w:ascii="Times New Roman" w:hAnsi="Times New Roman"/>
          <w:bCs/>
          <w:sz w:val="24"/>
          <w:szCs w:val="24"/>
        </w:rPr>
        <w:t>ха</w:t>
      </w:r>
      <w:r w:rsidRPr="009D6EDF">
        <w:rPr>
          <w:rFonts w:ascii="Times New Roman" w:hAnsi="Times New Roman"/>
          <w:bCs/>
          <w:sz w:val="24"/>
          <w:szCs w:val="24"/>
        </w:rPr>
        <w:t>рактеристика исполнения бюджета поселения в 2021 году</w:t>
      </w:r>
    </w:p>
    <w:p w14:paraId="2B3C3C85" w14:textId="681626E0" w:rsidR="00446441" w:rsidRPr="009D6EDF" w:rsidRDefault="00C53BF2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color w:val="00B0F0"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Решением</w:t>
      </w:r>
      <w:r w:rsidRPr="009D6EDF">
        <w:rPr>
          <w:rFonts w:ascii="Times New Roman" w:hAnsi="Times New Roman"/>
          <w:bCs/>
          <w:sz w:val="24"/>
          <w:szCs w:val="24"/>
        </w:rPr>
        <w:t xml:space="preserve"> Совета депутатов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сельсовета от </w:t>
      </w:r>
      <w:r w:rsidR="0098718A" w:rsidRPr="0098718A">
        <w:rPr>
          <w:rFonts w:ascii="Times New Roman" w:hAnsi="Times New Roman"/>
          <w:bCs/>
          <w:sz w:val="24"/>
          <w:szCs w:val="24"/>
        </w:rPr>
        <w:t>1</w:t>
      </w:r>
      <w:r w:rsidR="008224E2">
        <w:rPr>
          <w:rFonts w:ascii="Times New Roman" w:hAnsi="Times New Roman"/>
          <w:bCs/>
          <w:sz w:val="24"/>
          <w:szCs w:val="24"/>
        </w:rPr>
        <w:t>7</w:t>
      </w:r>
      <w:r w:rsidR="0098718A" w:rsidRPr="0098718A">
        <w:rPr>
          <w:rFonts w:ascii="Times New Roman" w:hAnsi="Times New Roman"/>
          <w:bCs/>
          <w:sz w:val="24"/>
          <w:szCs w:val="24"/>
        </w:rPr>
        <w:t>.12.2020г. №</w:t>
      </w:r>
      <w:r w:rsidR="00DD5F3F">
        <w:rPr>
          <w:rFonts w:ascii="Times New Roman" w:hAnsi="Times New Roman"/>
          <w:bCs/>
          <w:sz w:val="24"/>
          <w:szCs w:val="24"/>
        </w:rPr>
        <w:t>33</w:t>
      </w:r>
      <w:r w:rsidR="0098718A" w:rsidRPr="0098718A">
        <w:rPr>
          <w:rFonts w:ascii="Times New Roman" w:hAnsi="Times New Roman"/>
          <w:bCs/>
          <w:sz w:val="24"/>
          <w:szCs w:val="24"/>
        </w:rPr>
        <w:t xml:space="preserve">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«О бюджете </w:t>
      </w:r>
      <w:proofErr w:type="spellStart"/>
      <w:r w:rsidR="00F71FC0">
        <w:rPr>
          <w:rFonts w:ascii="Times New Roman" w:hAnsi="Times New Roman"/>
          <w:bCs/>
          <w:sz w:val="24"/>
          <w:szCs w:val="24"/>
        </w:rPr>
        <w:t>Карамышевского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 на 2021 год» первоначальные бюджетные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назначения утверждены:</w:t>
      </w:r>
    </w:p>
    <w:p w14:paraId="40EA7BA7" w14:textId="5E52459F" w:rsidR="00446441" w:rsidRPr="009D6EDF" w:rsidRDefault="00C53BF2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доходов в сумме </w:t>
      </w:r>
      <w:r w:rsidR="00DD5F3F">
        <w:rPr>
          <w:rFonts w:ascii="Times New Roman" w:hAnsi="Times New Roman"/>
          <w:bCs/>
          <w:sz w:val="24"/>
          <w:szCs w:val="24"/>
        </w:rPr>
        <w:t>3 891,8</w:t>
      </w:r>
      <w:r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тыс. рублей, в том числе: налоговые и неналоговые доходы </w:t>
      </w:r>
      <w:r w:rsidR="00DD5F3F">
        <w:rPr>
          <w:rFonts w:ascii="Times New Roman" w:hAnsi="Times New Roman"/>
          <w:bCs/>
          <w:sz w:val="24"/>
          <w:szCs w:val="24"/>
        </w:rPr>
        <w:t>2 065,0</w:t>
      </w:r>
      <w:r w:rsidR="00DB1CF1" w:rsidRPr="009D6EDF">
        <w:rPr>
          <w:rFonts w:ascii="Times New Roman" w:hAnsi="Times New Roman"/>
          <w:bCs/>
          <w:sz w:val="24"/>
          <w:szCs w:val="24"/>
        </w:rPr>
        <w:t xml:space="preserve"> 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 и безвозмездные поступления в сумме </w:t>
      </w:r>
      <w:r w:rsidR="00DD5F3F">
        <w:rPr>
          <w:rFonts w:ascii="Times New Roman" w:hAnsi="Times New Roman"/>
          <w:bCs/>
          <w:sz w:val="24"/>
          <w:szCs w:val="24"/>
        </w:rPr>
        <w:t>1 826,8</w:t>
      </w:r>
      <w:r w:rsidR="004B12C9" w:rsidRPr="009D6EDF">
        <w:rPr>
          <w:rFonts w:ascii="Times New Roman" w:hAnsi="Times New Roman"/>
          <w:bCs/>
          <w:sz w:val="24"/>
          <w:szCs w:val="24"/>
        </w:rPr>
        <w:t xml:space="preserve"> тыс.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рублей;</w:t>
      </w:r>
    </w:p>
    <w:p w14:paraId="7E969E7D" w14:textId="43D4FF24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расходов в сумме </w:t>
      </w:r>
      <w:r w:rsidR="00DD5F3F">
        <w:rPr>
          <w:rFonts w:ascii="Times New Roman" w:hAnsi="Times New Roman"/>
          <w:bCs/>
          <w:sz w:val="24"/>
          <w:szCs w:val="24"/>
        </w:rPr>
        <w:t>3 914,2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14:paraId="63060182" w14:textId="33E2B93F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-дефицит бюджета в сумме </w:t>
      </w:r>
      <w:r w:rsidR="00DD5F3F">
        <w:rPr>
          <w:rFonts w:ascii="Times New Roman" w:hAnsi="Times New Roman"/>
          <w:bCs/>
          <w:sz w:val="24"/>
          <w:szCs w:val="24"/>
        </w:rPr>
        <w:t>22,4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Pr="009D6EDF">
        <w:rPr>
          <w:rFonts w:ascii="Times New Roman" w:hAnsi="Times New Roman"/>
          <w:bCs/>
          <w:sz w:val="24"/>
          <w:szCs w:val="24"/>
        </w:rPr>
        <w:t>.</w:t>
      </w:r>
    </w:p>
    <w:p w14:paraId="7874BB47" w14:textId="19EB1A60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В ходе исполнения бюджета поселения бюджет корректировался </w:t>
      </w:r>
      <w:r w:rsidR="00DD5F3F">
        <w:rPr>
          <w:rFonts w:ascii="Times New Roman" w:hAnsi="Times New Roman"/>
          <w:bCs/>
          <w:sz w:val="24"/>
          <w:szCs w:val="24"/>
        </w:rPr>
        <w:t>4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раз</w:t>
      </w:r>
      <w:r w:rsidR="00361453" w:rsidRPr="009D6EDF">
        <w:rPr>
          <w:rFonts w:ascii="Times New Roman" w:hAnsi="Times New Roman"/>
          <w:bCs/>
          <w:sz w:val="24"/>
          <w:szCs w:val="24"/>
        </w:rPr>
        <w:t>а (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от </w:t>
      </w:r>
      <w:r w:rsidR="00DD5F3F">
        <w:rPr>
          <w:rFonts w:ascii="Times New Roman" w:hAnsi="Times New Roman"/>
          <w:bCs/>
          <w:sz w:val="24"/>
          <w:szCs w:val="24"/>
        </w:rPr>
        <w:t>2</w:t>
      </w:r>
      <w:r w:rsidR="008224E2">
        <w:rPr>
          <w:rFonts w:ascii="Times New Roman" w:hAnsi="Times New Roman"/>
          <w:bCs/>
          <w:sz w:val="24"/>
          <w:szCs w:val="24"/>
        </w:rPr>
        <w:t>3</w:t>
      </w:r>
      <w:r w:rsidR="00446441" w:rsidRPr="009D6EDF">
        <w:rPr>
          <w:rFonts w:ascii="Times New Roman" w:hAnsi="Times New Roman"/>
          <w:bCs/>
          <w:sz w:val="24"/>
          <w:szCs w:val="24"/>
        </w:rPr>
        <w:t>.</w:t>
      </w:r>
      <w:r w:rsidRPr="009D6EDF">
        <w:rPr>
          <w:rFonts w:ascii="Times New Roman" w:hAnsi="Times New Roman"/>
          <w:bCs/>
          <w:sz w:val="24"/>
          <w:szCs w:val="24"/>
        </w:rPr>
        <w:t>0</w:t>
      </w:r>
      <w:r w:rsidR="008224E2">
        <w:rPr>
          <w:rFonts w:ascii="Times New Roman" w:hAnsi="Times New Roman"/>
          <w:bCs/>
          <w:sz w:val="24"/>
          <w:szCs w:val="24"/>
        </w:rPr>
        <w:t>4</w:t>
      </w:r>
      <w:r w:rsidR="00446441" w:rsidRPr="009D6EDF">
        <w:rPr>
          <w:rFonts w:ascii="Times New Roman" w:hAnsi="Times New Roman"/>
          <w:bCs/>
          <w:sz w:val="24"/>
          <w:szCs w:val="24"/>
        </w:rPr>
        <w:t>.2021 №</w:t>
      </w:r>
      <w:r w:rsidR="008224E2">
        <w:rPr>
          <w:rFonts w:ascii="Times New Roman" w:hAnsi="Times New Roman"/>
          <w:bCs/>
          <w:sz w:val="24"/>
          <w:szCs w:val="24"/>
        </w:rPr>
        <w:t>1</w:t>
      </w:r>
      <w:r w:rsidR="00DD5F3F">
        <w:rPr>
          <w:rFonts w:ascii="Times New Roman" w:hAnsi="Times New Roman"/>
          <w:bCs/>
          <w:sz w:val="24"/>
          <w:szCs w:val="24"/>
        </w:rPr>
        <w:t>3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, </w:t>
      </w:r>
      <w:r w:rsidR="006318C5">
        <w:rPr>
          <w:rFonts w:ascii="Times New Roman" w:hAnsi="Times New Roman"/>
          <w:bCs/>
          <w:sz w:val="24"/>
          <w:szCs w:val="24"/>
        </w:rPr>
        <w:t xml:space="preserve">от </w:t>
      </w:r>
      <w:r w:rsidR="008224E2">
        <w:rPr>
          <w:rFonts w:ascii="Times New Roman" w:hAnsi="Times New Roman"/>
          <w:bCs/>
          <w:sz w:val="24"/>
          <w:szCs w:val="24"/>
        </w:rPr>
        <w:t>1</w:t>
      </w:r>
      <w:r w:rsidR="00DD5F3F">
        <w:rPr>
          <w:rFonts w:ascii="Times New Roman" w:hAnsi="Times New Roman"/>
          <w:bCs/>
          <w:sz w:val="24"/>
          <w:szCs w:val="24"/>
        </w:rPr>
        <w:t>8</w:t>
      </w:r>
      <w:r w:rsidR="006318C5">
        <w:rPr>
          <w:rFonts w:ascii="Times New Roman" w:hAnsi="Times New Roman"/>
          <w:bCs/>
          <w:sz w:val="24"/>
          <w:szCs w:val="24"/>
        </w:rPr>
        <w:t>.0</w:t>
      </w:r>
      <w:r w:rsidR="008224E2">
        <w:rPr>
          <w:rFonts w:ascii="Times New Roman" w:hAnsi="Times New Roman"/>
          <w:bCs/>
          <w:sz w:val="24"/>
          <w:szCs w:val="24"/>
        </w:rPr>
        <w:t>6</w:t>
      </w:r>
      <w:r w:rsidR="006318C5">
        <w:rPr>
          <w:rFonts w:ascii="Times New Roman" w:hAnsi="Times New Roman"/>
          <w:bCs/>
          <w:sz w:val="24"/>
          <w:szCs w:val="24"/>
        </w:rPr>
        <w:t>.2021 №</w:t>
      </w:r>
      <w:r w:rsidR="00DD5F3F">
        <w:rPr>
          <w:rFonts w:ascii="Times New Roman" w:hAnsi="Times New Roman"/>
          <w:bCs/>
          <w:sz w:val="24"/>
          <w:szCs w:val="24"/>
        </w:rPr>
        <w:t>23</w:t>
      </w:r>
      <w:r w:rsidR="00F921EA">
        <w:rPr>
          <w:rFonts w:ascii="Times New Roman" w:hAnsi="Times New Roman"/>
          <w:bCs/>
          <w:sz w:val="24"/>
          <w:szCs w:val="24"/>
        </w:rPr>
        <w:t xml:space="preserve">; </w:t>
      </w:r>
      <w:r w:rsidR="00BE15ED">
        <w:rPr>
          <w:rFonts w:ascii="Times New Roman" w:hAnsi="Times New Roman"/>
          <w:bCs/>
          <w:sz w:val="24"/>
          <w:szCs w:val="24"/>
        </w:rPr>
        <w:t xml:space="preserve">от </w:t>
      </w:r>
      <w:r w:rsidR="00DD5F3F">
        <w:rPr>
          <w:rFonts w:ascii="Times New Roman" w:hAnsi="Times New Roman"/>
          <w:bCs/>
          <w:sz w:val="24"/>
          <w:szCs w:val="24"/>
        </w:rPr>
        <w:t>19</w:t>
      </w:r>
      <w:r w:rsidR="00BE15ED">
        <w:rPr>
          <w:rFonts w:ascii="Times New Roman" w:hAnsi="Times New Roman"/>
          <w:bCs/>
          <w:sz w:val="24"/>
          <w:szCs w:val="24"/>
        </w:rPr>
        <w:t>.11.2021г. №3</w:t>
      </w:r>
      <w:r w:rsidR="00DD5F3F">
        <w:rPr>
          <w:rFonts w:ascii="Times New Roman" w:hAnsi="Times New Roman"/>
          <w:bCs/>
          <w:sz w:val="24"/>
          <w:szCs w:val="24"/>
        </w:rPr>
        <w:t>2</w:t>
      </w:r>
      <w:r w:rsidR="00BE15ED">
        <w:rPr>
          <w:rFonts w:ascii="Times New Roman" w:hAnsi="Times New Roman"/>
          <w:bCs/>
          <w:sz w:val="24"/>
          <w:szCs w:val="24"/>
        </w:rPr>
        <w:t>,</w:t>
      </w:r>
      <w:r w:rsidR="00BE15ED" w:rsidRPr="009D6EDF">
        <w:rPr>
          <w:rFonts w:ascii="Times New Roman" w:hAnsi="Times New Roman"/>
          <w:bCs/>
          <w:sz w:val="24"/>
          <w:szCs w:val="24"/>
        </w:rPr>
        <w:t xml:space="preserve"> от</w:t>
      </w:r>
      <w:r w:rsidRPr="009D6EDF">
        <w:rPr>
          <w:rFonts w:ascii="Times New Roman" w:hAnsi="Times New Roman"/>
          <w:bCs/>
          <w:sz w:val="24"/>
          <w:szCs w:val="24"/>
        </w:rPr>
        <w:t xml:space="preserve"> 2</w:t>
      </w:r>
      <w:r w:rsidR="00DD5F3F">
        <w:rPr>
          <w:rFonts w:ascii="Times New Roman" w:hAnsi="Times New Roman"/>
          <w:bCs/>
          <w:sz w:val="24"/>
          <w:szCs w:val="24"/>
        </w:rPr>
        <w:t>4</w:t>
      </w:r>
      <w:r w:rsidRPr="009D6EDF">
        <w:rPr>
          <w:rFonts w:ascii="Times New Roman" w:hAnsi="Times New Roman"/>
          <w:bCs/>
          <w:sz w:val="24"/>
          <w:szCs w:val="24"/>
        </w:rPr>
        <w:t>.12.2021 №</w:t>
      </w:r>
      <w:r w:rsidR="00BE15ED">
        <w:rPr>
          <w:rFonts w:ascii="Times New Roman" w:hAnsi="Times New Roman"/>
          <w:bCs/>
          <w:sz w:val="24"/>
          <w:szCs w:val="24"/>
        </w:rPr>
        <w:t>4</w:t>
      </w:r>
      <w:r w:rsidR="00DD5F3F">
        <w:rPr>
          <w:rFonts w:ascii="Times New Roman" w:hAnsi="Times New Roman"/>
          <w:bCs/>
          <w:sz w:val="24"/>
          <w:szCs w:val="24"/>
        </w:rPr>
        <w:t>3</w:t>
      </w:r>
      <w:r w:rsidR="00446441" w:rsidRPr="009D6EDF">
        <w:rPr>
          <w:rFonts w:ascii="Times New Roman" w:hAnsi="Times New Roman"/>
          <w:bCs/>
          <w:sz w:val="24"/>
          <w:szCs w:val="24"/>
        </w:rPr>
        <w:t>).</w:t>
      </w:r>
    </w:p>
    <w:p w14:paraId="314197F1" w14:textId="6A94FA8B" w:rsidR="00446441" w:rsidRPr="009D6EDF" w:rsidRDefault="00446441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7076E5"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Pr="009D6EDF">
        <w:rPr>
          <w:rFonts w:ascii="Times New Roman" w:hAnsi="Times New Roman"/>
          <w:bCs/>
          <w:sz w:val="24"/>
          <w:szCs w:val="24"/>
        </w:rPr>
        <w:t>Внесение изменений в утвержденный бюджет в основном связано:</w:t>
      </w:r>
    </w:p>
    <w:p w14:paraId="3C6EC9D9" w14:textId="3465FDDB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- поступлением в отчетном периоде собственных доходов в объемах, отличающихся от объемов, которые были запланированы ранее;</w:t>
      </w:r>
    </w:p>
    <w:p w14:paraId="014266BF" w14:textId="68EDCA33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 необходимостью отражения в доходной и расходной части бюджета дополнительно полученных безвозмездных поступлений; </w:t>
      </w:r>
    </w:p>
    <w:p w14:paraId="6B6C69DA" w14:textId="2FD00AF9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-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14:paraId="3925C071" w14:textId="691DCB90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С учетом вносимых изменений в окончательной редакции бюджет поселения был утвержден:</w:t>
      </w:r>
    </w:p>
    <w:p w14:paraId="785471CF" w14:textId="1ADC0048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-по доходам в сумме </w:t>
      </w:r>
      <w:r w:rsidR="00DD5F3F">
        <w:rPr>
          <w:rFonts w:ascii="Times New Roman" w:hAnsi="Times New Roman"/>
          <w:bCs/>
          <w:sz w:val="24"/>
          <w:szCs w:val="24"/>
        </w:rPr>
        <w:t>4 507,3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рублей, в том числе: налоговые и неналоговые доходы – </w:t>
      </w:r>
      <w:r w:rsidR="00DD5F3F">
        <w:rPr>
          <w:rFonts w:ascii="Times New Roman" w:hAnsi="Times New Roman"/>
          <w:bCs/>
          <w:sz w:val="24"/>
          <w:szCs w:val="24"/>
        </w:rPr>
        <w:t>2 165,0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 и безвозмездные поступления – </w:t>
      </w:r>
      <w:r w:rsidR="00DD5F3F">
        <w:rPr>
          <w:rFonts w:ascii="Times New Roman" w:hAnsi="Times New Roman"/>
          <w:bCs/>
          <w:sz w:val="24"/>
          <w:szCs w:val="24"/>
        </w:rPr>
        <w:t>2 342,3</w:t>
      </w:r>
      <w:r w:rsidRPr="009D6EDF">
        <w:rPr>
          <w:rFonts w:ascii="Times New Roman" w:hAnsi="Times New Roman"/>
          <w:bCs/>
          <w:sz w:val="24"/>
          <w:szCs w:val="24"/>
        </w:rPr>
        <w:t xml:space="preserve"> 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</w:t>
      </w:r>
      <w:r w:rsidR="00F921EA">
        <w:rPr>
          <w:rFonts w:ascii="Times New Roman" w:hAnsi="Times New Roman"/>
          <w:bCs/>
          <w:sz w:val="24"/>
          <w:szCs w:val="24"/>
        </w:rPr>
        <w:t>;</w:t>
      </w:r>
    </w:p>
    <w:p w14:paraId="5A9F0C55" w14:textId="6A18DF6E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расходов в сумме </w:t>
      </w:r>
      <w:r w:rsidR="00DD5F3F">
        <w:rPr>
          <w:rFonts w:ascii="Times New Roman" w:hAnsi="Times New Roman"/>
          <w:bCs/>
          <w:sz w:val="24"/>
          <w:szCs w:val="24"/>
        </w:rPr>
        <w:t>5 381,7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14:paraId="22A8F5B8" w14:textId="4B3615A1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-дефицит бюджета в сумме </w:t>
      </w:r>
      <w:r w:rsidR="00DD5F3F">
        <w:rPr>
          <w:rFonts w:ascii="Times New Roman" w:hAnsi="Times New Roman"/>
          <w:bCs/>
          <w:sz w:val="24"/>
          <w:szCs w:val="24"/>
        </w:rPr>
        <w:t>874,4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14:paraId="31F582F8" w14:textId="693C6A2F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Согласно отчетных данных бюджет поселения по доходам исполнен в сумме </w:t>
      </w:r>
      <w:r w:rsidR="00DD5F3F">
        <w:rPr>
          <w:rFonts w:ascii="Times New Roman" w:hAnsi="Times New Roman"/>
          <w:bCs/>
          <w:sz w:val="24"/>
          <w:szCs w:val="24"/>
        </w:rPr>
        <w:t>4 120,5</w:t>
      </w:r>
      <w:r w:rsidR="00CE5B3A" w:rsidRP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рублей, по расходам в сумме </w:t>
      </w:r>
      <w:r w:rsidR="00DD5F3F">
        <w:rPr>
          <w:rFonts w:ascii="Times New Roman" w:hAnsi="Times New Roman"/>
          <w:bCs/>
          <w:sz w:val="24"/>
          <w:szCs w:val="24"/>
        </w:rPr>
        <w:t>4 341,5</w:t>
      </w:r>
      <w:r w:rsidR="00CE5B3A" w:rsidRP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 xml:space="preserve">тыс.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рублей с </w:t>
      </w:r>
      <w:r w:rsidR="00507266">
        <w:rPr>
          <w:rFonts w:ascii="Times New Roman" w:hAnsi="Times New Roman"/>
          <w:bCs/>
          <w:sz w:val="24"/>
          <w:szCs w:val="24"/>
        </w:rPr>
        <w:t>дефицитом</w:t>
      </w:r>
      <w:r w:rsidR="00F921EA">
        <w:rPr>
          <w:rFonts w:ascii="Times New Roman" w:hAnsi="Times New Roman"/>
          <w:bCs/>
          <w:sz w:val="24"/>
          <w:szCs w:val="24"/>
        </w:rPr>
        <w:t xml:space="preserve"> </w:t>
      </w:r>
      <w:r w:rsidR="00F921EA" w:rsidRPr="009D6EDF">
        <w:rPr>
          <w:rFonts w:ascii="Times New Roman" w:hAnsi="Times New Roman"/>
          <w:bCs/>
          <w:sz w:val="24"/>
          <w:szCs w:val="24"/>
        </w:rPr>
        <w:t>бюджета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DD5F3F">
        <w:rPr>
          <w:rFonts w:ascii="Times New Roman" w:hAnsi="Times New Roman"/>
          <w:bCs/>
          <w:sz w:val="24"/>
          <w:szCs w:val="24"/>
        </w:rPr>
        <w:t>221,0</w:t>
      </w:r>
      <w:r w:rsid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рублей.</w:t>
      </w:r>
    </w:p>
    <w:p w14:paraId="596F72B7" w14:textId="77777777" w:rsidR="00262C09" w:rsidRPr="009D6EDF" w:rsidRDefault="00262C09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4D0FF4" w14:textId="0008E386" w:rsidR="00AF2B94" w:rsidRPr="009D6EDF" w:rsidRDefault="00AF2B94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00E">
        <w:rPr>
          <w:rFonts w:ascii="Times New Roman" w:hAnsi="Times New Roman"/>
          <w:sz w:val="24"/>
          <w:szCs w:val="24"/>
        </w:rPr>
        <w:t xml:space="preserve">Сведения </w:t>
      </w:r>
      <w:r w:rsidRPr="00D1179B">
        <w:rPr>
          <w:rFonts w:ascii="Times New Roman" w:hAnsi="Times New Roman"/>
          <w:sz w:val="24"/>
          <w:szCs w:val="24"/>
        </w:rPr>
        <w:t xml:space="preserve">об исполнении </w:t>
      </w:r>
      <w:r w:rsidRPr="009D6EDF">
        <w:rPr>
          <w:rFonts w:ascii="Times New Roman" w:hAnsi="Times New Roman"/>
          <w:sz w:val="24"/>
          <w:szCs w:val="24"/>
        </w:rPr>
        <w:t xml:space="preserve">доходной </w:t>
      </w:r>
      <w:r w:rsidR="005A6179" w:rsidRPr="009D6EDF">
        <w:rPr>
          <w:rFonts w:ascii="Times New Roman" w:hAnsi="Times New Roman"/>
          <w:sz w:val="24"/>
          <w:szCs w:val="24"/>
        </w:rPr>
        <w:t>части бюджета</w:t>
      </w:r>
      <w:r w:rsidRPr="009D6EDF">
        <w:rPr>
          <w:rFonts w:ascii="Times New Roman" w:hAnsi="Times New Roman"/>
          <w:sz w:val="24"/>
          <w:szCs w:val="24"/>
        </w:rPr>
        <w:t xml:space="preserve"> поселения</w:t>
      </w:r>
    </w:p>
    <w:p w14:paraId="0469BB8B" w14:textId="7C779FD0" w:rsidR="00AF2B94" w:rsidRPr="009D6EDF" w:rsidRDefault="00AF2B94" w:rsidP="009B6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Наибольший</w:t>
      </w:r>
      <w:r w:rsidRPr="009D6ED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удельный вес в общем объеме доходов занимают </w:t>
      </w:r>
      <w:r w:rsidR="002B678B">
        <w:rPr>
          <w:rFonts w:ascii="Times New Roman" w:hAnsi="Times New Roman"/>
          <w:sz w:val="24"/>
          <w:szCs w:val="24"/>
        </w:rPr>
        <w:t>б</w:t>
      </w:r>
      <w:r w:rsidR="002B678B" w:rsidRPr="002B678B">
        <w:rPr>
          <w:rFonts w:ascii="Times New Roman" w:hAnsi="Times New Roman"/>
          <w:sz w:val="24"/>
          <w:szCs w:val="24"/>
        </w:rPr>
        <w:t xml:space="preserve">езвозмездные поступления </w:t>
      </w:r>
      <w:r w:rsidR="0074000E">
        <w:rPr>
          <w:rFonts w:ascii="Times New Roman" w:hAnsi="Times New Roman"/>
          <w:sz w:val="24"/>
          <w:szCs w:val="24"/>
        </w:rPr>
        <w:t>54,2</w:t>
      </w:r>
      <w:r w:rsidR="002B678B">
        <w:rPr>
          <w:rFonts w:ascii="Times New Roman" w:hAnsi="Times New Roman"/>
          <w:sz w:val="24"/>
          <w:szCs w:val="24"/>
        </w:rPr>
        <w:t xml:space="preserve">%, </w:t>
      </w:r>
      <w:r w:rsidR="009B6BE2">
        <w:rPr>
          <w:rFonts w:ascii="Times New Roman" w:hAnsi="Times New Roman"/>
          <w:sz w:val="24"/>
          <w:szCs w:val="24"/>
        </w:rPr>
        <w:t>н</w:t>
      </w:r>
      <w:r w:rsidR="009B6BE2" w:rsidRPr="009B6BE2">
        <w:rPr>
          <w:rFonts w:ascii="Times New Roman" w:hAnsi="Times New Roman"/>
          <w:sz w:val="24"/>
          <w:szCs w:val="24"/>
        </w:rPr>
        <w:t xml:space="preserve">алоговые и неналоговые доходы </w:t>
      </w:r>
      <w:r w:rsidR="0074000E">
        <w:rPr>
          <w:rFonts w:ascii="Times New Roman" w:hAnsi="Times New Roman"/>
          <w:sz w:val="24"/>
          <w:szCs w:val="24"/>
        </w:rPr>
        <w:t>45,8</w:t>
      </w:r>
      <w:r w:rsidR="009B6BE2" w:rsidRPr="009B6BE2">
        <w:rPr>
          <w:rFonts w:ascii="Times New Roman" w:hAnsi="Times New Roman"/>
          <w:sz w:val="24"/>
          <w:szCs w:val="24"/>
        </w:rPr>
        <w:t xml:space="preserve">%. </w:t>
      </w:r>
      <w:r w:rsidR="00E16CA7" w:rsidRPr="009D6EDF">
        <w:rPr>
          <w:rFonts w:ascii="Times New Roman" w:hAnsi="Times New Roman"/>
          <w:sz w:val="24"/>
          <w:szCs w:val="24"/>
        </w:rPr>
        <w:t xml:space="preserve"> </w:t>
      </w:r>
    </w:p>
    <w:p w14:paraId="674C7250" w14:textId="7C629091" w:rsidR="00AF2B94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6E4">
        <w:rPr>
          <w:rFonts w:ascii="Times New Roman" w:hAnsi="Times New Roman"/>
          <w:color w:val="000000" w:themeColor="text1"/>
          <w:sz w:val="24"/>
          <w:szCs w:val="24"/>
        </w:rPr>
        <w:t xml:space="preserve">Исполнение по </w:t>
      </w:r>
      <w:r w:rsidRPr="009D6EDF">
        <w:rPr>
          <w:rFonts w:ascii="Times New Roman" w:hAnsi="Times New Roman"/>
          <w:sz w:val="24"/>
          <w:szCs w:val="24"/>
        </w:rPr>
        <w:t xml:space="preserve">налоговым и неналоговым доходам составило </w:t>
      </w:r>
      <w:r w:rsidR="0074000E">
        <w:rPr>
          <w:rFonts w:ascii="Times New Roman" w:hAnsi="Times New Roman"/>
          <w:sz w:val="24"/>
          <w:szCs w:val="24"/>
        </w:rPr>
        <w:t>1 972,5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 при плановых назначениях </w:t>
      </w:r>
      <w:r w:rsidR="0074000E">
        <w:rPr>
          <w:rFonts w:ascii="Times New Roman" w:hAnsi="Times New Roman"/>
          <w:sz w:val="24"/>
          <w:szCs w:val="24"/>
        </w:rPr>
        <w:t>2 065,0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A0507C" w:rsidRPr="009D6EDF">
        <w:rPr>
          <w:rFonts w:ascii="Times New Roman" w:hAnsi="Times New Roman"/>
          <w:sz w:val="24"/>
          <w:szCs w:val="24"/>
        </w:rPr>
        <w:t xml:space="preserve">или </w:t>
      </w:r>
      <w:r w:rsidR="0074000E">
        <w:rPr>
          <w:rFonts w:ascii="Times New Roman" w:hAnsi="Times New Roman"/>
          <w:sz w:val="24"/>
          <w:szCs w:val="24"/>
        </w:rPr>
        <w:t>95,5</w:t>
      </w:r>
      <w:r w:rsidRPr="00C5420C">
        <w:rPr>
          <w:rFonts w:ascii="Times New Roman" w:hAnsi="Times New Roman"/>
          <w:sz w:val="24"/>
          <w:szCs w:val="24"/>
        </w:rPr>
        <w:t>%</w:t>
      </w:r>
      <w:r w:rsidR="00A0507C" w:rsidRPr="00C5420C">
        <w:rPr>
          <w:rFonts w:ascii="Times New Roman" w:hAnsi="Times New Roman"/>
          <w:sz w:val="24"/>
          <w:szCs w:val="24"/>
        </w:rPr>
        <w:t xml:space="preserve">. </w:t>
      </w:r>
      <w:r w:rsidRPr="00C5420C">
        <w:rPr>
          <w:rFonts w:ascii="Times New Roman" w:hAnsi="Times New Roman"/>
          <w:sz w:val="24"/>
          <w:szCs w:val="24"/>
        </w:rPr>
        <w:t xml:space="preserve"> Налоговых </w:t>
      </w:r>
      <w:r w:rsidRPr="009D6EDF">
        <w:rPr>
          <w:rFonts w:ascii="Times New Roman" w:hAnsi="Times New Roman"/>
          <w:sz w:val="24"/>
          <w:szCs w:val="24"/>
        </w:rPr>
        <w:t>доходов поступило –</w:t>
      </w:r>
      <w:r w:rsidR="00A0507C" w:rsidRPr="009D6EDF">
        <w:rPr>
          <w:rFonts w:ascii="Times New Roman" w:hAnsi="Times New Roman"/>
          <w:sz w:val="24"/>
          <w:szCs w:val="24"/>
        </w:rPr>
        <w:t xml:space="preserve"> </w:t>
      </w:r>
      <w:r w:rsidR="0074000E">
        <w:rPr>
          <w:rFonts w:ascii="Times New Roman" w:hAnsi="Times New Roman"/>
          <w:sz w:val="24"/>
          <w:szCs w:val="24"/>
        </w:rPr>
        <w:t>1 589,2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Pr="009D6EDF">
        <w:rPr>
          <w:rFonts w:ascii="Times New Roman" w:hAnsi="Times New Roman"/>
          <w:sz w:val="24"/>
          <w:szCs w:val="24"/>
        </w:rPr>
        <w:t xml:space="preserve"> Основной источник налоговых поступлений –</w:t>
      </w:r>
      <w:r w:rsidR="00B07D60" w:rsidRPr="009D6EDF">
        <w:rPr>
          <w:rFonts w:ascii="Times New Roman" w:hAnsi="Times New Roman"/>
          <w:sz w:val="24"/>
          <w:szCs w:val="24"/>
        </w:rPr>
        <w:t xml:space="preserve"> </w:t>
      </w:r>
      <w:r w:rsidR="00D36758" w:rsidRPr="009D6EDF">
        <w:rPr>
          <w:rFonts w:ascii="Times New Roman" w:hAnsi="Times New Roman"/>
          <w:sz w:val="24"/>
          <w:szCs w:val="24"/>
        </w:rPr>
        <w:t>налог</w:t>
      </w:r>
      <w:r w:rsidR="00B07D60" w:rsidRPr="009D6EDF">
        <w:rPr>
          <w:rFonts w:ascii="Times New Roman" w:hAnsi="Times New Roman"/>
          <w:sz w:val="24"/>
          <w:szCs w:val="24"/>
        </w:rPr>
        <w:t xml:space="preserve"> на </w:t>
      </w:r>
      <w:r w:rsidR="0074000E">
        <w:rPr>
          <w:rFonts w:ascii="Times New Roman" w:hAnsi="Times New Roman"/>
          <w:sz w:val="24"/>
          <w:szCs w:val="24"/>
        </w:rPr>
        <w:t>прибыль, доходы</w:t>
      </w:r>
      <w:r w:rsidR="00D36758" w:rsidRPr="009D6EDF">
        <w:rPr>
          <w:rFonts w:ascii="Times New Roman" w:hAnsi="Times New Roman"/>
          <w:sz w:val="24"/>
          <w:szCs w:val="24"/>
        </w:rPr>
        <w:t xml:space="preserve"> </w:t>
      </w:r>
      <w:r w:rsidR="009D6C0C" w:rsidRPr="009D6EDF">
        <w:rPr>
          <w:rFonts w:ascii="Times New Roman" w:hAnsi="Times New Roman"/>
          <w:sz w:val="24"/>
          <w:szCs w:val="24"/>
        </w:rPr>
        <w:t xml:space="preserve">– </w:t>
      </w:r>
      <w:r w:rsidR="0074000E">
        <w:rPr>
          <w:rFonts w:ascii="Times New Roman" w:hAnsi="Times New Roman"/>
          <w:sz w:val="24"/>
          <w:szCs w:val="24"/>
        </w:rPr>
        <w:t>729,1</w:t>
      </w:r>
      <w:r w:rsidR="00C5420C">
        <w:rPr>
          <w:rFonts w:ascii="Times New Roman" w:hAnsi="Times New Roman"/>
          <w:sz w:val="24"/>
          <w:szCs w:val="24"/>
        </w:rPr>
        <w:t xml:space="preserve"> </w:t>
      </w:r>
      <w:r w:rsidR="004E607C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9D6C0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Неналоговые доходы составили </w:t>
      </w:r>
      <w:r w:rsidR="0074000E">
        <w:rPr>
          <w:rFonts w:ascii="Times New Roman" w:hAnsi="Times New Roman"/>
          <w:sz w:val="24"/>
          <w:szCs w:val="24"/>
        </w:rPr>
        <w:t>383,3</w:t>
      </w:r>
      <w:r w:rsidR="00370C0F">
        <w:rPr>
          <w:rFonts w:ascii="Times New Roman" w:hAnsi="Times New Roman"/>
          <w:sz w:val="24"/>
          <w:szCs w:val="24"/>
        </w:rPr>
        <w:t xml:space="preserve"> </w:t>
      </w:r>
      <w:r w:rsidR="00370C0F" w:rsidRPr="00370C0F">
        <w:rPr>
          <w:rFonts w:ascii="Times New Roman" w:hAnsi="Times New Roman"/>
          <w:sz w:val="24"/>
          <w:szCs w:val="24"/>
        </w:rPr>
        <w:t>тыс.</w:t>
      </w:r>
      <w:r w:rsidRPr="00370C0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</w:p>
    <w:p w14:paraId="4ABAFAC0" w14:textId="1B926155" w:rsidR="00FF0BD6" w:rsidRPr="009D6EDF" w:rsidRDefault="00B07D60" w:rsidP="00DA743C">
      <w:pPr>
        <w:pStyle w:val="a4"/>
        <w:tabs>
          <w:tab w:val="left" w:pos="7200"/>
        </w:tabs>
        <w:jc w:val="both"/>
        <w:rPr>
          <w:lang w:eastAsia="en-US"/>
        </w:rPr>
      </w:pPr>
      <w:r w:rsidRPr="009D6EDF">
        <w:lastRenderedPageBreak/>
        <w:t xml:space="preserve">            </w:t>
      </w:r>
      <w:r w:rsidR="00E2541A" w:rsidRPr="009D6EDF">
        <w:t xml:space="preserve">Безвозмездные поступления составили </w:t>
      </w:r>
      <w:r w:rsidR="0074000E">
        <w:t>2 148,0</w:t>
      </w:r>
      <w:r w:rsidR="009B6BE2">
        <w:t xml:space="preserve"> </w:t>
      </w:r>
      <w:r w:rsidR="00262C09" w:rsidRPr="009D6EDF">
        <w:t>тыс.</w:t>
      </w:r>
      <w:r w:rsidR="00361453" w:rsidRPr="009D6EDF">
        <w:t xml:space="preserve"> </w:t>
      </w:r>
      <w:r w:rsidR="00262C09" w:rsidRPr="009D6EDF">
        <w:t>руб</w:t>
      </w:r>
      <w:r w:rsidR="00361453" w:rsidRPr="009D6EDF">
        <w:t>лей</w:t>
      </w:r>
      <w:r w:rsidR="00E2541A" w:rsidRPr="009D6EDF">
        <w:t xml:space="preserve">, при плановых назначениях </w:t>
      </w:r>
      <w:r w:rsidR="0074000E">
        <w:t>2 442,3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E2541A" w:rsidRPr="009D6EDF">
        <w:t xml:space="preserve"> </w:t>
      </w:r>
      <w:r w:rsidR="0074000E">
        <w:t>меньше</w:t>
      </w:r>
      <w:r w:rsidR="00E2541A" w:rsidRPr="009D6EDF">
        <w:t xml:space="preserve"> уровня прошлого года на сумму </w:t>
      </w:r>
      <w:r w:rsidR="0074000E">
        <w:t>440,4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E2541A" w:rsidRPr="009D6EDF">
        <w:t xml:space="preserve"> или </w:t>
      </w:r>
      <w:r w:rsidR="0074000E">
        <w:t>на 17</w:t>
      </w:r>
      <w:r w:rsidR="00D1179B">
        <w:t>%</w:t>
      </w:r>
      <w:r w:rsidR="00E2541A" w:rsidRPr="009D6EDF">
        <w:t>.  Дотации</w:t>
      </w:r>
      <w:r w:rsidR="00E2541A" w:rsidRPr="009D6EDF">
        <w:rPr>
          <w:color w:val="00B0F0"/>
        </w:rPr>
        <w:t xml:space="preserve"> </w:t>
      </w:r>
      <w:r w:rsidR="00E2541A" w:rsidRPr="009D6EDF">
        <w:t xml:space="preserve">поступили в сумме </w:t>
      </w:r>
      <w:r w:rsidR="0074000E">
        <w:rPr>
          <w:i/>
          <w:iCs/>
        </w:rPr>
        <w:t>106,6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262C09" w:rsidRPr="009D6EDF">
        <w:t xml:space="preserve"> или </w:t>
      </w:r>
      <w:r w:rsidR="0074000E">
        <w:t>5,0</w:t>
      </w:r>
      <w:r w:rsidR="00262C09" w:rsidRPr="009D6EDF">
        <w:t>%,</w:t>
      </w:r>
      <w:r w:rsidR="00E2541A" w:rsidRPr="009D6EDF">
        <w:t xml:space="preserve"> субвенции –</w:t>
      </w:r>
      <w:r w:rsidR="006079B5">
        <w:rPr>
          <w:i/>
          <w:iCs/>
        </w:rPr>
        <w:t>137,8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262C09" w:rsidRPr="009D6EDF">
        <w:t xml:space="preserve"> или </w:t>
      </w:r>
      <w:r w:rsidR="0074000E">
        <w:t>6,4</w:t>
      </w:r>
      <w:r w:rsidR="00262C09" w:rsidRPr="009D6EDF">
        <w:t xml:space="preserve">%, </w:t>
      </w:r>
      <w:r w:rsidR="006079B5" w:rsidRPr="009D6EDF">
        <w:t>иные</w:t>
      </w:r>
      <w:r w:rsidR="00262C09" w:rsidRPr="009D6EDF">
        <w:t xml:space="preserve"> межбюджетные трансферты в сумме </w:t>
      </w:r>
      <w:r w:rsidR="0074000E">
        <w:t>1 803,6</w:t>
      </w:r>
      <w:r w:rsidR="00262C09" w:rsidRPr="009D6EDF">
        <w:t xml:space="preserve"> тыс. рублей или </w:t>
      </w:r>
      <w:r w:rsidR="0074000E">
        <w:t>83,9</w:t>
      </w:r>
      <w:r w:rsidR="00D416E4">
        <w:t>%</w:t>
      </w:r>
      <w:r w:rsidR="0074000E">
        <w:t>,</w:t>
      </w:r>
      <w:r w:rsidR="0074000E" w:rsidRPr="0074000E">
        <w:rPr>
          <w:color w:val="000000"/>
          <w:sz w:val="22"/>
          <w:szCs w:val="22"/>
        </w:rPr>
        <w:t xml:space="preserve"> </w:t>
      </w:r>
      <w:r w:rsidR="0074000E">
        <w:rPr>
          <w:color w:val="000000"/>
          <w:sz w:val="22"/>
          <w:szCs w:val="22"/>
        </w:rPr>
        <w:t>п</w:t>
      </w:r>
      <w:r w:rsidR="0074000E" w:rsidRPr="0074000E">
        <w:t>рочие безвозмездные поступления</w:t>
      </w:r>
      <w:r w:rsidR="008D232A">
        <w:t xml:space="preserve"> в сумме 100,0 тыс. рублей или 4,7%.</w:t>
      </w:r>
    </w:p>
    <w:p w14:paraId="66137287" w14:textId="426DD7F3" w:rsidR="00AF2B94" w:rsidRPr="009D6EDF" w:rsidRDefault="00AF2B94" w:rsidP="00DA743C">
      <w:pPr>
        <w:pStyle w:val="a4"/>
        <w:tabs>
          <w:tab w:val="left" w:pos="7200"/>
        </w:tabs>
        <w:jc w:val="both"/>
      </w:pPr>
      <w:r w:rsidRPr="009D6EDF">
        <w:t xml:space="preserve">Таблица </w:t>
      </w:r>
      <w:r w:rsidR="00DB1CF1" w:rsidRPr="009D6EDF">
        <w:t>1</w:t>
      </w:r>
      <w:r w:rsidR="00FF0BD6" w:rsidRPr="009D6EDF">
        <w:t xml:space="preserve">              </w:t>
      </w:r>
      <w:r w:rsidRPr="009D6EDF">
        <w:t xml:space="preserve">Сведения об исполнении доходной </w:t>
      </w:r>
      <w:r w:rsidR="00361453" w:rsidRPr="009D6EDF">
        <w:t>части бюджета</w:t>
      </w:r>
      <w:r w:rsidRPr="009D6EDF">
        <w:t xml:space="preserve"> </w:t>
      </w:r>
      <w:r w:rsidR="00361453" w:rsidRPr="009D6EDF">
        <w:t>поселения (</w:t>
      </w:r>
      <w:proofErr w:type="spellStart"/>
      <w:r w:rsidRPr="009D6EDF">
        <w:t>тыс.руб</w:t>
      </w:r>
      <w:proofErr w:type="spellEnd"/>
      <w:r w:rsidRPr="009D6EDF">
        <w:t>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39"/>
        <w:gridCol w:w="1464"/>
        <w:gridCol w:w="1512"/>
        <w:gridCol w:w="900"/>
      </w:tblGrid>
      <w:tr w:rsidR="009355E4" w:rsidRPr="009D6EDF" w14:paraId="3C60B7E8" w14:textId="77777777" w:rsidTr="00E94C28">
        <w:tc>
          <w:tcPr>
            <w:tcW w:w="3936" w:type="dxa"/>
          </w:tcPr>
          <w:p w14:paraId="131D7FB6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Наименование кодов бюджетной классификации (доходов)</w:t>
            </w:r>
          </w:p>
        </w:tc>
        <w:tc>
          <w:tcPr>
            <w:tcW w:w="1539" w:type="dxa"/>
          </w:tcPr>
          <w:p w14:paraId="58696565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Уточненный план</w:t>
            </w:r>
          </w:p>
          <w:p w14:paraId="22DCF957" w14:textId="2ED24CB3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РСД №</w:t>
            </w:r>
            <w:r w:rsidR="00B649D8">
              <w:rPr>
                <w:rFonts w:ascii="Times New Roman" w:hAnsi="Times New Roman"/>
              </w:rPr>
              <w:t>4</w:t>
            </w:r>
            <w:r w:rsidR="00BF0A34">
              <w:rPr>
                <w:rFonts w:ascii="Times New Roman" w:hAnsi="Times New Roman"/>
              </w:rPr>
              <w:t>3</w:t>
            </w:r>
          </w:p>
          <w:p w14:paraId="704E931D" w14:textId="4808E21B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от 2</w:t>
            </w:r>
            <w:r w:rsidR="00BF0A34">
              <w:rPr>
                <w:rFonts w:ascii="Times New Roman" w:hAnsi="Times New Roman"/>
              </w:rPr>
              <w:t>4</w:t>
            </w:r>
            <w:r w:rsidRPr="007E2B3D">
              <w:rPr>
                <w:rFonts w:ascii="Times New Roman" w:hAnsi="Times New Roman"/>
              </w:rPr>
              <w:t>.12.2021</w:t>
            </w:r>
          </w:p>
        </w:tc>
        <w:tc>
          <w:tcPr>
            <w:tcW w:w="1464" w:type="dxa"/>
          </w:tcPr>
          <w:p w14:paraId="116EB83F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512" w:type="dxa"/>
          </w:tcPr>
          <w:p w14:paraId="18ABF0DD" w14:textId="77777777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+/-</w:t>
            </w:r>
          </w:p>
          <w:p w14:paraId="5F9F1457" w14:textId="17440FA0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</w:tcPr>
          <w:p w14:paraId="74DC2412" w14:textId="06C1F030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%</w:t>
            </w:r>
          </w:p>
        </w:tc>
      </w:tr>
      <w:tr w:rsidR="009659BA" w:rsidRPr="00B452BF" w14:paraId="652A1E5F" w14:textId="77777777" w:rsidTr="00B452BF">
        <w:trPr>
          <w:trHeight w:val="185"/>
        </w:trPr>
        <w:tc>
          <w:tcPr>
            <w:tcW w:w="3936" w:type="dxa"/>
          </w:tcPr>
          <w:p w14:paraId="657C1260" w14:textId="10AFF8CF" w:rsidR="009659BA" w:rsidRPr="007E2B3D" w:rsidRDefault="00B452BF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i/>
                <w:iCs/>
                <w:color w:val="000000"/>
              </w:rPr>
              <w:t>Доходы бюджета, итого</w:t>
            </w:r>
          </w:p>
        </w:tc>
        <w:tc>
          <w:tcPr>
            <w:tcW w:w="1539" w:type="dxa"/>
          </w:tcPr>
          <w:p w14:paraId="372FEF0E" w14:textId="1B6354F8" w:rsidR="009659BA" w:rsidRPr="007E2B3D" w:rsidRDefault="00BF0A34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4 507,3</w:t>
            </w:r>
          </w:p>
        </w:tc>
        <w:tc>
          <w:tcPr>
            <w:tcW w:w="1464" w:type="dxa"/>
          </w:tcPr>
          <w:p w14:paraId="44F2BEF5" w14:textId="6A3E6640" w:rsidR="009659BA" w:rsidRPr="007E2B3D" w:rsidRDefault="00BF0A34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4 120,5</w:t>
            </w:r>
          </w:p>
        </w:tc>
        <w:tc>
          <w:tcPr>
            <w:tcW w:w="1512" w:type="dxa"/>
          </w:tcPr>
          <w:p w14:paraId="2F9492CC" w14:textId="3CAE8547" w:rsidR="009659BA" w:rsidRPr="007E2B3D" w:rsidRDefault="006D6C9C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-386,8</w:t>
            </w:r>
          </w:p>
        </w:tc>
        <w:tc>
          <w:tcPr>
            <w:tcW w:w="900" w:type="dxa"/>
          </w:tcPr>
          <w:p w14:paraId="71D0751F" w14:textId="04BCE7F1" w:rsidR="009659BA" w:rsidRPr="007E2B3D" w:rsidRDefault="006D6C9C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91,4</w:t>
            </w:r>
          </w:p>
        </w:tc>
      </w:tr>
      <w:tr w:rsidR="009659BA" w:rsidRPr="00B452BF" w14:paraId="433BDAA1" w14:textId="77777777" w:rsidTr="00B452BF">
        <w:trPr>
          <w:trHeight w:val="263"/>
        </w:trPr>
        <w:tc>
          <w:tcPr>
            <w:tcW w:w="3936" w:type="dxa"/>
          </w:tcPr>
          <w:p w14:paraId="1BDC02F2" w14:textId="162D920D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i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1539" w:type="dxa"/>
          </w:tcPr>
          <w:p w14:paraId="103687EB" w14:textId="783CF614" w:rsidR="009659BA" w:rsidRPr="007E2B3D" w:rsidRDefault="00BF0A34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  <w:r w:rsidR="0074000E">
              <w:rPr>
                <w:rFonts w:ascii="Times New Roman" w:hAnsi="Times New Roman"/>
                <w:i/>
                <w:iCs/>
              </w:rPr>
              <w:t> </w:t>
            </w:r>
            <w:r>
              <w:rPr>
                <w:rFonts w:ascii="Times New Roman" w:hAnsi="Times New Roman"/>
                <w:i/>
                <w:iCs/>
              </w:rPr>
              <w:t>065</w:t>
            </w:r>
            <w:r w:rsidR="0074000E">
              <w:rPr>
                <w:rFonts w:ascii="Times New Roman" w:hAnsi="Times New Roman"/>
                <w:i/>
                <w:iCs/>
              </w:rPr>
              <w:t>,0</w:t>
            </w:r>
          </w:p>
        </w:tc>
        <w:tc>
          <w:tcPr>
            <w:tcW w:w="1464" w:type="dxa"/>
          </w:tcPr>
          <w:p w14:paraId="17090B34" w14:textId="65F146DD" w:rsidR="009659BA" w:rsidRPr="007E2B3D" w:rsidRDefault="00BF0A34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1 972,5</w:t>
            </w:r>
          </w:p>
        </w:tc>
        <w:tc>
          <w:tcPr>
            <w:tcW w:w="1512" w:type="dxa"/>
          </w:tcPr>
          <w:p w14:paraId="50FF92A5" w14:textId="2C7E6888" w:rsidR="009659BA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-92,5</w:t>
            </w:r>
          </w:p>
        </w:tc>
        <w:tc>
          <w:tcPr>
            <w:tcW w:w="900" w:type="dxa"/>
          </w:tcPr>
          <w:p w14:paraId="77A9AC17" w14:textId="6391ED84" w:rsidR="009659BA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95,5</w:t>
            </w:r>
          </w:p>
        </w:tc>
      </w:tr>
      <w:tr w:rsidR="009659BA" w:rsidRPr="00B452BF" w14:paraId="07C3F2C0" w14:textId="77777777" w:rsidTr="0062688F">
        <w:trPr>
          <w:trHeight w:val="243"/>
        </w:trPr>
        <w:tc>
          <w:tcPr>
            <w:tcW w:w="3936" w:type="dxa"/>
          </w:tcPr>
          <w:p w14:paraId="6A3F1818" w14:textId="01919D05" w:rsidR="0062688F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Налог на прибыль, доходы</w:t>
            </w:r>
          </w:p>
        </w:tc>
        <w:tc>
          <w:tcPr>
            <w:tcW w:w="1539" w:type="dxa"/>
          </w:tcPr>
          <w:p w14:paraId="4D90B059" w14:textId="7518317A" w:rsidR="009659BA" w:rsidRPr="007E2B3D" w:rsidRDefault="00245FC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464" w:type="dxa"/>
          </w:tcPr>
          <w:p w14:paraId="42CA227E" w14:textId="54F3D573" w:rsidR="009659BA" w:rsidRPr="007E2B3D" w:rsidRDefault="00245FC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729,1</w:t>
            </w:r>
          </w:p>
        </w:tc>
        <w:tc>
          <w:tcPr>
            <w:tcW w:w="1512" w:type="dxa"/>
          </w:tcPr>
          <w:p w14:paraId="5F9A25A5" w14:textId="20FADFB7" w:rsidR="009659BA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+69,1</w:t>
            </w:r>
          </w:p>
        </w:tc>
        <w:tc>
          <w:tcPr>
            <w:tcW w:w="900" w:type="dxa"/>
          </w:tcPr>
          <w:p w14:paraId="37A31E08" w14:textId="6202E981" w:rsidR="009659BA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110,5</w:t>
            </w:r>
          </w:p>
        </w:tc>
      </w:tr>
      <w:tr w:rsidR="0062688F" w:rsidRPr="00B452BF" w14:paraId="5693DCFC" w14:textId="77777777" w:rsidTr="00B452BF">
        <w:trPr>
          <w:trHeight w:val="246"/>
        </w:trPr>
        <w:tc>
          <w:tcPr>
            <w:tcW w:w="3936" w:type="dxa"/>
          </w:tcPr>
          <w:p w14:paraId="2C0567D2" w14:textId="3A8C44D5" w:rsidR="0062688F" w:rsidRPr="007E2B3D" w:rsidRDefault="0062688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на совокупный доход</w:t>
            </w:r>
          </w:p>
        </w:tc>
        <w:tc>
          <w:tcPr>
            <w:tcW w:w="1539" w:type="dxa"/>
          </w:tcPr>
          <w:p w14:paraId="666CBA5B" w14:textId="6A94244C" w:rsidR="0062688F" w:rsidRDefault="00245FC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64" w:type="dxa"/>
          </w:tcPr>
          <w:p w14:paraId="74361171" w14:textId="66B36E23" w:rsidR="0062688F" w:rsidRPr="007E2B3D" w:rsidRDefault="00245FC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512" w:type="dxa"/>
          </w:tcPr>
          <w:p w14:paraId="59481AD4" w14:textId="7723442D" w:rsidR="0062688F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-45,6</w:t>
            </w:r>
          </w:p>
        </w:tc>
        <w:tc>
          <w:tcPr>
            <w:tcW w:w="900" w:type="dxa"/>
          </w:tcPr>
          <w:p w14:paraId="3E3A1DBE" w14:textId="0DB03F51" w:rsidR="0062688F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</w:tr>
      <w:tr w:rsidR="009659BA" w:rsidRPr="00B452BF" w14:paraId="3DA9EE04" w14:textId="77777777" w:rsidTr="00CB30A9">
        <w:trPr>
          <w:trHeight w:val="272"/>
        </w:trPr>
        <w:tc>
          <w:tcPr>
            <w:tcW w:w="3936" w:type="dxa"/>
          </w:tcPr>
          <w:p w14:paraId="6368B1E9" w14:textId="3138677E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Налог на имущество</w:t>
            </w:r>
          </w:p>
        </w:tc>
        <w:tc>
          <w:tcPr>
            <w:tcW w:w="1539" w:type="dxa"/>
          </w:tcPr>
          <w:p w14:paraId="7B1260F7" w14:textId="3F6042AC" w:rsidR="009659BA" w:rsidRPr="007E2B3D" w:rsidRDefault="00245FC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971,0</w:t>
            </w:r>
          </w:p>
        </w:tc>
        <w:tc>
          <w:tcPr>
            <w:tcW w:w="1464" w:type="dxa"/>
          </w:tcPr>
          <w:p w14:paraId="0B1ECD62" w14:textId="0FABDE09" w:rsidR="009659BA" w:rsidRPr="007E2B3D" w:rsidRDefault="00245FC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855,7</w:t>
            </w:r>
          </w:p>
        </w:tc>
        <w:tc>
          <w:tcPr>
            <w:tcW w:w="1512" w:type="dxa"/>
          </w:tcPr>
          <w:p w14:paraId="37B9E093" w14:textId="58CEA269" w:rsidR="009659BA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-115,3</w:t>
            </w:r>
          </w:p>
        </w:tc>
        <w:tc>
          <w:tcPr>
            <w:tcW w:w="900" w:type="dxa"/>
          </w:tcPr>
          <w:p w14:paraId="70E9352D" w14:textId="207D34AC" w:rsidR="009659BA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88,1</w:t>
            </w:r>
          </w:p>
        </w:tc>
      </w:tr>
      <w:tr w:rsidR="009659BA" w:rsidRPr="00B452BF" w14:paraId="438F3926" w14:textId="77777777" w:rsidTr="00586C4E">
        <w:trPr>
          <w:trHeight w:val="765"/>
        </w:trPr>
        <w:tc>
          <w:tcPr>
            <w:tcW w:w="3936" w:type="dxa"/>
          </w:tcPr>
          <w:p w14:paraId="15DB06E9" w14:textId="2B528345" w:rsidR="00586C4E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Доходы от использования имущества</w:t>
            </w:r>
            <w:r w:rsidR="00E94C28" w:rsidRPr="007E2B3D">
              <w:rPr>
                <w:rFonts w:ascii="Times New Roman" w:hAnsi="Times New Roman"/>
                <w:color w:val="000000"/>
              </w:rPr>
              <w:t xml:space="preserve">, </w:t>
            </w:r>
            <w:r w:rsidRPr="007E2B3D">
              <w:rPr>
                <w:rFonts w:ascii="Times New Roman" w:hAnsi="Times New Roman"/>
                <w:color w:val="00000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539" w:type="dxa"/>
          </w:tcPr>
          <w:p w14:paraId="0EA4DEA2" w14:textId="72FC1F94" w:rsidR="009659BA" w:rsidRPr="007E2B3D" w:rsidRDefault="00245FC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64" w:type="dxa"/>
          </w:tcPr>
          <w:p w14:paraId="65FD92FD" w14:textId="604BE18F" w:rsidR="009659BA" w:rsidRPr="007E2B3D" w:rsidRDefault="00245FC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1512" w:type="dxa"/>
          </w:tcPr>
          <w:p w14:paraId="4BFCDF35" w14:textId="558A8CDD" w:rsidR="009659BA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-14,8</w:t>
            </w:r>
          </w:p>
        </w:tc>
        <w:tc>
          <w:tcPr>
            <w:tcW w:w="900" w:type="dxa"/>
          </w:tcPr>
          <w:p w14:paraId="3F0BD24A" w14:textId="563FA7A3" w:rsidR="009659BA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</w:t>
            </w:r>
          </w:p>
        </w:tc>
      </w:tr>
      <w:tr w:rsidR="00586C4E" w:rsidRPr="00B452BF" w14:paraId="27B6CFE6" w14:textId="77777777" w:rsidTr="00CB30A9">
        <w:trPr>
          <w:trHeight w:val="232"/>
        </w:trPr>
        <w:tc>
          <w:tcPr>
            <w:tcW w:w="3936" w:type="dxa"/>
          </w:tcPr>
          <w:p w14:paraId="227AB629" w14:textId="10F78DD2" w:rsidR="00586C4E" w:rsidRPr="007E2B3D" w:rsidRDefault="00586C4E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539" w:type="dxa"/>
          </w:tcPr>
          <w:p w14:paraId="58AAF7B8" w14:textId="432365ED" w:rsidR="00586C4E" w:rsidRDefault="00245FC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354,0</w:t>
            </w:r>
          </w:p>
        </w:tc>
        <w:tc>
          <w:tcPr>
            <w:tcW w:w="1464" w:type="dxa"/>
          </w:tcPr>
          <w:p w14:paraId="31EE29DB" w14:textId="1853FB76" w:rsidR="00586C4E" w:rsidRPr="007E2B3D" w:rsidRDefault="00245FC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368,1</w:t>
            </w:r>
          </w:p>
        </w:tc>
        <w:tc>
          <w:tcPr>
            <w:tcW w:w="1512" w:type="dxa"/>
          </w:tcPr>
          <w:p w14:paraId="18C89280" w14:textId="19AA207F" w:rsidR="00586C4E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+14,1</w:t>
            </w:r>
          </w:p>
        </w:tc>
        <w:tc>
          <w:tcPr>
            <w:tcW w:w="900" w:type="dxa"/>
          </w:tcPr>
          <w:p w14:paraId="61A8E71B" w14:textId="4EA24517" w:rsidR="00586C4E" w:rsidRPr="007E2B3D" w:rsidRDefault="006D6C9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</w:tr>
      <w:tr w:rsidR="00B649D8" w:rsidRPr="00B452BF" w14:paraId="68D0A4C0" w14:textId="77777777" w:rsidTr="00B649D8">
        <w:trPr>
          <w:trHeight w:val="258"/>
        </w:trPr>
        <w:tc>
          <w:tcPr>
            <w:tcW w:w="3936" w:type="dxa"/>
          </w:tcPr>
          <w:p w14:paraId="05758A6A" w14:textId="022895B7" w:rsidR="00B649D8" w:rsidRPr="00B649D8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B649D8">
              <w:rPr>
                <w:rFonts w:ascii="Times New Roman" w:hAnsi="Times New Roman"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539" w:type="dxa"/>
          </w:tcPr>
          <w:p w14:paraId="39A7472B" w14:textId="06EBD38A" w:rsidR="00B649D8" w:rsidRPr="00B649D8" w:rsidRDefault="00BF0A34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2 442,3</w:t>
            </w:r>
          </w:p>
        </w:tc>
        <w:tc>
          <w:tcPr>
            <w:tcW w:w="1464" w:type="dxa"/>
          </w:tcPr>
          <w:p w14:paraId="61620214" w14:textId="61868067" w:rsidR="00B649D8" w:rsidRPr="00B649D8" w:rsidRDefault="00BF0A34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2 148,0</w:t>
            </w:r>
          </w:p>
        </w:tc>
        <w:tc>
          <w:tcPr>
            <w:tcW w:w="1512" w:type="dxa"/>
          </w:tcPr>
          <w:p w14:paraId="07F6A1B8" w14:textId="165F79C1" w:rsidR="00B649D8" w:rsidRPr="00B649D8" w:rsidRDefault="006D6C9C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-294,3</w:t>
            </w:r>
          </w:p>
        </w:tc>
        <w:tc>
          <w:tcPr>
            <w:tcW w:w="900" w:type="dxa"/>
          </w:tcPr>
          <w:p w14:paraId="1BA6CB44" w14:textId="47EFAC2D" w:rsidR="00B649D8" w:rsidRPr="00B649D8" w:rsidRDefault="006D6C9C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87,9</w:t>
            </w:r>
          </w:p>
        </w:tc>
      </w:tr>
      <w:tr w:rsidR="00B649D8" w:rsidRPr="00B452BF" w14:paraId="6658CF25" w14:textId="77777777" w:rsidTr="00A00815">
        <w:trPr>
          <w:trHeight w:val="451"/>
        </w:trPr>
        <w:tc>
          <w:tcPr>
            <w:tcW w:w="3936" w:type="dxa"/>
          </w:tcPr>
          <w:p w14:paraId="1DD37827" w14:textId="467488B6" w:rsidR="00A00815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39" w:type="dxa"/>
          </w:tcPr>
          <w:p w14:paraId="44D1BADB" w14:textId="63526745" w:rsidR="00B649D8" w:rsidRPr="00B649D8" w:rsidRDefault="00245FCF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  <w:tc>
          <w:tcPr>
            <w:tcW w:w="1464" w:type="dxa"/>
          </w:tcPr>
          <w:p w14:paraId="3CFA2BDD" w14:textId="00E678C6" w:rsidR="00B649D8" w:rsidRPr="00B649D8" w:rsidRDefault="00245FCF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  <w:tc>
          <w:tcPr>
            <w:tcW w:w="1512" w:type="dxa"/>
          </w:tcPr>
          <w:p w14:paraId="6471A1FD" w14:textId="601F535C" w:rsidR="00B649D8" w:rsidRPr="00B649D8" w:rsidRDefault="006D6C9C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7660458B" w14:textId="20BDCD40" w:rsidR="00B649D8" w:rsidRPr="00B649D8" w:rsidRDefault="006D6C9C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45FCF" w:rsidRPr="00B452BF" w14:paraId="73302453" w14:textId="77777777" w:rsidTr="00E94C28">
        <w:trPr>
          <w:trHeight w:val="295"/>
        </w:trPr>
        <w:tc>
          <w:tcPr>
            <w:tcW w:w="3936" w:type="dxa"/>
          </w:tcPr>
          <w:p w14:paraId="6EBDCF92" w14:textId="39138244" w:rsidR="00245FCF" w:rsidRPr="007E2B3D" w:rsidRDefault="00245FCF" w:rsidP="00245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39" w:type="dxa"/>
          </w:tcPr>
          <w:p w14:paraId="02D1057C" w14:textId="3C792E10" w:rsidR="00245FCF" w:rsidRDefault="00245FCF" w:rsidP="00245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464" w:type="dxa"/>
          </w:tcPr>
          <w:p w14:paraId="27CC19D3" w14:textId="0FE900F8" w:rsidR="00245FCF" w:rsidRPr="00B649D8" w:rsidRDefault="00245FCF" w:rsidP="00245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512" w:type="dxa"/>
          </w:tcPr>
          <w:p w14:paraId="5C077AD6" w14:textId="645636C7" w:rsidR="00245FCF" w:rsidRPr="00B649D8" w:rsidRDefault="006D6C9C" w:rsidP="00245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260043A7" w14:textId="75D60851" w:rsidR="00245FCF" w:rsidRPr="00B649D8" w:rsidRDefault="006D6C9C" w:rsidP="00245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45FCF" w:rsidRPr="00B452BF" w14:paraId="7380FB4E" w14:textId="77777777" w:rsidTr="00E94C28">
        <w:tc>
          <w:tcPr>
            <w:tcW w:w="3936" w:type="dxa"/>
          </w:tcPr>
          <w:p w14:paraId="7A8F549E" w14:textId="673B2D7C" w:rsidR="00245FCF" w:rsidRPr="007E2B3D" w:rsidRDefault="00245FCF" w:rsidP="00245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39" w:type="dxa"/>
          </w:tcPr>
          <w:p w14:paraId="224140CB" w14:textId="719A15C1" w:rsidR="00245FCF" w:rsidRPr="007E2B3D" w:rsidRDefault="00245FCF" w:rsidP="00245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2 097,9</w:t>
            </w:r>
          </w:p>
        </w:tc>
        <w:tc>
          <w:tcPr>
            <w:tcW w:w="1464" w:type="dxa"/>
          </w:tcPr>
          <w:p w14:paraId="3C5F6F55" w14:textId="4E2B0CF4" w:rsidR="00245FCF" w:rsidRPr="007E2B3D" w:rsidRDefault="00245FCF" w:rsidP="00245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1 803,6</w:t>
            </w:r>
          </w:p>
        </w:tc>
        <w:tc>
          <w:tcPr>
            <w:tcW w:w="1512" w:type="dxa"/>
          </w:tcPr>
          <w:p w14:paraId="343EE393" w14:textId="2C477925" w:rsidR="00245FCF" w:rsidRPr="007E2B3D" w:rsidRDefault="006D6C9C" w:rsidP="00245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-294,3</w:t>
            </w:r>
          </w:p>
        </w:tc>
        <w:tc>
          <w:tcPr>
            <w:tcW w:w="900" w:type="dxa"/>
          </w:tcPr>
          <w:p w14:paraId="6BAD541E" w14:textId="2541AFB6" w:rsidR="00245FCF" w:rsidRPr="007E2B3D" w:rsidRDefault="006D6C9C" w:rsidP="00245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</w:tr>
      <w:tr w:rsidR="00B649D8" w:rsidRPr="00B452BF" w14:paraId="2DFFB0E3" w14:textId="77777777" w:rsidTr="00E94C28">
        <w:trPr>
          <w:trHeight w:val="293"/>
        </w:trPr>
        <w:tc>
          <w:tcPr>
            <w:tcW w:w="3936" w:type="dxa"/>
          </w:tcPr>
          <w:p w14:paraId="0127FEBD" w14:textId="6DB35D1C" w:rsidR="00B649D8" w:rsidRPr="007E2B3D" w:rsidRDefault="00245FCF" w:rsidP="00B6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539" w:type="dxa"/>
          </w:tcPr>
          <w:p w14:paraId="76643EA5" w14:textId="2F00B229" w:rsidR="00B649D8" w:rsidRDefault="00245FCF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64" w:type="dxa"/>
          </w:tcPr>
          <w:p w14:paraId="7EC443AA" w14:textId="4E576B48" w:rsidR="00B649D8" w:rsidRDefault="00245FCF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2" w:type="dxa"/>
          </w:tcPr>
          <w:p w14:paraId="4A64C293" w14:textId="030E5293" w:rsidR="00B649D8" w:rsidRDefault="006D6C9C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168957F3" w14:textId="5962D576" w:rsidR="00B649D8" w:rsidRDefault="0074000E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3E603A46" w14:textId="77777777" w:rsidR="00EF0110" w:rsidRPr="00B452BF" w:rsidRDefault="00F62908" w:rsidP="00DA743C">
      <w:pPr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</w:rPr>
      </w:pPr>
      <w:r w:rsidRPr="00B452BF">
        <w:rPr>
          <w:rFonts w:ascii="Times New Roman" w:hAnsi="Times New Roman"/>
          <w:color w:val="00B0F0"/>
          <w:sz w:val="20"/>
          <w:szCs w:val="20"/>
        </w:rPr>
        <w:t xml:space="preserve">        </w:t>
      </w:r>
    </w:p>
    <w:p w14:paraId="2DEEF2BB" w14:textId="59282300" w:rsidR="00FA55A1" w:rsidRPr="009D6EDF" w:rsidRDefault="00AF2B94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4C7C">
        <w:rPr>
          <w:rFonts w:ascii="Times New Roman" w:hAnsi="Times New Roman"/>
          <w:sz w:val="24"/>
          <w:szCs w:val="24"/>
        </w:rPr>
        <w:t xml:space="preserve">Сведения об </w:t>
      </w:r>
      <w:r w:rsidRPr="009D6EDF">
        <w:rPr>
          <w:rFonts w:ascii="Times New Roman" w:hAnsi="Times New Roman"/>
          <w:sz w:val="24"/>
          <w:szCs w:val="24"/>
        </w:rPr>
        <w:t xml:space="preserve">исполнении расходной части бюджета </w:t>
      </w:r>
      <w:r w:rsidR="00784F6F" w:rsidRPr="009D6EDF">
        <w:rPr>
          <w:rFonts w:ascii="Times New Roman" w:hAnsi="Times New Roman"/>
          <w:sz w:val="24"/>
          <w:szCs w:val="24"/>
        </w:rPr>
        <w:t>поселения</w:t>
      </w:r>
    </w:p>
    <w:p w14:paraId="62DB5A37" w14:textId="0076240A" w:rsidR="00AF2B94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color w:val="00B0F0"/>
          <w:sz w:val="24"/>
          <w:szCs w:val="24"/>
        </w:rPr>
        <w:t xml:space="preserve">         </w:t>
      </w:r>
      <w:r w:rsidR="00361453" w:rsidRPr="009D6ED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 xml:space="preserve">Расходы исполнены на </w:t>
      </w:r>
      <w:r w:rsidR="00B8498F">
        <w:rPr>
          <w:rFonts w:ascii="Times New Roman" w:hAnsi="Times New Roman"/>
          <w:sz w:val="24"/>
          <w:szCs w:val="24"/>
        </w:rPr>
        <w:t>80,7</w:t>
      </w:r>
      <w:r w:rsidR="00AF2B94" w:rsidRPr="009D6EDF">
        <w:rPr>
          <w:rFonts w:ascii="Times New Roman" w:hAnsi="Times New Roman"/>
          <w:sz w:val="24"/>
          <w:szCs w:val="24"/>
        </w:rPr>
        <w:t xml:space="preserve"> % в сумме </w:t>
      </w:r>
      <w:r w:rsidR="00B8498F" w:rsidRPr="00B8498F">
        <w:rPr>
          <w:rFonts w:ascii="Times New Roman" w:hAnsi="Times New Roman"/>
          <w:sz w:val="24"/>
          <w:szCs w:val="24"/>
        </w:rPr>
        <w:t>4 341,4</w:t>
      </w:r>
      <w:r w:rsidR="00B8498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AF2B94" w:rsidRPr="009D6EDF">
        <w:rPr>
          <w:rFonts w:ascii="Times New Roman" w:hAnsi="Times New Roman"/>
          <w:sz w:val="24"/>
          <w:szCs w:val="24"/>
        </w:rPr>
        <w:t xml:space="preserve">  Наибольший удельный вес в структуре расходов бюджета поселения в отчетном году </w:t>
      </w:r>
      <w:r w:rsidR="00784F6F" w:rsidRPr="009D6EDF">
        <w:rPr>
          <w:rFonts w:ascii="Times New Roman" w:hAnsi="Times New Roman"/>
          <w:sz w:val="24"/>
          <w:szCs w:val="24"/>
        </w:rPr>
        <w:t>занимают расходы</w:t>
      </w:r>
      <w:r w:rsidR="00C968F9" w:rsidRPr="009D6EDF">
        <w:rPr>
          <w:rFonts w:ascii="Times New Roman" w:hAnsi="Times New Roman"/>
          <w:sz w:val="24"/>
          <w:szCs w:val="24"/>
        </w:rPr>
        <w:t xml:space="preserve"> в области </w:t>
      </w:r>
      <w:r w:rsidR="0048684E" w:rsidRPr="0048684E">
        <w:rPr>
          <w:rFonts w:ascii="Times New Roman" w:hAnsi="Times New Roman"/>
          <w:sz w:val="24"/>
          <w:szCs w:val="24"/>
        </w:rPr>
        <w:t xml:space="preserve">Общегосударственные вопросы </w:t>
      </w:r>
      <w:r w:rsidR="0048684E">
        <w:rPr>
          <w:rFonts w:ascii="Times New Roman" w:hAnsi="Times New Roman"/>
          <w:sz w:val="24"/>
          <w:szCs w:val="24"/>
        </w:rPr>
        <w:t xml:space="preserve">– 35,4%, </w:t>
      </w:r>
      <w:r w:rsidR="0048684E" w:rsidRPr="0048684E">
        <w:rPr>
          <w:rFonts w:ascii="Times New Roman" w:hAnsi="Times New Roman"/>
          <w:sz w:val="24"/>
          <w:szCs w:val="24"/>
        </w:rPr>
        <w:t xml:space="preserve">Культура, кинематография </w:t>
      </w:r>
      <w:r w:rsidR="0048684E">
        <w:rPr>
          <w:rFonts w:ascii="Times New Roman" w:hAnsi="Times New Roman"/>
          <w:sz w:val="24"/>
          <w:szCs w:val="24"/>
        </w:rPr>
        <w:t xml:space="preserve">– 34,6%, </w:t>
      </w:r>
      <w:r w:rsidR="0048684E" w:rsidRPr="0048684E">
        <w:rPr>
          <w:rFonts w:ascii="Times New Roman" w:hAnsi="Times New Roman"/>
          <w:sz w:val="24"/>
          <w:szCs w:val="24"/>
        </w:rPr>
        <w:t xml:space="preserve">Национальная экономика </w:t>
      </w:r>
      <w:r w:rsidR="0048684E">
        <w:rPr>
          <w:rFonts w:ascii="Times New Roman" w:hAnsi="Times New Roman"/>
          <w:sz w:val="24"/>
          <w:szCs w:val="24"/>
        </w:rPr>
        <w:t xml:space="preserve">– 14,5%. </w:t>
      </w:r>
    </w:p>
    <w:p w14:paraId="2019DCAF" w14:textId="65B42FF6" w:rsidR="00FA55A1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DD9">
        <w:rPr>
          <w:rFonts w:ascii="Times New Roman" w:hAnsi="Times New Roman"/>
          <w:sz w:val="24"/>
          <w:szCs w:val="24"/>
        </w:rPr>
        <w:t xml:space="preserve">          По разделу 01 </w:t>
      </w:r>
      <w:r w:rsidRPr="009D6EDF">
        <w:rPr>
          <w:rFonts w:ascii="Times New Roman" w:hAnsi="Times New Roman"/>
          <w:sz w:val="24"/>
          <w:szCs w:val="24"/>
        </w:rPr>
        <w:t xml:space="preserve">«Общегосударственные расходы» уточненный план составил </w:t>
      </w:r>
    </w:p>
    <w:p w14:paraId="7518CEC3" w14:textId="14C8FF25" w:rsidR="00FA55A1" w:rsidRPr="009D6EDF" w:rsidRDefault="0048684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2 022,3</w:t>
      </w:r>
      <w:r w:rsidR="00D14C7C"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FA55A1" w:rsidRPr="009D6EDF">
        <w:rPr>
          <w:rFonts w:ascii="Times New Roman" w:hAnsi="Times New Roman"/>
          <w:sz w:val="24"/>
          <w:szCs w:val="24"/>
        </w:rPr>
        <w:t xml:space="preserve">, исполнено </w:t>
      </w:r>
      <w:r>
        <w:rPr>
          <w:rFonts w:ascii="Times New Roman" w:hAnsi="Times New Roman"/>
          <w:sz w:val="24"/>
          <w:szCs w:val="24"/>
        </w:rPr>
        <w:t>1 539,7</w:t>
      </w:r>
      <w:r w:rsidR="005B67D0"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FA55A1" w:rsidRPr="009D6EDF">
        <w:rPr>
          <w:rFonts w:ascii="Times New Roman" w:hAnsi="Times New Roman"/>
          <w:sz w:val="24"/>
          <w:szCs w:val="24"/>
        </w:rPr>
        <w:t xml:space="preserve">, не освоены бюджетные ассигнования в сумме </w:t>
      </w:r>
      <w:r>
        <w:rPr>
          <w:rFonts w:ascii="Times New Roman" w:hAnsi="Times New Roman"/>
          <w:sz w:val="24"/>
          <w:szCs w:val="24"/>
        </w:rPr>
        <w:t>482,6</w:t>
      </w:r>
      <w:r w:rsidR="000549C1" w:rsidRPr="009D6EDF"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процент исполнения </w:t>
      </w:r>
      <w:r w:rsidR="000549C1" w:rsidRPr="009D6EDF">
        <w:rPr>
          <w:rFonts w:ascii="Times New Roman" w:hAnsi="Times New Roman"/>
          <w:sz w:val="24"/>
          <w:szCs w:val="24"/>
        </w:rPr>
        <w:t xml:space="preserve">составил </w:t>
      </w:r>
      <w:r>
        <w:rPr>
          <w:rFonts w:ascii="Times New Roman" w:hAnsi="Times New Roman"/>
          <w:sz w:val="24"/>
          <w:szCs w:val="24"/>
        </w:rPr>
        <w:t>76,2</w:t>
      </w:r>
      <w:r w:rsidR="00FA55A1" w:rsidRPr="009D6EDF">
        <w:rPr>
          <w:rFonts w:ascii="Times New Roman" w:hAnsi="Times New Roman"/>
          <w:sz w:val="24"/>
          <w:szCs w:val="24"/>
        </w:rPr>
        <w:t>%.</w:t>
      </w:r>
    </w:p>
    <w:p w14:paraId="5657CDE2" w14:textId="5EF66016" w:rsidR="000549C1" w:rsidRPr="009D6EDF" w:rsidRDefault="000549C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</w:t>
      </w:r>
      <w:r w:rsidR="00661764">
        <w:rPr>
          <w:rFonts w:ascii="Times New Roman" w:hAnsi="Times New Roman"/>
          <w:sz w:val="24"/>
          <w:szCs w:val="24"/>
        </w:rPr>
        <w:t xml:space="preserve">  </w:t>
      </w:r>
      <w:r w:rsidRPr="009D6EDF">
        <w:rPr>
          <w:rFonts w:ascii="Times New Roman" w:hAnsi="Times New Roman"/>
          <w:sz w:val="24"/>
          <w:szCs w:val="24"/>
        </w:rPr>
        <w:t xml:space="preserve">По подразделу 0102 расходы по содержание главы сельсовета составили </w:t>
      </w:r>
      <w:r w:rsidR="0048684E">
        <w:rPr>
          <w:rFonts w:ascii="Times New Roman" w:hAnsi="Times New Roman"/>
          <w:sz w:val="24"/>
          <w:szCs w:val="24"/>
        </w:rPr>
        <w:t>477,7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785DD9">
        <w:rPr>
          <w:rFonts w:ascii="Times New Roman" w:hAnsi="Times New Roman"/>
          <w:sz w:val="24"/>
          <w:szCs w:val="24"/>
        </w:rPr>
        <w:t xml:space="preserve"> </w:t>
      </w:r>
    </w:p>
    <w:p w14:paraId="56E202CB" w14:textId="3A05B7D6" w:rsidR="00FA55A1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Установлено в ходе проверки,</w:t>
      </w:r>
      <w:r w:rsidR="0078092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что при формировании бюджета поселения на 202</w:t>
      </w:r>
      <w:r w:rsidR="000549C1" w:rsidRPr="009D6EDF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год, предусматривались средства резервного фонда в соответствии  ст.81 п.3 БК  РФ, согласно п.7 прилагается «</w:t>
      </w:r>
      <w:r w:rsidR="00361453" w:rsidRPr="009D6EDF">
        <w:rPr>
          <w:rFonts w:ascii="Times New Roman" w:hAnsi="Times New Roman"/>
          <w:sz w:val="24"/>
          <w:szCs w:val="24"/>
        </w:rPr>
        <w:t>О</w:t>
      </w:r>
      <w:r w:rsidRPr="009D6EDF">
        <w:rPr>
          <w:rFonts w:ascii="Times New Roman" w:hAnsi="Times New Roman"/>
          <w:sz w:val="24"/>
          <w:szCs w:val="24"/>
        </w:rPr>
        <w:t>тчет об использовании бюджетных ассигнований резервных фондов местной Администрацией, к годовому отчету об исполнении бюджета»</w:t>
      </w:r>
      <w:r w:rsidR="0089467D">
        <w:rPr>
          <w:rFonts w:ascii="Times New Roman" w:hAnsi="Times New Roman"/>
          <w:sz w:val="24"/>
          <w:szCs w:val="24"/>
        </w:rPr>
        <w:t>.</w:t>
      </w:r>
    </w:p>
    <w:p w14:paraId="2470F530" w14:textId="6B15897E" w:rsidR="00C968F9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_Hlk100298939"/>
      <w:r w:rsidRPr="009D6EDF">
        <w:rPr>
          <w:rFonts w:ascii="Times New Roman" w:hAnsi="Times New Roman"/>
          <w:sz w:val="24"/>
          <w:szCs w:val="24"/>
        </w:rPr>
        <w:t xml:space="preserve">         По разделу 02 «Национальная оборона»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план по расходам предусмотрен </w:t>
      </w:r>
      <w:r w:rsidR="007E2610" w:rsidRPr="009D6EDF">
        <w:rPr>
          <w:rFonts w:ascii="Times New Roman" w:hAnsi="Times New Roman"/>
          <w:sz w:val="24"/>
          <w:szCs w:val="24"/>
        </w:rPr>
        <w:t xml:space="preserve">в </w:t>
      </w:r>
      <w:r w:rsidRPr="009D6EDF">
        <w:rPr>
          <w:rFonts w:ascii="Times New Roman" w:hAnsi="Times New Roman"/>
          <w:sz w:val="24"/>
          <w:szCs w:val="24"/>
        </w:rPr>
        <w:t xml:space="preserve">сумме </w:t>
      </w:r>
      <w:r w:rsidR="000C6183">
        <w:rPr>
          <w:rFonts w:ascii="Times New Roman" w:hAnsi="Times New Roman"/>
          <w:sz w:val="24"/>
          <w:szCs w:val="24"/>
        </w:rPr>
        <w:t>137,8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израсходовано </w:t>
      </w:r>
      <w:r w:rsidR="000C6183">
        <w:rPr>
          <w:rFonts w:ascii="Times New Roman" w:hAnsi="Times New Roman"/>
          <w:sz w:val="24"/>
          <w:szCs w:val="24"/>
        </w:rPr>
        <w:t>137,8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лей.</w:t>
      </w:r>
      <w:r w:rsidRPr="009D6EDF">
        <w:rPr>
          <w:rFonts w:ascii="Times New Roman" w:hAnsi="Times New Roman"/>
          <w:sz w:val="24"/>
          <w:szCs w:val="24"/>
        </w:rPr>
        <w:t xml:space="preserve"> Процент выполнения 100</w:t>
      </w:r>
      <w:r w:rsidR="00F70F01" w:rsidRPr="009D6EDF">
        <w:rPr>
          <w:rFonts w:ascii="Times New Roman" w:hAnsi="Times New Roman"/>
          <w:sz w:val="24"/>
          <w:szCs w:val="24"/>
        </w:rPr>
        <w:t>%</w:t>
      </w:r>
      <w:r w:rsidR="000F6E23" w:rsidRPr="009D6EDF">
        <w:rPr>
          <w:rFonts w:ascii="Times New Roman" w:hAnsi="Times New Roman"/>
          <w:sz w:val="24"/>
          <w:szCs w:val="24"/>
        </w:rPr>
        <w:t>;</w:t>
      </w:r>
    </w:p>
    <w:bookmarkEnd w:id="16"/>
    <w:p w14:paraId="6C9C62BD" w14:textId="705E49E3" w:rsidR="00785DD9" w:rsidRDefault="00785DD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85DD9">
        <w:rPr>
          <w:rFonts w:ascii="Times New Roman" w:hAnsi="Times New Roman"/>
          <w:sz w:val="24"/>
          <w:szCs w:val="24"/>
        </w:rPr>
        <w:t>По разделу 0</w:t>
      </w:r>
      <w:r w:rsidR="00661764">
        <w:rPr>
          <w:rFonts w:ascii="Times New Roman" w:hAnsi="Times New Roman"/>
          <w:sz w:val="24"/>
          <w:szCs w:val="24"/>
        </w:rPr>
        <w:t>3</w:t>
      </w:r>
      <w:r w:rsidRPr="00785DD9">
        <w:rPr>
          <w:rFonts w:ascii="Times New Roman" w:hAnsi="Times New Roman"/>
          <w:sz w:val="24"/>
          <w:szCs w:val="24"/>
        </w:rPr>
        <w:t xml:space="preserve"> «Национальная </w:t>
      </w:r>
      <w:r>
        <w:rPr>
          <w:rFonts w:ascii="Times New Roman" w:hAnsi="Times New Roman"/>
          <w:sz w:val="24"/>
          <w:szCs w:val="24"/>
        </w:rPr>
        <w:t>безопасность</w:t>
      </w:r>
      <w:r w:rsidRPr="00785DD9">
        <w:rPr>
          <w:rFonts w:ascii="Times New Roman" w:hAnsi="Times New Roman"/>
          <w:sz w:val="24"/>
          <w:szCs w:val="24"/>
        </w:rPr>
        <w:t xml:space="preserve">» план по расходам предусмотрен в сумме </w:t>
      </w:r>
      <w:r w:rsidR="0089467D">
        <w:rPr>
          <w:rFonts w:ascii="Times New Roman" w:hAnsi="Times New Roman"/>
          <w:sz w:val="24"/>
          <w:szCs w:val="24"/>
        </w:rPr>
        <w:t>110,5</w:t>
      </w:r>
      <w:r w:rsidRPr="00785DD9">
        <w:rPr>
          <w:rFonts w:ascii="Times New Roman" w:hAnsi="Times New Roman"/>
          <w:sz w:val="24"/>
          <w:szCs w:val="24"/>
        </w:rPr>
        <w:t xml:space="preserve"> тыс. рублей, израсходовано </w:t>
      </w:r>
      <w:r w:rsidR="0089467D">
        <w:rPr>
          <w:rFonts w:ascii="Times New Roman" w:hAnsi="Times New Roman"/>
          <w:sz w:val="24"/>
          <w:szCs w:val="24"/>
        </w:rPr>
        <w:t>110,4</w:t>
      </w:r>
      <w:r w:rsidRPr="00785DD9">
        <w:rPr>
          <w:rFonts w:ascii="Times New Roman" w:hAnsi="Times New Roman"/>
          <w:sz w:val="24"/>
          <w:szCs w:val="24"/>
        </w:rPr>
        <w:t xml:space="preserve"> тыс. рублей. Процент выполнения </w:t>
      </w:r>
      <w:r w:rsidR="0089467D">
        <w:rPr>
          <w:rFonts w:ascii="Times New Roman" w:hAnsi="Times New Roman"/>
          <w:sz w:val="24"/>
          <w:szCs w:val="24"/>
        </w:rPr>
        <w:t>99,9</w:t>
      </w:r>
      <w:r w:rsidRPr="00785DD9">
        <w:rPr>
          <w:rFonts w:ascii="Times New Roman" w:hAnsi="Times New Roman"/>
          <w:sz w:val="24"/>
          <w:szCs w:val="24"/>
        </w:rPr>
        <w:t>%</w:t>
      </w:r>
      <w:r w:rsidR="00661764">
        <w:rPr>
          <w:rFonts w:ascii="Times New Roman" w:hAnsi="Times New Roman"/>
          <w:sz w:val="24"/>
          <w:szCs w:val="24"/>
        </w:rPr>
        <w:t>,</w:t>
      </w:r>
      <w:r w:rsidR="00661764" w:rsidRPr="00661764">
        <w:rPr>
          <w:rFonts w:ascii="Times New Roman" w:hAnsi="Times New Roman"/>
          <w:sz w:val="24"/>
          <w:szCs w:val="24"/>
        </w:rPr>
        <w:t xml:space="preserve"> не освоены бюджетные ассигнования в сумме -</w:t>
      </w:r>
      <w:r w:rsidR="0089467D">
        <w:rPr>
          <w:rFonts w:ascii="Times New Roman" w:hAnsi="Times New Roman"/>
          <w:sz w:val="24"/>
          <w:szCs w:val="24"/>
        </w:rPr>
        <w:t>0,1</w:t>
      </w:r>
      <w:r w:rsidR="00661764">
        <w:rPr>
          <w:rFonts w:ascii="Times New Roman" w:hAnsi="Times New Roman"/>
          <w:sz w:val="24"/>
          <w:szCs w:val="24"/>
        </w:rPr>
        <w:t xml:space="preserve"> </w:t>
      </w:r>
      <w:r w:rsidR="00661764" w:rsidRPr="00661764">
        <w:rPr>
          <w:rFonts w:ascii="Times New Roman" w:hAnsi="Times New Roman"/>
          <w:sz w:val="24"/>
          <w:szCs w:val="24"/>
        </w:rPr>
        <w:t>тыс. рублей</w:t>
      </w:r>
      <w:r w:rsidRPr="00785DD9">
        <w:rPr>
          <w:rFonts w:ascii="Times New Roman" w:hAnsi="Times New Roman"/>
          <w:sz w:val="24"/>
          <w:szCs w:val="24"/>
        </w:rPr>
        <w:t>;</w:t>
      </w:r>
    </w:p>
    <w:p w14:paraId="33BCF977" w14:textId="1167B420" w:rsidR="007E2610" w:rsidRPr="009D6EDF" w:rsidRDefault="007E2610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C968F9" w:rsidRPr="009D6EDF">
        <w:rPr>
          <w:rFonts w:ascii="Times New Roman" w:hAnsi="Times New Roman"/>
          <w:sz w:val="24"/>
          <w:szCs w:val="24"/>
        </w:rPr>
        <w:t xml:space="preserve">        </w:t>
      </w:r>
      <w:bookmarkStart w:id="17" w:name="_Hlk100150132"/>
      <w:r w:rsidRPr="009D6EDF">
        <w:rPr>
          <w:rFonts w:ascii="Times New Roman" w:hAnsi="Times New Roman"/>
          <w:sz w:val="24"/>
          <w:szCs w:val="24"/>
        </w:rPr>
        <w:t xml:space="preserve">По разделу 04 «Национальная экономика» уточненный план составил </w:t>
      </w:r>
      <w:r w:rsidR="009E3088">
        <w:rPr>
          <w:rFonts w:ascii="Times New Roman" w:hAnsi="Times New Roman"/>
          <w:sz w:val="24"/>
          <w:szCs w:val="24"/>
        </w:rPr>
        <w:t>969,1</w:t>
      </w:r>
      <w:r w:rsidR="005B67D0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исполнено </w:t>
      </w:r>
      <w:r w:rsidR="009E3088">
        <w:rPr>
          <w:rFonts w:ascii="Times New Roman" w:hAnsi="Times New Roman"/>
          <w:sz w:val="24"/>
          <w:szCs w:val="24"/>
        </w:rPr>
        <w:t>631,7</w:t>
      </w:r>
      <w:r w:rsidR="005B67D0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</w:t>
      </w:r>
      <w:r w:rsidR="003A3E15" w:rsidRPr="009D6EDF">
        <w:rPr>
          <w:rFonts w:ascii="Times New Roman" w:hAnsi="Times New Roman"/>
          <w:sz w:val="24"/>
          <w:szCs w:val="24"/>
        </w:rPr>
        <w:t xml:space="preserve">. </w:t>
      </w:r>
      <w:r w:rsidRPr="009D6EDF">
        <w:rPr>
          <w:rFonts w:ascii="Times New Roman" w:hAnsi="Times New Roman"/>
          <w:sz w:val="24"/>
          <w:szCs w:val="24"/>
        </w:rPr>
        <w:t xml:space="preserve">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>, не освоены бюджетные</w:t>
      </w:r>
      <w:r w:rsidR="000F6E2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ассигнования в сумме </w:t>
      </w:r>
      <w:r w:rsidR="00DE5699" w:rsidRPr="00DE5699">
        <w:rPr>
          <w:rFonts w:ascii="Times New Roman" w:hAnsi="Times New Roman"/>
          <w:sz w:val="24"/>
          <w:szCs w:val="24"/>
        </w:rPr>
        <w:t>-</w:t>
      </w:r>
      <w:r w:rsidR="009E3088">
        <w:rPr>
          <w:rFonts w:ascii="Times New Roman" w:hAnsi="Times New Roman"/>
          <w:sz w:val="24"/>
          <w:szCs w:val="24"/>
        </w:rPr>
        <w:t>337,4</w:t>
      </w:r>
      <w:r w:rsidR="000C6183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0C6183">
        <w:rPr>
          <w:rFonts w:ascii="Times New Roman" w:hAnsi="Times New Roman"/>
          <w:sz w:val="24"/>
          <w:szCs w:val="24"/>
        </w:rPr>
        <w:t>лей</w:t>
      </w:r>
      <w:r w:rsidR="00F76685" w:rsidRPr="009D6EDF">
        <w:rPr>
          <w:rFonts w:ascii="Times New Roman" w:hAnsi="Times New Roman"/>
          <w:sz w:val="24"/>
          <w:szCs w:val="24"/>
        </w:rPr>
        <w:t xml:space="preserve"> процент исполнения составил </w:t>
      </w:r>
      <w:r w:rsidR="009E3088">
        <w:rPr>
          <w:rFonts w:ascii="Times New Roman" w:hAnsi="Times New Roman"/>
          <w:sz w:val="24"/>
          <w:szCs w:val="24"/>
        </w:rPr>
        <w:t>65,2</w:t>
      </w:r>
      <w:r w:rsidR="00F76685" w:rsidRPr="009D6EDF">
        <w:rPr>
          <w:rFonts w:ascii="Times New Roman" w:hAnsi="Times New Roman"/>
          <w:sz w:val="24"/>
          <w:szCs w:val="24"/>
        </w:rPr>
        <w:t>%</w:t>
      </w:r>
      <w:r w:rsidR="00F21C75">
        <w:rPr>
          <w:rFonts w:ascii="Times New Roman" w:hAnsi="Times New Roman"/>
          <w:sz w:val="24"/>
          <w:szCs w:val="24"/>
        </w:rPr>
        <w:t xml:space="preserve">, </w:t>
      </w:r>
      <w:r w:rsidR="000C6183">
        <w:rPr>
          <w:rFonts w:ascii="Times New Roman" w:hAnsi="Times New Roman"/>
          <w:sz w:val="24"/>
          <w:szCs w:val="24"/>
        </w:rPr>
        <w:t xml:space="preserve">остаток дорожного фонда </w:t>
      </w:r>
      <w:r w:rsidR="009E3088">
        <w:rPr>
          <w:rFonts w:ascii="Times New Roman" w:hAnsi="Times New Roman"/>
          <w:sz w:val="24"/>
          <w:szCs w:val="24"/>
        </w:rPr>
        <w:t>на 31.12.2021г. в сумме 76,4 перенесен на следующий финансовый год.</w:t>
      </w:r>
    </w:p>
    <w:bookmarkEnd w:id="17"/>
    <w:p w14:paraId="4A21923F" w14:textId="3EE8E38D" w:rsidR="00CE3532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F6E23" w:rsidRPr="009D6EDF">
        <w:rPr>
          <w:rFonts w:ascii="Times New Roman" w:hAnsi="Times New Roman"/>
          <w:sz w:val="24"/>
          <w:szCs w:val="24"/>
        </w:rPr>
        <w:t xml:space="preserve">         По разделу 05 «</w:t>
      </w:r>
      <w:proofErr w:type="spellStart"/>
      <w:r w:rsidR="000F6E23" w:rsidRPr="009D6EDF">
        <w:rPr>
          <w:rFonts w:ascii="Times New Roman" w:hAnsi="Times New Roman"/>
          <w:sz w:val="24"/>
          <w:szCs w:val="24"/>
        </w:rPr>
        <w:t>Жилищно</w:t>
      </w:r>
      <w:proofErr w:type="spellEnd"/>
      <w:r w:rsidR="000F6E23" w:rsidRPr="009D6EDF">
        <w:rPr>
          <w:rFonts w:ascii="Times New Roman" w:hAnsi="Times New Roman"/>
          <w:sz w:val="24"/>
          <w:szCs w:val="24"/>
        </w:rPr>
        <w:t xml:space="preserve">—коммунальное хозяйство» уточненный план в сумме </w:t>
      </w:r>
      <w:r w:rsidR="009E3088">
        <w:rPr>
          <w:rFonts w:ascii="Times New Roman" w:hAnsi="Times New Roman"/>
          <w:sz w:val="24"/>
          <w:szCs w:val="24"/>
        </w:rPr>
        <w:t>394,3</w:t>
      </w:r>
      <w:r w:rsidR="003561B4">
        <w:rPr>
          <w:rFonts w:ascii="Times New Roman" w:hAnsi="Times New Roman"/>
          <w:sz w:val="24"/>
          <w:szCs w:val="24"/>
        </w:rPr>
        <w:t xml:space="preserve"> </w:t>
      </w:r>
      <w:r w:rsidR="00F21C75">
        <w:rPr>
          <w:rFonts w:ascii="Times New Roman" w:hAnsi="Times New Roman"/>
          <w:sz w:val="24"/>
          <w:szCs w:val="24"/>
        </w:rPr>
        <w:t>тыс</w:t>
      </w:r>
      <w:r w:rsidR="000F6E23" w:rsidRPr="009D6EDF">
        <w:rPr>
          <w:rFonts w:ascii="Times New Roman" w:hAnsi="Times New Roman"/>
          <w:sz w:val="24"/>
          <w:szCs w:val="24"/>
        </w:rPr>
        <w:t>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исполнение составило </w:t>
      </w:r>
      <w:r w:rsidR="009E3088">
        <w:rPr>
          <w:rFonts w:ascii="Times New Roman" w:hAnsi="Times New Roman"/>
          <w:sz w:val="24"/>
          <w:szCs w:val="24"/>
        </w:rPr>
        <w:t>270,2</w:t>
      </w:r>
      <w:r w:rsidR="003561B4">
        <w:rPr>
          <w:rFonts w:ascii="Times New Roman" w:hAnsi="Times New Roman"/>
          <w:sz w:val="24"/>
          <w:szCs w:val="24"/>
        </w:rPr>
        <w:t xml:space="preserve"> </w:t>
      </w:r>
      <w:r w:rsidR="000F6E23"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процент исполнения составил </w:t>
      </w:r>
      <w:r w:rsidR="009E3088">
        <w:rPr>
          <w:rFonts w:ascii="Times New Roman" w:hAnsi="Times New Roman"/>
          <w:sz w:val="24"/>
          <w:szCs w:val="24"/>
        </w:rPr>
        <w:t>68,5</w:t>
      </w:r>
      <w:r w:rsidR="000F6E23" w:rsidRPr="009D6EDF">
        <w:rPr>
          <w:rFonts w:ascii="Times New Roman" w:hAnsi="Times New Roman"/>
          <w:sz w:val="24"/>
          <w:szCs w:val="24"/>
        </w:rPr>
        <w:t>%</w:t>
      </w:r>
      <w:r w:rsidR="00764505" w:rsidRPr="009D6EDF">
        <w:rPr>
          <w:rFonts w:ascii="Times New Roman" w:hAnsi="Times New Roman"/>
          <w:sz w:val="24"/>
          <w:szCs w:val="24"/>
        </w:rPr>
        <w:t xml:space="preserve">, не освоено бюджетных средств в сумме </w:t>
      </w:r>
      <w:r w:rsidR="00785DD9">
        <w:rPr>
          <w:rFonts w:ascii="Times New Roman" w:hAnsi="Times New Roman"/>
          <w:sz w:val="24"/>
          <w:szCs w:val="24"/>
        </w:rPr>
        <w:t>-</w:t>
      </w:r>
      <w:r w:rsidR="009E3088">
        <w:rPr>
          <w:rFonts w:ascii="Times New Roman" w:hAnsi="Times New Roman"/>
          <w:sz w:val="24"/>
          <w:szCs w:val="24"/>
        </w:rPr>
        <w:t>124,1</w:t>
      </w:r>
      <w:r w:rsidR="00764505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764505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764505" w:rsidRPr="009D6EDF">
        <w:rPr>
          <w:rFonts w:ascii="Times New Roman" w:hAnsi="Times New Roman"/>
          <w:sz w:val="24"/>
          <w:szCs w:val="24"/>
        </w:rPr>
        <w:t>;</w:t>
      </w:r>
    </w:p>
    <w:p w14:paraId="1D06991E" w14:textId="67195B40" w:rsidR="00701804" w:rsidRPr="009D6EDF" w:rsidRDefault="000F6E2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По разделу 08 «Культура, кинематография»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план по расходам утвержден в сумме    </w:t>
      </w:r>
      <w:r w:rsidR="009E3088" w:rsidRPr="009E3088">
        <w:rPr>
          <w:rFonts w:ascii="Times New Roman" w:hAnsi="Times New Roman"/>
          <w:sz w:val="24"/>
          <w:szCs w:val="24"/>
        </w:rPr>
        <w:t>1 601,7</w:t>
      </w:r>
      <w:r w:rsidR="003561B4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расходы произведены в сумме </w:t>
      </w:r>
      <w:r w:rsidR="009E3088" w:rsidRPr="009E3088">
        <w:rPr>
          <w:rFonts w:ascii="Times New Roman" w:hAnsi="Times New Roman"/>
          <w:sz w:val="24"/>
          <w:szCs w:val="24"/>
        </w:rPr>
        <w:t>1 506,0</w:t>
      </w:r>
      <w:r w:rsidR="009E3088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план исполнен на </w:t>
      </w:r>
      <w:r w:rsidR="009E3088">
        <w:rPr>
          <w:rFonts w:ascii="Times New Roman" w:hAnsi="Times New Roman"/>
          <w:sz w:val="24"/>
          <w:szCs w:val="24"/>
        </w:rPr>
        <w:t>94</w:t>
      </w:r>
      <w:r w:rsidRPr="009D6EDF">
        <w:rPr>
          <w:rFonts w:ascii="Times New Roman" w:hAnsi="Times New Roman"/>
          <w:sz w:val="24"/>
          <w:szCs w:val="24"/>
        </w:rPr>
        <w:t>%.</w:t>
      </w:r>
      <w:r w:rsidR="00701804" w:rsidRPr="009D6EDF">
        <w:rPr>
          <w:rFonts w:ascii="Times New Roman" w:hAnsi="Times New Roman"/>
          <w:sz w:val="24"/>
          <w:szCs w:val="24"/>
        </w:rPr>
        <w:t xml:space="preserve"> Не освоены средства в сумме </w:t>
      </w:r>
      <w:r w:rsidR="00785DD9">
        <w:rPr>
          <w:rFonts w:ascii="Times New Roman" w:hAnsi="Times New Roman"/>
          <w:sz w:val="24"/>
          <w:szCs w:val="24"/>
        </w:rPr>
        <w:t>-</w:t>
      </w:r>
      <w:r w:rsidR="009E3088">
        <w:rPr>
          <w:rFonts w:ascii="Times New Roman" w:hAnsi="Times New Roman"/>
          <w:sz w:val="24"/>
          <w:szCs w:val="24"/>
        </w:rPr>
        <w:t>95,7</w:t>
      </w:r>
      <w:r w:rsidR="00A90E72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701804" w:rsidRPr="009D6EDF">
        <w:rPr>
          <w:rFonts w:ascii="Times New Roman" w:hAnsi="Times New Roman"/>
          <w:sz w:val="24"/>
          <w:szCs w:val="24"/>
        </w:rPr>
        <w:t>;</w:t>
      </w:r>
    </w:p>
    <w:p w14:paraId="6A3AA69D" w14:textId="66D2A870" w:rsidR="00701804" w:rsidRPr="009D6EDF" w:rsidRDefault="0070180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9D6EDF">
        <w:rPr>
          <w:rFonts w:ascii="Times New Roman" w:hAnsi="Times New Roman"/>
          <w:sz w:val="24"/>
          <w:szCs w:val="24"/>
        </w:rPr>
        <w:t xml:space="preserve">По разделу 10 «Социальная политика» расходы произведены в сумме </w:t>
      </w:r>
      <w:r w:rsidR="009E3088">
        <w:rPr>
          <w:rFonts w:ascii="Times New Roman" w:hAnsi="Times New Roman"/>
          <w:sz w:val="24"/>
          <w:szCs w:val="24"/>
        </w:rPr>
        <w:t>105,6</w:t>
      </w:r>
      <w:r w:rsidR="00686D48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686D48" w:rsidRPr="009D6EDF">
        <w:rPr>
          <w:rFonts w:ascii="Times New Roman" w:hAnsi="Times New Roman"/>
          <w:sz w:val="24"/>
          <w:szCs w:val="24"/>
        </w:rPr>
        <w:t xml:space="preserve"> при плане </w:t>
      </w:r>
      <w:r w:rsidR="009E3088">
        <w:rPr>
          <w:rFonts w:ascii="Times New Roman" w:hAnsi="Times New Roman"/>
          <w:sz w:val="24"/>
          <w:szCs w:val="24"/>
        </w:rPr>
        <w:t>106,0</w:t>
      </w:r>
      <w:r w:rsidR="00686D48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686D48" w:rsidRPr="009D6EDF">
        <w:rPr>
          <w:rFonts w:ascii="Times New Roman" w:hAnsi="Times New Roman"/>
          <w:sz w:val="24"/>
          <w:szCs w:val="24"/>
        </w:rPr>
        <w:t xml:space="preserve">, процент исполнения </w:t>
      </w:r>
      <w:r w:rsidR="009E3088">
        <w:rPr>
          <w:rFonts w:ascii="Times New Roman" w:hAnsi="Times New Roman"/>
          <w:sz w:val="24"/>
          <w:szCs w:val="24"/>
        </w:rPr>
        <w:t>99,6</w:t>
      </w:r>
      <w:r w:rsidR="00686D48" w:rsidRPr="009D6EDF">
        <w:rPr>
          <w:rFonts w:ascii="Times New Roman" w:hAnsi="Times New Roman"/>
          <w:sz w:val="24"/>
          <w:szCs w:val="24"/>
        </w:rPr>
        <w:t>%</w:t>
      </w:r>
      <w:r w:rsidR="009E3088">
        <w:rPr>
          <w:rFonts w:ascii="Times New Roman" w:hAnsi="Times New Roman"/>
          <w:sz w:val="24"/>
          <w:szCs w:val="24"/>
        </w:rPr>
        <w:t xml:space="preserve">, не освоено бюджетных средств – 0,4 тыс. рублей </w:t>
      </w:r>
      <w:r w:rsidR="009E3088" w:rsidRPr="009D6EDF">
        <w:rPr>
          <w:rFonts w:ascii="Times New Roman" w:hAnsi="Times New Roman"/>
          <w:sz w:val="24"/>
          <w:szCs w:val="24"/>
        </w:rPr>
        <w:t>на</w:t>
      </w:r>
      <w:r w:rsidR="00686D48" w:rsidRPr="009D6EDF">
        <w:rPr>
          <w:rFonts w:ascii="Times New Roman" w:hAnsi="Times New Roman"/>
          <w:sz w:val="24"/>
          <w:szCs w:val="24"/>
        </w:rPr>
        <w:t xml:space="preserve"> п</w:t>
      </w:r>
      <w:r w:rsidRPr="009D6EDF">
        <w:rPr>
          <w:rFonts w:ascii="Times New Roman" w:hAnsi="Times New Roman"/>
          <w:sz w:val="24"/>
          <w:szCs w:val="24"/>
        </w:rPr>
        <w:t>убличные нормативные обязательства за 202</w:t>
      </w:r>
      <w:r w:rsidR="00F21C75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</w:t>
      </w:r>
      <w:r w:rsidR="004B2168" w:rsidRPr="009D6EDF">
        <w:rPr>
          <w:rFonts w:ascii="Times New Roman" w:hAnsi="Times New Roman"/>
          <w:sz w:val="24"/>
          <w:szCs w:val="24"/>
        </w:rPr>
        <w:t>, доплата к пенсии</w:t>
      </w:r>
      <w:r w:rsidRPr="009D6EDF">
        <w:rPr>
          <w:rFonts w:ascii="Times New Roman" w:hAnsi="Times New Roman"/>
          <w:sz w:val="24"/>
          <w:szCs w:val="24"/>
        </w:rPr>
        <w:t>;</w:t>
      </w:r>
    </w:p>
    <w:p w14:paraId="11E7BD78" w14:textId="4FE34B33" w:rsidR="00131395" w:rsidRPr="009D6EDF" w:rsidRDefault="0070180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По разделу 11 «Физкультура и спорт»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расходы произведены в сумме </w:t>
      </w:r>
      <w:r w:rsidR="009E3088">
        <w:rPr>
          <w:rFonts w:ascii="Times New Roman" w:hAnsi="Times New Roman"/>
          <w:sz w:val="24"/>
          <w:szCs w:val="24"/>
        </w:rPr>
        <w:t>40,0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при плане </w:t>
      </w:r>
      <w:r w:rsidR="003561B4">
        <w:rPr>
          <w:rFonts w:ascii="Times New Roman" w:hAnsi="Times New Roman"/>
          <w:sz w:val="24"/>
          <w:szCs w:val="24"/>
        </w:rPr>
        <w:t>40,0</w:t>
      </w:r>
      <w:r w:rsidR="00A90E72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</w:t>
      </w:r>
      <w:r w:rsidR="00F21C75">
        <w:rPr>
          <w:rFonts w:ascii="Times New Roman" w:hAnsi="Times New Roman"/>
          <w:sz w:val="24"/>
          <w:szCs w:val="24"/>
        </w:rPr>
        <w:t xml:space="preserve">процент исполнения </w:t>
      </w:r>
      <w:r w:rsidR="009E3088">
        <w:rPr>
          <w:rFonts w:ascii="Times New Roman" w:hAnsi="Times New Roman"/>
          <w:sz w:val="24"/>
          <w:szCs w:val="24"/>
        </w:rPr>
        <w:t>10</w:t>
      </w:r>
      <w:r w:rsidR="003561B4">
        <w:rPr>
          <w:rFonts w:ascii="Times New Roman" w:hAnsi="Times New Roman"/>
          <w:sz w:val="24"/>
          <w:szCs w:val="24"/>
        </w:rPr>
        <w:t>0</w:t>
      </w:r>
      <w:r w:rsidR="009E3088">
        <w:rPr>
          <w:rFonts w:ascii="Times New Roman" w:hAnsi="Times New Roman"/>
          <w:sz w:val="24"/>
          <w:szCs w:val="24"/>
        </w:rPr>
        <w:t>%</w:t>
      </w:r>
      <w:bookmarkStart w:id="18" w:name="_Hlk100299026"/>
      <w:bookmarkStart w:id="19" w:name="_Hlk67995233"/>
      <w:r w:rsidR="003A3E15" w:rsidRPr="009D6EDF">
        <w:rPr>
          <w:rFonts w:ascii="Times New Roman" w:hAnsi="Times New Roman"/>
          <w:sz w:val="24"/>
          <w:szCs w:val="24"/>
        </w:rPr>
        <w:t>.</w:t>
      </w:r>
      <w:bookmarkEnd w:id="18"/>
    </w:p>
    <w:p w14:paraId="3413873F" w14:textId="2C3E6C0B" w:rsidR="00AF2B94" w:rsidRPr="009D6EDF" w:rsidRDefault="00AF2B9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Таблица </w:t>
      </w:r>
      <w:r w:rsidR="00A90E72" w:rsidRPr="009D6EDF">
        <w:rPr>
          <w:rFonts w:ascii="Times New Roman" w:hAnsi="Times New Roman"/>
          <w:sz w:val="24"/>
          <w:szCs w:val="24"/>
        </w:rPr>
        <w:t>3: «</w:t>
      </w:r>
      <w:r w:rsidRPr="009D6EDF">
        <w:rPr>
          <w:rFonts w:ascii="Times New Roman" w:hAnsi="Times New Roman"/>
          <w:sz w:val="24"/>
          <w:szCs w:val="24"/>
        </w:rPr>
        <w:t xml:space="preserve">Сведения об исполнении расходной части </w:t>
      </w:r>
      <w:proofErr w:type="gramStart"/>
      <w:r w:rsidR="00A90E72" w:rsidRPr="009D6EDF">
        <w:rPr>
          <w:rFonts w:ascii="Times New Roman" w:hAnsi="Times New Roman"/>
          <w:sz w:val="24"/>
          <w:szCs w:val="24"/>
        </w:rPr>
        <w:t xml:space="preserve">бюджета»   </w:t>
      </w:r>
      <w:proofErr w:type="gramEnd"/>
      <w:r w:rsidR="00A90E72" w:rsidRPr="009D6EDF">
        <w:rPr>
          <w:rFonts w:ascii="Times New Roman" w:hAnsi="Times New Roman"/>
          <w:sz w:val="24"/>
          <w:szCs w:val="24"/>
        </w:rPr>
        <w:t xml:space="preserve">                     </w:t>
      </w:r>
      <w:r w:rsidR="00356269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 xml:space="preserve">  </w:t>
      </w:r>
      <w:r w:rsidR="00B452BF">
        <w:rPr>
          <w:rFonts w:ascii="Times New Roman" w:hAnsi="Times New Roman"/>
          <w:sz w:val="24"/>
          <w:szCs w:val="24"/>
        </w:rPr>
        <w:t xml:space="preserve"> </w:t>
      </w:r>
      <w:r w:rsidR="00701804" w:rsidRPr="009D6EDF">
        <w:rPr>
          <w:rFonts w:ascii="Times New Roman" w:hAnsi="Times New Roman"/>
          <w:sz w:val="24"/>
          <w:szCs w:val="24"/>
        </w:rPr>
        <w:t xml:space="preserve"> </w:t>
      </w:r>
      <w:r w:rsidR="008D232A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D6EDF">
        <w:rPr>
          <w:rFonts w:ascii="Times New Roman" w:hAnsi="Times New Roman"/>
          <w:sz w:val="24"/>
          <w:szCs w:val="24"/>
        </w:rPr>
        <w:t>тыс.руб</w:t>
      </w:r>
      <w:proofErr w:type="spellEnd"/>
      <w:r w:rsidRPr="009D6EDF">
        <w:rPr>
          <w:rFonts w:ascii="Times New Roman" w:hAnsi="Times New Roman"/>
          <w:sz w:val="24"/>
          <w:szCs w:val="24"/>
        </w:rPr>
        <w:t>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559"/>
        <w:gridCol w:w="1276"/>
        <w:gridCol w:w="1220"/>
        <w:gridCol w:w="843"/>
      </w:tblGrid>
      <w:tr w:rsidR="00AC3207" w:rsidRPr="009D6EDF" w14:paraId="1094FED0" w14:textId="77777777" w:rsidTr="00AF4594">
        <w:tc>
          <w:tcPr>
            <w:tcW w:w="3681" w:type="dxa"/>
          </w:tcPr>
          <w:p w14:paraId="6C385054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0" w:name="_Hlk68078441"/>
            <w:r w:rsidRPr="007E2B3D">
              <w:rPr>
                <w:rFonts w:ascii="Times New Roman" w:hAnsi="Times New Roman"/>
              </w:rPr>
              <w:t>Наименование разделов/подразделов</w:t>
            </w:r>
          </w:p>
        </w:tc>
        <w:tc>
          <w:tcPr>
            <w:tcW w:w="992" w:type="dxa"/>
          </w:tcPr>
          <w:p w14:paraId="476E9B8E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Раздел/ подраздел</w:t>
            </w:r>
          </w:p>
        </w:tc>
        <w:tc>
          <w:tcPr>
            <w:tcW w:w="1559" w:type="dxa"/>
          </w:tcPr>
          <w:p w14:paraId="433923DA" w14:textId="77777777" w:rsidR="008D232A" w:rsidRPr="008D232A" w:rsidRDefault="008D232A" w:rsidP="008D2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32A">
              <w:rPr>
                <w:rFonts w:ascii="Times New Roman" w:hAnsi="Times New Roman"/>
              </w:rPr>
              <w:t>Уточненный план</w:t>
            </w:r>
          </w:p>
          <w:p w14:paraId="02213778" w14:textId="77777777" w:rsidR="008D232A" w:rsidRPr="008D232A" w:rsidRDefault="008D232A" w:rsidP="008D2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32A">
              <w:rPr>
                <w:rFonts w:ascii="Times New Roman" w:hAnsi="Times New Roman"/>
              </w:rPr>
              <w:t>РСД №43</w:t>
            </w:r>
          </w:p>
          <w:p w14:paraId="795265EF" w14:textId="4F599ED4" w:rsidR="00AC3207" w:rsidRPr="007E2B3D" w:rsidRDefault="008D232A" w:rsidP="008D2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32A">
              <w:rPr>
                <w:rFonts w:ascii="Times New Roman" w:hAnsi="Times New Roman"/>
              </w:rPr>
              <w:t>от 24.12.2021</w:t>
            </w:r>
          </w:p>
        </w:tc>
        <w:tc>
          <w:tcPr>
            <w:tcW w:w="1276" w:type="dxa"/>
          </w:tcPr>
          <w:p w14:paraId="691D695F" w14:textId="074C06AD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220" w:type="dxa"/>
          </w:tcPr>
          <w:p w14:paraId="5D716B15" w14:textId="77777777" w:rsidR="00AC3207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+/-</w:t>
            </w:r>
          </w:p>
          <w:p w14:paraId="286062EA" w14:textId="53EFE0AB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43" w:type="dxa"/>
          </w:tcPr>
          <w:p w14:paraId="14BF7916" w14:textId="348ADBE9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 xml:space="preserve">% </w:t>
            </w:r>
          </w:p>
        </w:tc>
      </w:tr>
      <w:tr w:rsidR="00AC3207" w:rsidRPr="009D6EDF" w14:paraId="567D7712" w14:textId="77777777" w:rsidTr="00AF4594">
        <w:trPr>
          <w:trHeight w:val="169"/>
        </w:trPr>
        <w:tc>
          <w:tcPr>
            <w:tcW w:w="3681" w:type="dxa"/>
            <w:vAlign w:val="bottom"/>
          </w:tcPr>
          <w:p w14:paraId="3F001F6B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1" w:name="_Hlk100149596"/>
            <w:bookmarkStart w:id="22" w:name="_Hlk100149849"/>
            <w:r w:rsidRPr="007E2B3D">
              <w:rPr>
                <w:rFonts w:ascii="Times New Roman" w:hAnsi="Times New Roman"/>
              </w:rPr>
              <w:t>Общегосударственные вопросы</w:t>
            </w:r>
            <w:bookmarkEnd w:id="21"/>
          </w:p>
        </w:tc>
        <w:tc>
          <w:tcPr>
            <w:tcW w:w="992" w:type="dxa"/>
          </w:tcPr>
          <w:p w14:paraId="02C22C02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0100</w:t>
            </w:r>
          </w:p>
        </w:tc>
        <w:tc>
          <w:tcPr>
            <w:tcW w:w="1559" w:type="dxa"/>
          </w:tcPr>
          <w:p w14:paraId="6E1EFDEC" w14:textId="7E915755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2 022,</w:t>
            </w:r>
            <w:r w:rsidR="00B8498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36004597" w14:textId="74E77484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1 539,7</w:t>
            </w:r>
          </w:p>
        </w:tc>
        <w:tc>
          <w:tcPr>
            <w:tcW w:w="1220" w:type="dxa"/>
          </w:tcPr>
          <w:p w14:paraId="437A9031" w14:textId="1E052B82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-482,6</w:t>
            </w:r>
          </w:p>
        </w:tc>
        <w:tc>
          <w:tcPr>
            <w:tcW w:w="843" w:type="dxa"/>
          </w:tcPr>
          <w:p w14:paraId="4FFA7593" w14:textId="6BB37647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</w:t>
            </w:r>
          </w:p>
        </w:tc>
      </w:tr>
      <w:bookmarkEnd w:id="22"/>
      <w:tr w:rsidR="00AC3207" w:rsidRPr="009D6EDF" w14:paraId="4148F373" w14:textId="77777777" w:rsidTr="00AF4594">
        <w:trPr>
          <w:trHeight w:val="247"/>
        </w:trPr>
        <w:tc>
          <w:tcPr>
            <w:tcW w:w="3681" w:type="dxa"/>
            <w:vAlign w:val="bottom"/>
          </w:tcPr>
          <w:p w14:paraId="09558924" w14:textId="7A8BC348" w:rsidR="00AF4594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92" w:type="dxa"/>
          </w:tcPr>
          <w:p w14:paraId="317AE32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0200</w:t>
            </w:r>
          </w:p>
        </w:tc>
        <w:tc>
          <w:tcPr>
            <w:tcW w:w="1559" w:type="dxa"/>
          </w:tcPr>
          <w:p w14:paraId="5269F88F" w14:textId="680DE1BA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276" w:type="dxa"/>
          </w:tcPr>
          <w:p w14:paraId="46715D2A" w14:textId="2A7539DF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220" w:type="dxa"/>
          </w:tcPr>
          <w:p w14:paraId="060FFE96" w14:textId="5D1BB6D8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3" w:type="dxa"/>
          </w:tcPr>
          <w:p w14:paraId="2EA66A4E" w14:textId="7359A778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F4594" w:rsidRPr="009D6EDF" w14:paraId="301AE755" w14:textId="77777777" w:rsidTr="00AF4594">
        <w:trPr>
          <w:trHeight w:val="180"/>
        </w:trPr>
        <w:tc>
          <w:tcPr>
            <w:tcW w:w="3681" w:type="dxa"/>
            <w:vAlign w:val="bottom"/>
          </w:tcPr>
          <w:p w14:paraId="33A58ECD" w14:textId="65D342CA" w:rsidR="00AF4594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594">
              <w:rPr>
                <w:rFonts w:ascii="Times New Roman" w:hAnsi="Times New Roman"/>
              </w:rPr>
              <w:t>Национальная</w:t>
            </w:r>
            <w:r>
              <w:rPr>
                <w:rFonts w:ascii="Times New Roman" w:hAnsi="Times New Roman"/>
              </w:rPr>
              <w:t xml:space="preserve"> безопасность</w:t>
            </w:r>
          </w:p>
        </w:tc>
        <w:tc>
          <w:tcPr>
            <w:tcW w:w="992" w:type="dxa"/>
          </w:tcPr>
          <w:p w14:paraId="71642503" w14:textId="252CDDD8" w:rsidR="00AF4594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0300</w:t>
            </w:r>
          </w:p>
        </w:tc>
        <w:tc>
          <w:tcPr>
            <w:tcW w:w="1559" w:type="dxa"/>
          </w:tcPr>
          <w:p w14:paraId="29ECDC6D" w14:textId="1E75E9F5" w:rsidR="00AF4594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110,5</w:t>
            </w:r>
          </w:p>
        </w:tc>
        <w:tc>
          <w:tcPr>
            <w:tcW w:w="1276" w:type="dxa"/>
          </w:tcPr>
          <w:p w14:paraId="7ED110A5" w14:textId="30F4C5D9" w:rsidR="00AF4594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110,4</w:t>
            </w:r>
          </w:p>
        </w:tc>
        <w:tc>
          <w:tcPr>
            <w:tcW w:w="1220" w:type="dxa"/>
          </w:tcPr>
          <w:p w14:paraId="35787BFC" w14:textId="61379D7C" w:rsidR="00AF4594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  <w:tc>
          <w:tcPr>
            <w:tcW w:w="843" w:type="dxa"/>
          </w:tcPr>
          <w:p w14:paraId="6A3937B4" w14:textId="3C38CF96" w:rsidR="00AF4594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bookmarkEnd w:id="20"/>
      <w:tr w:rsidR="00AC3207" w:rsidRPr="009D6EDF" w14:paraId="223EA785" w14:textId="77777777" w:rsidTr="00AF4594">
        <w:tc>
          <w:tcPr>
            <w:tcW w:w="3681" w:type="dxa"/>
            <w:vAlign w:val="bottom"/>
          </w:tcPr>
          <w:p w14:paraId="66262B97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2" w:type="dxa"/>
          </w:tcPr>
          <w:p w14:paraId="61632981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0400</w:t>
            </w:r>
          </w:p>
        </w:tc>
        <w:tc>
          <w:tcPr>
            <w:tcW w:w="1559" w:type="dxa"/>
          </w:tcPr>
          <w:p w14:paraId="343C180D" w14:textId="630D1174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969,1</w:t>
            </w:r>
          </w:p>
        </w:tc>
        <w:tc>
          <w:tcPr>
            <w:tcW w:w="1276" w:type="dxa"/>
          </w:tcPr>
          <w:p w14:paraId="00736A91" w14:textId="4D2EC109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631,7</w:t>
            </w:r>
          </w:p>
        </w:tc>
        <w:tc>
          <w:tcPr>
            <w:tcW w:w="1220" w:type="dxa"/>
          </w:tcPr>
          <w:p w14:paraId="66CBE6DC" w14:textId="3D32FD5E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-337,4</w:t>
            </w:r>
          </w:p>
        </w:tc>
        <w:tc>
          <w:tcPr>
            <w:tcW w:w="843" w:type="dxa"/>
          </w:tcPr>
          <w:p w14:paraId="376469E1" w14:textId="2A009538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</w:tr>
      <w:tr w:rsidR="00AC3207" w:rsidRPr="009D6EDF" w14:paraId="345B606D" w14:textId="77777777" w:rsidTr="00AF4594">
        <w:tc>
          <w:tcPr>
            <w:tcW w:w="3681" w:type="dxa"/>
            <w:vAlign w:val="bottom"/>
          </w:tcPr>
          <w:p w14:paraId="6CEC4B0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400815A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0500</w:t>
            </w:r>
          </w:p>
        </w:tc>
        <w:tc>
          <w:tcPr>
            <w:tcW w:w="1559" w:type="dxa"/>
          </w:tcPr>
          <w:p w14:paraId="113473AE" w14:textId="5A20C1DC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394,3</w:t>
            </w:r>
          </w:p>
        </w:tc>
        <w:tc>
          <w:tcPr>
            <w:tcW w:w="1276" w:type="dxa"/>
          </w:tcPr>
          <w:p w14:paraId="244687EB" w14:textId="0A290EA0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270,2</w:t>
            </w:r>
          </w:p>
        </w:tc>
        <w:tc>
          <w:tcPr>
            <w:tcW w:w="1220" w:type="dxa"/>
          </w:tcPr>
          <w:p w14:paraId="40D91491" w14:textId="489948D6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-124,1</w:t>
            </w:r>
          </w:p>
        </w:tc>
        <w:tc>
          <w:tcPr>
            <w:tcW w:w="843" w:type="dxa"/>
          </w:tcPr>
          <w:p w14:paraId="62F6E27A" w14:textId="21D64068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</w:tr>
      <w:tr w:rsidR="00AC3207" w:rsidRPr="009D6EDF" w14:paraId="001B804F" w14:textId="77777777" w:rsidTr="00AF4594">
        <w:tc>
          <w:tcPr>
            <w:tcW w:w="3681" w:type="dxa"/>
            <w:vAlign w:val="bottom"/>
          </w:tcPr>
          <w:p w14:paraId="1F046056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3" w:name="_Hlk100246323"/>
            <w:r w:rsidRPr="007E2B3D">
              <w:rPr>
                <w:rFonts w:ascii="Times New Roman" w:hAnsi="Times New Roman"/>
              </w:rPr>
              <w:t>Культура, кинематография</w:t>
            </w:r>
            <w:bookmarkEnd w:id="23"/>
          </w:p>
        </w:tc>
        <w:tc>
          <w:tcPr>
            <w:tcW w:w="992" w:type="dxa"/>
          </w:tcPr>
          <w:p w14:paraId="05F09298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0800</w:t>
            </w:r>
          </w:p>
        </w:tc>
        <w:tc>
          <w:tcPr>
            <w:tcW w:w="1559" w:type="dxa"/>
          </w:tcPr>
          <w:p w14:paraId="79349267" w14:textId="002A8FCB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4" w:name="_Hlk100667376"/>
            <w:r>
              <w:rPr>
                <w:rFonts w:ascii="Times New Roman" w:hAnsi="Times New Roman"/>
              </w:rPr>
              <w:t>1 601,7</w:t>
            </w:r>
            <w:bookmarkEnd w:id="24"/>
          </w:p>
        </w:tc>
        <w:tc>
          <w:tcPr>
            <w:tcW w:w="1276" w:type="dxa"/>
          </w:tcPr>
          <w:p w14:paraId="70E17AAB" w14:textId="1F1B86EC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1 506,0</w:t>
            </w:r>
          </w:p>
        </w:tc>
        <w:tc>
          <w:tcPr>
            <w:tcW w:w="1220" w:type="dxa"/>
          </w:tcPr>
          <w:p w14:paraId="152BD8B3" w14:textId="59E2E917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-95,7</w:t>
            </w:r>
          </w:p>
        </w:tc>
        <w:tc>
          <w:tcPr>
            <w:tcW w:w="843" w:type="dxa"/>
          </w:tcPr>
          <w:p w14:paraId="4E251821" w14:textId="342920C9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</w:tr>
      <w:tr w:rsidR="004B29DA" w:rsidRPr="009D6EDF" w14:paraId="23D90F7E" w14:textId="77777777" w:rsidTr="00AF4594">
        <w:trPr>
          <w:trHeight w:val="233"/>
        </w:trPr>
        <w:tc>
          <w:tcPr>
            <w:tcW w:w="3681" w:type="dxa"/>
            <w:vAlign w:val="bottom"/>
          </w:tcPr>
          <w:p w14:paraId="3E9CB697" w14:textId="12B4FFE8" w:rsidR="004B29DA" w:rsidRPr="007E2B3D" w:rsidRDefault="004B29D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2" w:type="dxa"/>
          </w:tcPr>
          <w:p w14:paraId="1D159C25" w14:textId="46CC707E" w:rsidR="004B29DA" w:rsidRPr="007E2B3D" w:rsidRDefault="004B29D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1000</w:t>
            </w:r>
          </w:p>
        </w:tc>
        <w:tc>
          <w:tcPr>
            <w:tcW w:w="1559" w:type="dxa"/>
          </w:tcPr>
          <w:p w14:paraId="6113F063" w14:textId="332B5A44" w:rsidR="004B29DA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276" w:type="dxa"/>
          </w:tcPr>
          <w:p w14:paraId="54F9E19A" w14:textId="38CFBA83" w:rsidR="004B29DA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105,6</w:t>
            </w:r>
          </w:p>
        </w:tc>
        <w:tc>
          <w:tcPr>
            <w:tcW w:w="1220" w:type="dxa"/>
          </w:tcPr>
          <w:p w14:paraId="1150B068" w14:textId="6B1A66A0" w:rsidR="004B29DA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-0,4</w:t>
            </w:r>
          </w:p>
        </w:tc>
        <w:tc>
          <w:tcPr>
            <w:tcW w:w="843" w:type="dxa"/>
          </w:tcPr>
          <w:p w14:paraId="5F8C48FE" w14:textId="46B0C535" w:rsidR="004B29DA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AC3207" w:rsidRPr="009D6EDF" w14:paraId="310424E0" w14:textId="77777777" w:rsidTr="003561B4">
        <w:trPr>
          <w:trHeight w:val="304"/>
        </w:trPr>
        <w:tc>
          <w:tcPr>
            <w:tcW w:w="3681" w:type="dxa"/>
          </w:tcPr>
          <w:p w14:paraId="1E69F6C4" w14:textId="77777777" w:rsidR="00AC3207" w:rsidRPr="007E2B3D" w:rsidRDefault="00AC3207" w:rsidP="003561B4">
            <w:pPr>
              <w:spacing w:after="0" w:line="240" w:lineRule="auto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992" w:type="dxa"/>
          </w:tcPr>
          <w:p w14:paraId="622C7E77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1100</w:t>
            </w:r>
          </w:p>
        </w:tc>
        <w:tc>
          <w:tcPr>
            <w:tcW w:w="1559" w:type="dxa"/>
          </w:tcPr>
          <w:p w14:paraId="5FFC7D16" w14:textId="5F2D7EF8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</w:tcPr>
          <w:p w14:paraId="7457975F" w14:textId="0D310306" w:rsidR="00AC3207" w:rsidRPr="007E2B3D" w:rsidRDefault="008D232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20" w:type="dxa"/>
          </w:tcPr>
          <w:p w14:paraId="5F57044E" w14:textId="24707DEF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3" w:type="dxa"/>
          </w:tcPr>
          <w:p w14:paraId="284D1AA6" w14:textId="1D800F1E" w:rsidR="00AC3207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B22F6" w:rsidRPr="009D6EDF" w14:paraId="009C1914" w14:textId="77777777" w:rsidTr="00AF4594">
        <w:tc>
          <w:tcPr>
            <w:tcW w:w="3681" w:type="dxa"/>
            <w:vAlign w:val="bottom"/>
          </w:tcPr>
          <w:p w14:paraId="1658F4F5" w14:textId="0EEFDB35" w:rsidR="006B22F6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5" w:name="_Hlk68602356"/>
            <w:r w:rsidRPr="007E2B3D">
              <w:rPr>
                <w:rFonts w:ascii="Times New Roman" w:hAnsi="Times New Roman"/>
              </w:rPr>
              <w:t>Итого расходы</w:t>
            </w:r>
          </w:p>
        </w:tc>
        <w:tc>
          <w:tcPr>
            <w:tcW w:w="992" w:type="dxa"/>
          </w:tcPr>
          <w:p w14:paraId="6DBA161F" w14:textId="77777777" w:rsidR="006B22F6" w:rsidRPr="007E2B3D" w:rsidRDefault="006B22F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</w:tcPr>
          <w:p w14:paraId="16EF892B" w14:textId="46108458" w:rsidR="006B22F6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5 381,7</w:t>
            </w:r>
          </w:p>
        </w:tc>
        <w:tc>
          <w:tcPr>
            <w:tcW w:w="1276" w:type="dxa"/>
          </w:tcPr>
          <w:p w14:paraId="7E6DEB4B" w14:textId="332320FD" w:rsidR="006B22F6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4 341,4</w:t>
            </w:r>
          </w:p>
        </w:tc>
        <w:tc>
          <w:tcPr>
            <w:tcW w:w="1220" w:type="dxa"/>
          </w:tcPr>
          <w:p w14:paraId="59E890AF" w14:textId="5468314B" w:rsidR="006B22F6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-1 040,3</w:t>
            </w:r>
          </w:p>
        </w:tc>
        <w:tc>
          <w:tcPr>
            <w:tcW w:w="843" w:type="dxa"/>
          </w:tcPr>
          <w:p w14:paraId="4A036DE7" w14:textId="018C53F8" w:rsidR="006B22F6" w:rsidRPr="007E2B3D" w:rsidRDefault="00B849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</w:tr>
    </w:tbl>
    <w:bookmarkEnd w:id="19"/>
    <w:bookmarkEnd w:id="25"/>
    <w:p w14:paraId="619200A8" w14:textId="77777777" w:rsidR="00A90E72" w:rsidRPr="009D6EDF" w:rsidRDefault="0013139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</w:t>
      </w:r>
    </w:p>
    <w:p w14:paraId="388C484F" w14:textId="40BD97ED" w:rsidR="00C876CD" w:rsidRPr="009D6EDF" w:rsidRDefault="00C876CD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B4">
        <w:rPr>
          <w:rFonts w:ascii="Times New Roman" w:hAnsi="Times New Roman"/>
          <w:color w:val="00B0F0"/>
          <w:sz w:val="24"/>
          <w:szCs w:val="24"/>
        </w:rPr>
        <w:t xml:space="preserve">        </w:t>
      </w:r>
      <w:r w:rsidR="003A3E15" w:rsidRPr="003561B4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2327E9">
        <w:rPr>
          <w:rFonts w:ascii="Times New Roman" w:hAnsi="Times New Roman"/>
          <w:sz w:val="24"/>
          <w:szCs w:val="24"/>
        </w:rPr>
        <w:t xml:space="preserve">Первоначально решением </w:t>
      </w:r>
      <w:r w:rsidRPr="009D6EDF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F36E32">
        <w:rPr>
          <w:rFonts w:ascii="Times New Roman" w:hAnsi="Times New Roman"/>
          <w:sz w:val="24"/>
          <w:szCs w:val="24"/>
        </w:rPr>
        <w:t>1</w:t>
      </w:r>
      <w:r w:rsidR="002327E9">
        <w:rPr>
          <w:rFonts w:ascii="Times New Roman" w:hAnsi="Times New Roman"/>
          <w:sz w:val="24"/>
          <w:szCs w:val="24"/>
        </w:rPr>
        <w:t>7</w:t>
      </w:r>
      <w:r w:rsidRPr="009D6EDF">
        <w:rPr>
          <w:rFonts w:ascii="Times New Roman" w:hAnsi="Times New Roman"/>
          <w:sz w:val="24"/>
          <w:szCs w:val="24"/>
        </w:rPr>
        <w:t>.12.2020 №</w:t>
      </w:r>
      <w:r w:rsidR="00BF3EF6">
        <w:rPr>
          <w:rFonts w:ascii="Times New Roman" w:hAnsi="Times New Roman"/>
          <w:sz w:val="24"/>
          <w:szCs w:val="24"/>
        </w:rPr>
        <w:t>33</w:t>
      </w:r>
      <w:r w:rsidRPr="009D6EDF">
        <w:rPr>
          <w:rFonts w:ascii="Times New Roman" w:hAnsi="Times New Roman"/>
          <w:sz w:val="24"/>
          <w:szCs w:val="24"/>
        </w:rPr>
        <w:t xml:space="preserve"> размер дефицита бюджета поселения утвержден в сумме </w:t>
      </w:r>
      <w:r w:rsidR="00BF3EF6">
        <w:rPr>
          <w:rFonts w:ascii="Times New Roman" w:hAnsi="Times New Roman"/>
          <w:sz w:val="24"/>
          <w:szCs w:val="24"/>
        </w:rPr>
        <w:t>22,4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78BEC7C0" w14:textId="278BA92A" w:rsidR="00C876CD" w:rsidRPr="009D6EDF" w:rsidRDefault="00C876CD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В течение года размер дефицита бюджета сельского поселения менялся и по решению Совета депутатов от 2</w:t>
      </w:r>
      <w:r w:rsidR="00BF3EF6">
        <w:rPr>
          <w:rFonts w:ascii="Times New Roman" w:hAnsi="Times New Roman"/>
          <w:sz w:val="24"/>
          <w:szCs w:val="24"/>
        </w:rPr>
        <w:t>4</w:t>
      </w:r>
      <w:r w:rsidRPr="009D6EDF">
        <w:rPr>
          <w:rFonts w:ascii="Times New Roman" w:hAnsi="Times New Roman"/>
          <w:sz w:val="24"/>
          <w:szCs w:val="24"/>
        </w:rPr>
        <w:t>.12.2021 №</w:t>
      </w:r>
      <w:r w:rsidR="00661764">
        <w:rPr>
          <w:rFonts w:ascii="Times New Roman" w:hAnsi="Times New Roman"/>
          <w:sz w:val="24"/>
          <w:szCs w:val="24"/>
        </w:rPr>
        <w:t>4</w:t>
      </w:r>
      <w:r w:rsidR="00BF3EF6">
        <w:rPr>
          <w:rFonts w:ascii="Times New Roman" w:hAnsi="Times New Roman"/>
          <w:sz w:val="24"/>
          <w:szCs w:val="24"/>
        </w:rPr>
        <w:t>3</w:t>
      </w:r>
      <w:r w:rsidRPr="009D6EDF">
        <w:rPr>
          <w:rFonts w:ascii="Times New Roman" w:hAnsi="Times New Roman"/>
          <w:sz w:val="24"/>
          <w:szCs w:val="24"/>
        </w:rPr>
        <w:t xml:space="preserve"> составил </w:t>
      </w:r>
      <w:r w:rsidR="00AE07D0">
        <w:rPr>
          <w:rFonts w:ascii="Times New Roman" w:hAnsi="Times New Roman"/>
          <w:sz w:val="24"/>
          <w:szCs w:val="24"/>
        </w:rPr>
        <w:t xml:space="preserve">в сумме </w:t>
      </w:r>
      <w:r w:rsidR="00BF3EF6">
        <w:rPr>
          <w:rFonts w:ascii="Times New Roman" w:hAnsi="Times New Roman"/>
          <w:sz w:val="24"/>
          <w:szCs w:val="24"/>
        </w:rPr>
        <w:t>874,4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4E4AA6">
        <w:rPr>
          <w:rFonts w:ascii="Times New Roman" w:hAnsi="Times New Roman"/>
          <w:sz w:val="24"/>
          <w:szCs w:val="24"/>
        </w:rPr>
        <w:t>.</w:t>
      </w:r>
      <w:r w:rsidRPr="009D6EDF">
        <w:rPr>
          <w:rFonts w:ascii="Times New Roman" w:hAnsi="Times New Roman"/>
          <w:sz w:val="24"/>
          <w:szCs w:val="24"/>
        </w:rPr>
        <w:t xml:space="preserve"> Превышение законодательно установленного </w:t>
      </w:r>
      <w:r w:rsidR="004E4AA6" w:rsidRPr="009D6EDF">
        <w:rPr>
          <w:rFonts w:ascii="Times New Roman" w:hAnsi="Times New Roman"/>
          <w:sz w:val="24"/>
          <w:szCs w:val="24"/>
        </w:rPr>
        <w:t>ограничения</w:t>
      </w:r>
      <w:r w:rsidR="004E4AA6">
        <w:rPr>
          <w:rFonts w:ascii="Times New Roman" w:hAnsi="Times New Roman"/>
          <w:sz w:val="24"/>
          <w:szCs w:val="24"/>
        </w:rPr>
        <w:t xml:space="preserve"> сложилось</w:t>
      </w:r>
      <w:r w:rsidRPr="009D6EDF">
        <w:rPr>
          <w:rFonts w:ascii="Times New Roman" w:hAnsi="Times New Roman"/>
          <w:sz w:val="24"/>
          <w:szCs w:val="24"/>
        </w:rPr>
        <w:t xml:space="preserve"> за счет </w:t>
      </w:r>
      <w:r w:rsidR="004A2573">
        <w:rPr>
          <w:rFonts w:ascii="Times New Roman" w:hAnsi="Times New Roman"/>
          <w:sz w:val="24"/>
          <w:szCs w:val="24"/>
        </w:rPr>
        <w:t>увеличения прочих</w:t>
      </w:r>
      <w:r w:rsidRPr="009D6EDF">
        <w:rPr>
          <w:rFonts w:ascii="Times New Roman" w:hAnsi="Times New Roman"/>
          <w:sz w:val="24"/>
          <w:szCs w:val="24"/>
        </w:rPr>
        <w:t xml:space="preserve"> остатков средств на счетах по учету средств бюджета сельского поселения, что допускается статьей 92.1. Бюджетного кодекса Российской Федерации (за счет изменения остатков средств на счете бюджета).</w:t>
      </w:r>
    </w:p>
    <w:p w14:paraId="4A0214C6" w14:textId="2F15274D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 xml:space="preserve">По отчету </w:t>
      </w:r>
      <w:r w:rsidR="00C876CD" w:rsidRPr="009D6EDF">
        <w:rPr>
          <w:rFonts w:ascii="Times New Roman" w:hAnsi="Times New Roman"/>
          <w:i/>
          <w:sz w:val="24"/>
          <w:szCs w:val="24"/>
        </w:rPr>
        <w:t>(форма 0503117)</w:t>
      </w:r>
      <w:r w:rsidR="00C876CD" w:rsidRPr="009D6EDF">
        <w:rPr>
          <w:rFonts w:ascii="Times New Roman" w:hAnsi="Times New Roman"/>
          <w:sz w:val="24"/>
          <w:szCs w:val="24"/>
        </w:rPr>
        <w:t xml:space="preserve"> </w:t>
      </w:r>
      <w:r w:rsidR="002327E9">
        <w:rPr>
          <w:rFonts w:ascii="Times New Roman" w:hAnsi="Times New Roman"/>
          <w:sz w:val="24"/>
          <w:szCs w:val="24"/>
        </w:rPr>
        <w:t>дефицит</w:t>
      </w:r>
      <w:r w:rsidR="00C876CD" w:rsidRPr="009D6EDF">
        <w:rPr>
          <w:rFonts w:ascii="Times New Roman" w:hAnsi="Times New Roman"/>
          <w:sz w:val="24"/>
          <w:szCs w:val="24"/>
        </w:rPr>
        <w:t xml:space="preserve"> бюджета составил </w:t>
      </w:r>
      <w:r w:rsidR="00BF3EF6">
        <w:rPr>
          <w:rFonts w:ascii="Times New Roman" w:hAnsi="Times New Roman"/>
          <w:sz w:val="24"/>
          <w:szCs w:val="24"/>
        </w:rPr>
        <w:t>221,0</w:t>
      </w:r>
      <w:r w:rsidR="004A2573">
        <w:rPr>
          <w:rFonts w:ascii="Times New Roman" w:hAnsi="Times New Roman"/>
          <w:sz w:val="24"/>
          <w:szCs w:val="24"/>
        </w:rPr>
        <w:t xml:space="preserve"> </w:t>
      </w:r>
      <w:r w:rsidR="00C42E75">
        <w:rPr>
          <w:rFonts w:ascii="Times New Roman" w:hAnsi="Times New Roman"/>
          <w:sz w:val="24"/>
          <w:szCs w:val="24"/>
        </w:rPr>
        <w:t>тыс.</w:t>
      </w:r>
      <w:r w:rsidR="00C876CD" w:rsidRPr="009D6EDF">
        <w:rPr>
          <w:rFonts w:ascii="Times New Roman" w:hAnsi="Times New Roman"/>
          <w:sz w:val="24"/>
          <w:szCs w:val="24"/>
        </w:rPr>
        <w:t xml:space="preserve"> рублей. </w:t>
      </w:r>
    </w:p>
    <w:p w14:paraId="5A10D89E" w14:textId="46E80D36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>Муниципальный внутренний долг бюджета поселения по состоянию на 01.01.2021 и на 01.01.2022 годов отсутствовал.</w:t>
      </w:r>
    </w:p>
    <w:p w14:paraId="5352FE7D" w14:textId="404AC528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>Администрацией сельского поселения в 2021 году муниципальные гарантии предприятиям и организациям не представлялись.</w:t>
      </w:r>
    </w:p>
    <w:p w14:paraId="0953E142" w14:textId="71F54BAF" w:rsidR="003B6091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92EAE" w14:textId="3B76186A" w:rsidR="003B6091" w:rsidRPr="009D6EDF" w:rsidRDefault="003B6091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>Анализ расходования средств резервного фонда Администрации сельского поселения</w:t>
      </w:r>
    </w:p>
    <w:p w14:paraId="3780789B" w14:textId="7EA3D514" w:rsidR="003B6091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Решением Совета депутатов от </w:t>
      </w:r>
      <w:r w:rsidR="00BF3EF6">
        <w:rPr>
          <w:rFonts w:ascii="Times New Roman" w:hAnsi="Times New Roman"/>
          <w:sz w:val="24"/>
          <w:szCs w:val="24"/>
        </w:rPr>
        <w:t>30</w:t>
      </w:r>
      <w:r w:rsidRPr="009D6EDF">
        <w:rPr>
          <w:rFonts w:ascii="Times New Roman" w:hAnsi="Times New Roman"/>
          <w:sz w:val="24"/>
          <w:szCs w:val="24"/>
        </w:rPr>
        <w:t>.12.20</w:t>
      </w:r>
      <w:r w:rsidR="002327E9">
        <w:rPr>
          <w:rFonts w:ascii="Times New Roman" w:hAnsi="Times New Roman"/>
          <w:sz w:val="24"/>
          <w:szCs w:val="24"/>
        </w:rPr>
        <w:t>1</w:t>
      </w:r>
      <w:r w:rsidR="00BF3EF6">
        <w:rPr>
          <w:rFonts w:ascii="Times New Roman" w:hAnsi="Times New Roman"/>
          <w:sz w:val="24"/>
          <w:szCs w:val="24"/>
        </w:rPr>
        <w:t>6</w:t>
      </w:r>
      <w:r w:rsidRPr="009D6EDF">
        <w:rPr>
          <w:rFonts w:ascii="Times New Roman" w:hAnsi="Times New Roman"/>
          <w:sz w:val="24"/>
          <w:szCs w:val="24"/>
        </w:rPr>
        <w:t xml:space="preserve"> №</w:t>
      </w:r>
      <w:r w:rsidR="002327E9">
        <w:rPr>
          <w:rFonts w:ascii="Times New Roman" w:hAnsi="Times New Roman"/>
          <w:sz w:val="24"/>
          <w:szCs w:val="24"/>
        </w:rPr>
        <w:t xml:space="preserve"> </w:t>
      </w:r>
      <w:r w:rsidR="00BF3EF6">
        <w:rPr>
          <w:rFonts w:ascii="Times New Roman" w:hAnsi="Times New Roman"/>
          <w:sz w:val="24"/>
          <w:szCs w:val="24"/>
        </w:rPr>
        <w:t>158</w:t>
      </w:r>
      <w:r w:rsidRPr="009D6EDF">
        <w:rPr>
          <w:rFonts w:ascii="Times New Roman" w:hAnsi="Times New Roman"/>
          <w:sz w:val="24"/>
          <w:szCs w:val="24"/>
        </w:rPr>
        <w:t xml:space="preserve"> резервный фонд Администрации сельского поселения на 2021 год утвержден в сумме 5,00 тыс. </w:t>
      </w:r>
      <w:r w:rsidR="000E2C46" w:rsidRPr="009D6EDF">
        <w:rPr>
          <w:rFonts w:ascii="Times New Roman" w:hAnsi="Times New Roman"/>
          <w:sz w:val="24"/>
          <w:szCs w:val="24"/>
        </w:rPr>
        <w:t xml:space="preserve">рублей </w:t>
      </w:r>
      <w:r w:rsidRPr="009D6EDF">
        <w:rPr>
          <w:rFonts w:ascii="Times New Roman" w:hAnsi="Times New Roman"/>
          <w:sz w:val="24"/>
          <w:szCs w:val="24"/>
        </w:rPr>
        <w:t>от общих расходов бюджета поселения, что соответствует части 3 статьи 81 бюджетного Кодекса Российской Федерации.</w:t>
      </w:r>
    </w:p>
    <w:p w14:paraId="4316D7FC" w14:textId="12FB43D0" w:rsidR="003B6091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4E4AA6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Согласно отчету</w:t>
      </w:r>
      <w:r w:rsidR="003B6091" w:rsidRPr="009D6EDF">
        <w:rPr>
          <w:rFonts w:ascii="Times New Roman" w:hAnsi="Times New Roman"/>
          <w:sz w:val="24"/>
          <w:szCs w:val="24"/>
        </w:rPr>
        <w:t xml:space="preserve"> (ф.0503117) расходы бюджета сельского поселения за счет средств резервного фонда </w:t>
      </w:r>
      <w:r w:rsidR="004A2573">
        <w:rPr>
          <w:rFonts w:ascii="Times New Roman" w:hAnsi="Times New Roman"/>
          <w:sz w:val="24"/>
          <w:szCs w:val="24"/>
        </w:rPr>
        <w:t>А</w:t>
      </w:r>
      <w:r w:rsidR="003B6091" w:rsidRPr="009D6EDF">
        <w:rPr>
          <w:rFonts w:ascii="Times New Roman" w:hAnsi="Times New Roman"/>
          <w:sz w:val="24"/>
          <w:szCs w:val="24"/>
        </w:rPr>
        <w:t>дминистрации сельского поселения в 2021 году не осуществлялись.</w:t>
      </w:r>
    </w:p>
    <w:p w14:paraId="4C653A02" w14:textId="77777777" w:rsidR="008D27C0" w:rsidRPr="009D6EDF" w:rsidRDefault="008D27C0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2CA68" w14:textId="57CBB812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AEA38" w14:textId="77777777" w:rsidR="00BE4C59" w:rsidRPr="009D6EDF" w:rsidRDefault="00BE4C59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>Анализ исполнения муниципальных программ</w:t>
      </w:r>
    </w:p>
    <w:p w14:paraId="007D825E" w14:textId="5BD5346D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Программные расходы в 2021 году в сельском поселении отсутствовали.</w:t>
      </w:r>
    </w:p>
    <w:p w14:paraId="07442679" w14:textId="5C84AC93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9EEE6" w14:textId="77777777" w:rsidR="00BE4C59" w:rsidRPr="009D6EDF" w:rsidRDefault="00BE4C59" w:rsidP="00DA74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D6EDF">
        <w:rPr>
          <w:rFonts w:ascii="Times New Roman" w:hAnsi="Times New Roman"/>
          <w:sz w:val="24"/>
          <w:szCs w:val="24"/>
          <w:lang w:bidi="ru-RU"/>
        </w:rPr>
        <w:lastRenderedPageBreak/>
        <w:t>Анализ наличия, состояния и эффективности внутреннего финансового аудита, осуществляющего главным администратором источников финансирования дефицита бюджета</w:t>
      </w:r>
    </w:p>
    <w:p w14:paraId="11EEA083" w14:textId="1D4926EC" w:rsidR="00BE4C59" w:rsidRPr="009D6EDF" w:rsidRDefault="00BE4C59" w:rsidP="00DA743C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A3E15" w:rsidRPr="009D6ED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С 2020 года вступили в действие стандарты осуществления внутреннего финансового аудита. Самое важное нововведение Стандарта «Осуществление внутреннего финансового аудита в целях подтверждения достоверности бюджетной </w:t>
      </w:r>
      <w:proofErr w:type="gramStart"/>
      <w:r w:rsidRPr="009D6EDF">
        <w:rPr>
          <w:rFonts w:ascii="Times New Roman" w:hAnsi="Times New Roman"/>
          <w:sz w:val="24"/>
          <w:szCs w:val="24"/>
          <w:lang w:eastAsia="x-none"/>
        </w:rPr>
        <w:t>отчетности..</w:t>
      </w:r>
      <w:proofErr w:type="gramEnd"/>
      <w:r w:rsidRPr="009D6EDF">
        <w:rPr>
          <w:rFonts w:ascii="Times New Roman" w:hAnsi="Times New Roman"/>
          <w:sz w:val="24"/>
          <w:szCs w:val="24"/>
          <w:lang w:eastAsia="x-none"/>
        </w:rPr>
        <w:t xml:space="preserve">» - требование об обязательном наличие аудиторского заключения при предоставлении бюджетной отчетности. </w:t>
      </w:r>
    </w:p>
    <w:p w14:paraId="63917737" w14:textId="2AB75770" w:rsidR="00BE4C59" w:rsidRPr="009D6EDF" w:rsidRDefault="00BE4C59" w:rsidP="00DA743C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D6EDF">
        <w:rPr>
          <w:rFonts w:ascii="Times New Roman" w:hAnsi="Times New Roman"/>
          <w:sz w:val="24"/>
          <w:szCs w:val="24"/>
          <w:lang w:eastAsia="x-none"/>
        </w:rPr>
        <w:t xml:space="preserve">           Внутренний финансовый аудит годовой бюджетной отчетности Администрации </w:t>
      </w:r>
      <w:proofErr w:type="spellStart"/>
      <w:r w:rsidR="00F71FC0">
        <w:rPr>
          <w:rFonts w:ascii="Times New Roman" w:hAnsi="Times New Roman"/>
          <w:sz w:val="24"/>
          <w:szCs w:val="24"/>
          <w:lang w:eastAsia="x-none"/>
        </w:rPr>
        <w:t>Карамышевского</w:t>
      </w:r>
      <w:proofErr w:type="spellEnd"/>
      <w:r w:rsidRPr="009D6EDF">
        <w:rPr>
          <w:rFonts w:ascii="Times New Roman" w:hAnsi="Times New Roman"/>
          <w:sz w:val="24"/>
          <w:szCs w:val="24"/>
          <w:lang w:eastAsia="x-none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  <w:lang w:eastAsia="x-none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  <w:lang w:eastAsia="x-none"/>
        </w:rPr>
        <w:t xml:space="preserve"> района Алтайского края за 2021 год, в нарушение ст.160</w:t>
      </w:r>
      <w:r w:rsidR="000E2C46" w:rsidRPr="009D6EDF">
        <w:rPr>
          <w:rFonts w:ascii="Times New Roman" w:hAnsi="Times New Roman"/>
          <w:sz w:val="24"/>
          <w:szCs w:val="24"/>
          <w:lang w:eastAsia="x-none"/>
        </w:rPr>
        <w:t>.2-1 БК РФ,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не проводился. </w:t>
      </w:r>
      <w:r w:rsidRPr="009D6EDF">
        <w:rPr>
          <w:rFonts w:ascii="Times New Roman" w:hAnsi="Times New Roman"/>
          <w:sz w:val="24"/>
          <w:szCs w:val="24"/>
          <w:lang w:val="x-none" w:eastAsia="x-none"/>
        </w:rPr>
        <w:t xml:space="preserve">    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   </w:t>
      </w:r>
    </w:p>
    <w:p w14:paraId="5AE2E8E0" w14:textId="71B8261A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53C23" w14:textId="22B938C1" w:rsidR="004175B2" w:rsidRPr="009D6EDF" w:rsidRDefault="004175B2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Выводы и предложения</w:t>
      </w:r>
    </w:p>
    <w:p w14:paraId="7AE90459" w14:textId="72C61EB7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Отчет об исполнении бюджета сельского поселения за 2021 год представлен </w:t>
      </w:r>
      <w:r w:rsidR="003A3E15" w:rsidRPr="009D6EDF">
        <w:rPr>
          <w:rFonts w:ascii="Times New Roman" w:hAnsi="Times New Roman"/>
          <w:sz w:val="24"/>
          <w:szCs w:val="24"/>
        </w:rPr>
        <w:t>А</w:t>
      </w:r>
      <w:r w:rsidRPr="009D6EDF">
        <w:rPr>
          <w:rFonts w:ascii="Times New Roman" w:hAnsi="Times New Roman"/>
          <w:sz w:val="24"/>
          <w:szCs w:val="24"/>
        </w:rPr>
        <w:t xml:space="preserve">дминистрацией сельского поселения </w:t>
      </w:r>
      <w:bookmarkStart w:id="26" w:name="_Hlk100072854"/>
      <w:r w:rsidRPr="009D6EDF">
        <w:rPr>
          <w:rFonts w:ascii="Times New Roman" w:hAnsi="Times New Roman"/>
          <w:sz w:val="24"/>
          <w:szCs w:val="24"/>
        </w:rPr>
        <w:t>в соответствии с частью 3 статьи 264.1 Бюджетного кодекса Российской</w:t>
      </w:r>
      <w:bookmarkEnd w:id="26"/>
      <w:r w:rsidR="00130541">
        <w:rPr>
          <w:rFonts w:ascii="Times New Roman" w:hAnsi="Times New Roman"/>
          <w:sz w:val="24"/>
          <w:szCs w:val="24"/>
        </w:rPr>
        <w:t xml:space="preserve"> Федерации</w:t>
      </w:r>
      <w:r w:rsidRPr="009D6EDF">
        <w:rPr>
          <w:rFonts w:ascii="Times New Roman" w:hAnsi="Times New Roman"/>
          <w:sz w:val="24"/>
          <w:szCs w:val="24"/>
        </w:rPr>
        <w:t>.</w:t>
      </w:r>
    </w:p>
    <w:p w14:paraId="1619A382" w14:textId="1CF40497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>Данные бюджетной отчетности свидетельствуют о том, что исполнение бюджета осуществлялось ГАБС в соответствии с Бюджетным кодексом Российской Федерации и Решением о бюджете.</w:t>
      </w:r>
    </w:p>
    <w:p w14:paraId="70A26A58" w14:textId="50EEBE5B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>Бюджетная отчетность взаимоувязана, в ней отражена информация о финансово-хозяйственной деятельности, соблюдены основные принципы и правила ведения бюджетного учета, бухгалтерского учета в соответствии с требованиями законодательства Российской Федерации.</w:t>
      </w:r>
    </w:p>
    <w:p w14:paraId="21D6B40C" w14:textId="3975A9FF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 xml:space="preserve">В нарушение Инструкции 191н, не выдержаны правила и требования по формированию ф.0503160 Пояснительная записка, в которой не в полной мере раскрыта необходимая дополнительная информация об исполнении бюджета. </w:t>
      </w:r>
    </w:p>
    <w:p w14:paraId="208F653D" w14:textId="77777777" w:rsidR="00D903C5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903C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Основные параметры бюджета сельского поселения выполнены.</w:t>
      </w:r>
    </w:p>
    <w:p w14:paraId="44C5F06C" w14:textId="277E6878" w:rsidR="004175B2" w:rsidRPr="009D6EDF" w:rsidRDefault="00D903C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r w:rsidR="004175B2" w:rsidRPr="009D6EDF">
        <w:rPr>
          <w:rFonts w:ascii="Times New Roman" w:hAnsi="Times New Roman"/>
          <w:sz w:val="24"/>
          <w:szCs w:val="24"/>
        </w:rPr>
        <w:t>не осуществля</w:t>
      </w:r>
      <w:r w:rsidRPr="009D6EDF">
        <w:rPr>
          <w:rFonts w:ascii="Times New Roman" w:hAnsi="Times New Roman"/>
          <w:sz w:val="24"/>
          <w:szCs w:val="24"/>
        </w:rPr>
        <w:t>ла</w:t>
      </w:r>
      <w:r w:rsidR="004175B2" w:rsidRPr="009D6EDF">
        <w:rPr>
          <w:rFonts w:ascii="Times New Roman" w:hAnsi="Times New Roman"/>
          <w:sz w:val="24"/>
          <w:szCs w:val="24"/>
        </w:rPr>
        <w:t xml:space="preserve"> внутренний финансовый аудит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в нарушение ст.160.2-1 БК РФ</w:t>
      </w:r>
      <w:r w:rsidRPr="009D6EDF">
        <w:rPr>
          <w:rFonts w:ascii="Times New Roman" w:hAnsi="Times New Roman"/>
          <w:sz w:val="24"/>
          <w:szCs w:val="24"/>
        </w:rPr>
        <w:t>.</w:t>
      </w:r>
      <w:r w:rsidR="004175B2" w:rsidRPr="009D6EDF">
        <w:rPr>
          <w:rFonts w:ascii="Times New Roman" w:hAnsi="Times New Roman"/>
          <w:sz w:val="24"/>
          <w:szCs w:val="24"/>
        </w:rPr>
        <w:t xml:space="preserve"> </w:t>
      </w:r>
    </w:p>
    <w:p w14:paraId="505F4B07" w14:textId="737579D5" w:rsidR="004175B2" w:rsidRPr="009D6EDF" w:rsidRDefault="00D903C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Не смотря на выявленные нарушения</w:t>
      </w:r>
      <w:r w:rsidR="00B452BF">
        <w:rPr>
          <w:rFonts w:ascii="Times New Roman" w:hAnsi="Times New Roman"/>
          <w:sz w:val="24"/>
          <w:szCs w:val="24"/>
        </w:rPr>
        <w:t xml:space="preserve"> и замечания</w:t>
      </w:r>
      <w:r w:rsidRPr="009D6EDF">
        <w:rPr>
          <w:rFonts w:ascii="Times New Roman" w:hAnsi="Times New Roman"/>
          <w:sz w:val="24"/>
          <w:szCs w:val="24"/>
        </w:rPr>
        <w:t xml:space="preserve">, внешняя проверка годового отчета об исполнении бюджета муниципального образования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за 2021 год, в целом позволяет сделать вывод о его достоверности. Контрольно-счетный орган рекомендует Совету депутатов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сельсовета, </w:t>
      </w:r>
      <w:r w:rsidRPr="009D6EDF">
        <w:rPr>
          <w:sz w:val="24"/>
          <w:szCs w:val="24"/>
        </w:rPr>
        <w:t>рассмотреть</w:t>
      </w:r>
      <w:r w:rsidRPr="009D6EDF">
        <w:rPr>
          <w:rFonts w:ascii="Times New Roman" w:hAnsi="Times New Roman"/>
          <w:sz w:val="24"/>
          <w:szCs w:val="24"/>
        </w:rPr>
        <w:t xml:space="preserve"> на публичных слушаниях и принять отчет Администрации сельского поселения «Об исполнении бюджета поселения </w:t>
      </w:r>
      <w:proofErr w:type="spellStart"/>
      <w:r w:rsidR="00F71FC0">
        <w:rPr>
          <w:rFonts w:ascii="Times New Roman" w:hAnsi="Times New Roman"/>
          <w:sz w:val="24"/>
          <w:szCs w:val="24"/>
        </w:rPr>
        <w:t>Карамышевский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год».</w:t>
      </w:r>
    </w:p>
    <w:p w14:paraId="697CF245" w14:textId="074B90BE" w:rsidR="004175B2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C8E41" w14:textId="77777777" w:rsidR="009D6EDF" w:rsidRPr="009D6EDF" w:rsidRDefault="009D6EDF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52C1E" w14:textId="0B2C8908" w:rsidR="00E74426" w:rsidRPr="009D6EDF" w:rsidRDefault="00E74426" w:rsidP="00DA743C">
      <w:pPr>
        <w:pStyle w:val="Default"/>
        <w:jc w:val="both"/>
      </w:pPr>
      <w:r w:rsidRPr="009D6EDF">
        <w:t xml:space="preserve">Председатель </w:t>
      </w:r>
      <w:r w:rsidR="003A3E15" w:rsidRPr="009D6EDF">
        <w:t>КСО МО</w:t>
      </w:r>
    </w:p>
    <w:p w14:paraId="69B6410D" w14:textId="64D265C8" w:rsidR="00436B90" w:rsidRPr="009D6EDF" w:rsidRDefault="00E74426" w:rsidP="00DA743C">
      <w:pPr>
        <w:pStyle w:val="Default"/>
        <w:jc w:val="both"/>
      </w:pPr>
      <w:proofErr w:type="spellStart"/>
      <w:r w:rsidRPr="009D6EDF">
        <w:t>Змеиногорский</w:t>
      </w:r>
      <w:proofErr w:type="spellEnd"/>
      <w:r w:rsidRPr="009D6EDF">
        <w:t xml:space="preserve"> район Алтайского края                                                      </w:t>
      </w:r>
      <w:r w:rsidR="003A3E15" w:rsidRPr="009D6EDF">
        <w:t xml:space="preserve">          </w:t>
      </w:r>
      <w:r w:rsidRPr="009D6EDF">
        <w:t xml:space="preserve"> /</w:t>
      </w:r>
      <w:proofErr w:type="spellStart"/>
      <w:r w:rsidRPr="009D6EDF">
        <w:t>А.И.Астахова</w:t>
      </w:r>
      <w:proofErr w:type="spellEnd"/>
      <w:r w:rsidRPr="009D6EDF">
        <w:t xml:space="preserve">/ </w:t>
      </w:r>
    </w:p>
    <w:p w14:paraId="12CFD077" w14:textId="77777777" w:rsidR="00436B90" w:rsidRPr="009D6EDF" w:rsidRDefault="00436B90" w:rsidP="00DA743C">
      <w:pPr>
        <w:pStyle w:val="Default"/>
        <w:jc w:val="both"/>
      </w:pPr>
    </w:p>
    <w:p w14:paraId="1772F99A" w14:textId="77777777" w:rsidR="00E74426" w:rsidRPr="009D6EDF" w:rsidRDefault="00E74426" w:rsidP="00DA743C">
      <w:pPr>
        <w:pStyle w:val="Default"/>
        <w:jc w:val="both"/>
      </w:pPr>
    </w:p>
    <w:p w14:paraId="58173489" w14:textId="77777777" w:rsidR="00E74426" w:rsidRPr="009D6EDF" w:rsidRDefault="00E74426" w:rsidP="00DA743C">
      <w:pPr>
        <w:pStyle w:val="Default"/>
        <w:jc w:val="both"/>
      </w:pPr>
    </w:p>
    <w:p w14:paraId="0D475220" w14:textId="77777777" w:rsidR="00E74426" w:rsidRPr="009D6EDF" w:rsidRDefault="00E74426" w:rsidP="00DA743C">
      <w:pPr>
        <w:pStyle w:val="Default"/>
        <w:jc w:val="both"/>
      </w:pPr>
    </w:p>
    <w:p w14:paraId="04264DC0" w14:textId="77777777" w:rsidR="00E74426" w:rsidRPr="009D6EDF" w:rsidRDefault="00E74426" w:rsidP="00DA743C">
      <w:pPr>
        <w:pStyle w:val="Default"/>
        <w:jc w:val="both"/>
      </w:pPr>
      <w:r w:rsidRPr="009D6EDF">
        <w:t xml:space="preserve"> </w:t>
      </w:r>
    </w:p>
    <w:p w14:paraId="68A251A2" w14:textId="4C817419" w:rsidR="00412651" w:rsidRPr="009D6EDF" w:rsidRDefault="00412651" w:rsidP="00DA743C">
      <w:pPr>
        <w:pStyle w:val="Default"/>
        <w:jc w:val="both"/>
        <w:rPr>
          <w:color w:val="auto"/>
        </w:rPr>
      </w:pPr>
    </w:p>
    <w:p w14:paraId="113793B4" w14:textId="5E1F5F20" w:rsidR="00BF5A8A" w:rsidRPr="009D6EDF" w:rsidRDefault="00BF5A8A" w:rsidP="00DA7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5A8A" w:rsidRPr="009D6EDF" w:rsidSect="00AF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5B2A1" w14:textId="77777777" w:rsidR="00311745" w:rsidRDefault="00311745" w:rsidP="00AB0E43">
      <w:pPr>
        <w:spacing w:after="0" w:line="240" w:lineRule="auto"/>
      </w:pPr>
      <w:r>
        <w:separator/>
      </w:r>
    </w:p>
  </w:endnote>
  <w:endnote w:type="continuationSeparator" w:id="0">
    <w:p w14:paraId="4C58FE42" w14:textId="77777777" w:rsidR="00311745" w:rsidRDefault="00311745" w:rsidP="00AB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1618E" w14:textId="77777777" w:rsidR="00311745" w:rsidRDefault="00311745" w:rsidP="00AB0E43">
      <w:pPr>
        <w:spacing w:after="0" w:line="240" w:lineRule="auto"/>
      </w:pPr>
      <w:r>
        <w:separator/>
      </w:r>
    </w:p>
  </w:footnote>
  <w:footnote w:type="continuationSeparator" w:id="0">
    <w:p w14:paraId="7CF92417" w14:textId="77777777" w:rsidR="00311745" w:rsidRDefault="00311745" w:rsidP="00AB0E43">
      <w:pPr>
        <w:spacing w:after="0" w:line="240" w:lineRule="auto"/>
      </w:pPr>
      <w:r>
        <w:continuationSeparator/>
      </w:r>
    </w:p>
  </w:footnote>
  <w:footnote w:id="1">
    <w:p w14:paraId="5356562C" w14:textId="77777777" w:rsidR="00C36B5E" w:rsidRDefault="00C36B5E" w:rsidP="00AB0E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Далее – Пояснительная записка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080C"/>
    <w:multiLevelType w:val="multilevel"/>
    <w:tmpl w:val="339C5B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94"/>
    <w:rsid w:val="00003E4A"/>
    <w:rsid w:val="000204C2"/>
    <w:rsid w:val="00021B25"/>
    <w:rsid w:val="000221AB"/>
    <w:rsid w:val="000313CE"/>
    <w:rsid w:val="000549C1"/>
    <w:rsid w:val="000658EA"/>
    <w:rsid w:val="00067841"/>
    <w:rsid w:val="0007248B"/>
    <w:rsid w:val="00073AE8"/>
    <w:rsid w:val="000767DA"/>
    <w:rsid w:val="000825EF"/>
    <w:rsid w:val="00084989"/>
    <w:rsid w:val="0009281D"/>
    <w:rsid w:val="000B5981"/>
    <w:rsid w:val="000C6183"/>
    <w:rsid w:val="000C6F66"/>
    <w:rsid w:val="000D2691"/>
    <w:rsid w:val="000D5D00"/>
    <w:rsid w:val="000E10D9"/>
    <w:rsid w:val="000E12D4"/>
    <w:rsid w:val="000E2C46"/>
    <w:rsid w:val="000E4BB5"/>
    <w:rsid w:val="000E5291"/>
    <w:rsid w:val="000F6E23"/>
    <w:rsid w:val="001001AC"/>
    <w:rsid w:val="001056AC"/>
    <w:rsid w:val="00116353"/>
    <w:rsid w:val="001168CC"/>
    <w:rsid w:val="00123F18"/>
    <w:rsid w:val="00130541"/>
    <w:rsid w:val="00130E35"/>
    <w:rsid w:val="00131395"/>
    <w:rsid w:val="001352FB"/>
    <w:rsid w:val="00135E61"/>
    <w:rsid w:val="00137D59"/>
    <w:rsid w:val="001553F8"/>
    <w:rsid w:val="0016479E"/>
    <w:rsid w:val="001738B1"/>
    <w:rsid w:val="00175A79"/>
    <w:rsid w:val="001778D9"/>
    <w:rsid w:val="00183063"/>
    <w:rsid w:val="0018506A"/>
    <w:rsid w:val="00185A71"/>
    <w:rsid w:val="00186F2D"/>
    <w:rsid w:val="00191D69"/>
    <w:rsid w:val="00192F03"/>
    <w:rsid w:val="001B1E47"/>
    <w:rsid w:val="001B56CE"/>
    <w:rsid w:val="001B5971"/>
    <w:rsid w:val="001B6459"/>
    <w:rsid w:val="001C12C9"/>
    <w:rsid w:val="001C75AC"/>
    <w:rsid w:val="001D174E"/>
    <w:rsid w:val="001D545F"/>
    <w:rsid w:val="001E2956"/>
    <w:rsid w:val="001F0168"/>
    <w:rsid w:val="00201CFA"/>
    <w:rsid w:val="0020303F"/>
    <w:rsid w:val="0021320F"/>
    <w:rsid w:val="00220D0B"/>
    <w:rsid w:val="00221B80"/>
    <w:rsid w:val="00227A5F"/>
    <w:rsid w:val="00230E88"/>
    <w:rsid w:val="00230ECB"/>
    <w:rsid w:val="002327E9"/>
    <w:rsid w:val="00234549"/>
    <w:rsid w:val="002422CD"/>
    <w:rsid w:val="00245FCF"/>
    <w:rsid w:val="00251888"/>
    <w:rsid w:val="002550FE"/>
    <w:rsid w:val="00262C09"/>
    <w:rsid w:val="0027013D"/>
    <w:rsid w:val="002741EA"/>
    <w:rsid w:val="00275E5D"/>
    <w:rsid w:val="00276B36"/>
    <w:rsid w:val="002810A7"/>
    <w:rsid w:val="002830B5"/>
    <w:rsid w:val="00287B4C"/>
    <w:rsid w:val="0029549B"/>
    <w:rsid w:val="00295582"/>
    <w:rsid w:val="002959BC"/>
    <w:rsid w:val="00297528"/>
    <w:rsid w:val="002A09F1"/>
    <w:rsid w:val="002A0FC7"/>
    <w:rsid w:val="002B0FCF"/>
    <w:rsid w:val="002B32CB"/>
    <w:rsid w:val="002B678B"/>
    <w:rsid w:val="002C2F26"/>
    <w:rsid w:val="002E1252"/>
    <w:rsid w:val="0030133C"/>
    <w:rsid w:val="0030422B"/>
    <w:rsid w:val="00311745"/>
    <w:rsid w:val="00321796"/>
    <w:rsid w:val="00323AE4"/>
    <w:rsid w:val="003326C1"/>
    <w:rsid w:val="00335739"/>
    <w:rsid w:val="003411A0"/>
    <w:rsid w:val="003412F6"/>
    <w:rsid w:val="003529A0"/>
    <w:rsid w:val="003561B4"/>
    <w:rsid w:val="00356269"/>
    <w:rsid w:val="00357F62"/>
    <w:rsid w:val="00361453"/>
    <w:rsid w:val="00363C01"/>
    <w:rsid w:val="00370C0F"/>
    <w:rsid w:val="00371093"/>
    <w:rsid w:val="00377945"/>
    <w:rsid w:val="00385F47"/>
    <w:rsid w:val="00387FBD"/>
    <w:rsid w:val="003A3E15"/>
    <w:rsid w:val="003A4E34"/>
    <w:rsid w:val="003A6D46"/>
    <w:rsid w:val="003A7644"/>
    <w:rsid w:val="003B6091"/>
    <w:rsid w:val="003C459B"/>
    <w:rsid w:val="003C49AC"/>
    <w:rsid w:val="003C7D09"/>
    <w:rsid w:val="003F12FF"/>
    <w:rsid w:val="003F37E0"/>
    <w:rsid w:val="003F5E5B"/>
    <w:rsid w:val="00412651"/>
    <w:rsid w:val="00412DED"/>
    <w:rsid w:val="00414980"/>
    <w:rsid w:val="00415370"/>
    <w:rsid w:val="004175B2"/>
    <w:rsid w:val="00423E26"/>
    <w:rsid w:val="00426636"/>
    <w:rsid w:val="00433DA8"/>
    <w:rsid w:val="00436B90"/>
    <w:rsid w:val="00437630"/>
    <w:rsid w:val="00446441"/>
    <w:rsid w:val="004513BC"/>
    <w:rsid w:val="0046687F"/>
    <w:rsid w:val="00470C20"/>
    <w:rsid w:val="0048684E"/>
    <w:rsid w:val="00492496"/>
    <w:rsid w:val="00495578"/>
    <w:rsid w:val="004A0757"/>
    <w:rsid w:val="004A2573"/>
    <w:rsid w:val="004A26CD"/>
    <w:rsid w:val="004A6769"/>
    <w:rsid w:val="004B12C9"/>
    <w:rsid w:val="004B2168"/>
    <w:rsid w:val="004B29DA"/>
    <w:rsid w:val="004B32DA"/>
    <w:rsid w:val="004C0614"/>
    <w:rsid w:val="004C2EA2"/>
    <w:rsid w:val="004C3251"/>
    <w:rsid w:val="004D0AB6"/>
    <w:rsid w:val="004D4CE9"/>
    <w:rsid w:val="004D74E4"/>
    <w:rsid w:val="004D7781"/>
    <w:rsid w:val="004E3086"/>
    <w:rsid w:val="004E4AA6"/>
    <w:rsid w:val="004E4D26"/>
    <w:rsid w:val="004E607C"/>
    <w:rsid w:val="004E72B4"/>
    <w:rsid w:val="004F16AE"/>
    <w:rsid w:val="004F2E5D"/>
    <w:rsid w:val="00507266"/>
    <w:rsid w:val="005131EA"/>
    <w:rsid w:val="00520C0D"/>
    <w:rsid w:val="00521C05"/>
    <w:rsid w:val="00522997"/>
    <w:rsid w:val="00526776"/>
    <w:rsid w:val="005308A9"/>
    <w:rsid w:val="00531A32"/>
    <w:rsid w:val="00536C2A"/>
    <w:rsid w:val="00544E76"/>
    <w:rsid w:val="005450E1"/>
    <w:rsid w:val="00545B51"/>
    <w:rsid w:val="00555F36"/>
    <w:rsid w:val="005570B0"/>
    <w:rsid w:val="00560363"/>
    <w:rsid w:val="00564ED2"/>
    <w:rsid w:val="00565F7D"/>
    <w:rsid w:val="00577F04"/>
    <w:rsid w:val="00581E91"/>
    <w:rsid w:val="00582402"/>
    <w:rsid w:val="00582926"/>
    <w:rsid w:val="00586C4E"/>
    <w:rsid w:val="005975C2"/>
    <w:rsid w:val="005A286F"/>
    <w:rsid w:val="005A6179"/>
    <w:rsid w:val="005B67D0"/>
    <w:rsid w:val="005D1861"/>
    <w:rsid w:val="005D567C"/>
    <w:rsid w:val="005D6AD4"/>
    <w:rsid w:val="005E0067"/>
    <w:rsid w:val="005E22DF"/>
    <w:rsid w:val="00606482"/>
    <w:rsid w:val="006079B5"/>
    <w:rsid w:val="006157EE"/>
    <w:rsid w:val="00617DD5"/>
    <w:rsid w:val="00626610"/>
    <w:rsid w:val="0062688F"/>
    <w:rsid w:val="00626DD2"/>
    <w:rsid w:val="006318C5"/>
    <w:rsid w:val="00635814"/>
    <w:rsid w:val="006435CB"/>
    <w:rsid w:val="00650456"/>
    <w:rsid w:val="00651893"/>
    <w:rsid w:val="00655C9E"/>
    <w:rsid w:val="00661764"/>
    <w:rsid w:val="006633D3"/>
    <w:rsid w:val="0067144E"/>
    <w:rsid w:val="00674294"/>
    <w:rsid w:val="00676890"/>
    <w:rsid w:val="00686D48"/>
    <w:rsid w:val="006A0E6C"/>
    <w:rsid w:val="006A5EA9"/>
    <w:rsid w:val="006B22F6"/>
    <w:rsid w:val="006B6826"/>
    <w:rsid w:val="006B7B3C"/>
    <w:rsid w:val="006C27BC"/>
    <w:rsid w:val="006C3F14"/>
    <w:rsid w:val="006C4431"/>
    <w:rsid w:val="006D6C9C"/>
    <w:rsid w:val="006E37CB"/>
    <w:rsid w:val="006E41DD"/>
    <w:rsid w:val="006E7F49"/>
    <w:rsid w:val="006F3A1C"/>
    <w:rsid w:val="006F3BBC"/>
    <w:rsid w:val="00701804"/>
    <w:rsid w:val="00701EE0"/>
    <w:rsid w:val="00704286"/>
    <w:rsid w:val="007076E5"/>
    <w:rsid w:val="007171A6"/>
    <w:rsid w:val="007245D7"/>
    <w:rsid w:val="00724DF5"/>
    <w:rsid w:val="0073169A"/>
    <w:rsid w:val="0074000E"/>
    <w:rsid w:val="00743352"/>
    <w:rsid w:val="007475A1"/>
    <w:rsid w:val="00762D71"/>
    <w:rsid w:val="00764505"/>
    <w:rsid w:val="007713EA"/>
    <w:rsid w:val="00780193"/>
    <w:rsid w:val="00780924"/>
    <w:rsid w:val="00784F6F"/>
    <w:rsid w:val="00785DD9"/>
    <w:rsid w:val="00797718"/>
    <w:rsid w:val="007A0389"/>
    <w:rsid w:val="007A4074"/>
    <w:rsid w:val="007A70EE"/>
    <w:rsid w:val="007B4EA2"/>
    <w:rsid w:val="007B6D3A"/>
    <w:rsid w:val="007D0A42"/>
    <w:rsid w:val="007D1BAD"/>
    <w:rsid w:val="007E2610"/>
    <w:rsid w:val="007E2B3D"/>
    <w:rsid w:val="007E429A"/>
    <w:rsid w:val="007E4A5B"/>
    <w:rsid w:val="007F0213"/>
    <w:rsid w:val="007F7FF0"/>
    <w:rsid w:val="00803F19"/>
    <w:rsid w:val="008137F4"/>
    <w:rsid w:val="008224E2"/>
    <w:rsid w:val="00822CE3"/>
    <w:rsid w:val="00834A56"/>
    <w:rsid w:val="00834D16"/>
    <w:rsid w:val="00840BDD"/>
    <w:rsid w:val="00842A3F"/>
    <w:rsid w:val="00844FE8"/>
    <w:rsid w:val="00851018"/>
    <w:rsid w:val="0085556E"/>
    <w:rsid w:val="00871F60"/>
    <w:rsid w:val="008800CF"/>
    <w:rsid w:val="008832BD"/>
    <w:rsid w:val="00883BDB"/>
    <w:rsid w:val="00884B14"/>
    <w:rsid w:val="008854DB"/>
    <w:rsid w:val="008924BD"/>
    <w:rsid w:val="0089467D"/>
    <w:rsid w:val="00895861"/>
    <w:rsid w:val="00896D0D"/>
    <w:rsid w:val="008A79F7"/>
    <w:rsid w:val="008B0BB5"/>
    <w:rsid w:val="008B3D8A"/>
    <w:rsid w:val="008B6F57"/>
    <w:rsid w:val="008C0205"/>
    <w:rsid w:val="008C734A"/>
    <w:rsid w:val="008D232A"/>
    <w:rsid w:val="008D27C0"/>
    <w:rsid w:val="008F4DAE"/>
    <w:rsid w:val="00903041"/>
    <w:rsid w:val="00903E0B"/>
    <w:rsid w:val="00911EB0"/>
    <w:rsid w:val="00931CE0"/>
    <w:rsid w:val="009355E4"/>
    <w:rsid w:val="009370BD"/>
    <w:rsid w:val="00947260"/>
    <w:rsid w:val="0095226D"/>
    <w:rsid w:val="00952AC1"/>
    <w:rsid w:val="00954F0D"/>
    <w:rsid w:val="00956CC1"/>
    <w:rsid w:val="009610DE"/>
    <w:rsid w:val="009659BA"/>
    <w:rsid w:val="009719C7"/>
    <w:rsid w:val="0098718A"/>
    <w:rsid w:val="009874A9"/>
    <w:rsid w:val="00995578"/>
    <w:rsid w:val="009B5751"/>
    <w:rsid w:val="009B6BE2"/>
    <w:rsid w:val="009C1CF4"/>
    <w:rsid w:val="009D00F5"/>
    <w:rsid w:val="009D6C0C"/>
    <w:rsid w:val="009D6EDF"/>
    <w:rsid w:val="009D7EA8"/>
    <w:rsid w:val="009E3088"/>
    <w:rsid w:val="009E42E5"/>
    <w:rsid w:val="009F725E"/>
    <w:rsid w:val="009F7BF5"/>
    <w:rsid w:val="00A00815"/>
    <w:rsid w:val="00A02300"/>
    <w:rsid w:val="00A05065"/>
    <w:rsid w:val="00A0507C"/>
    <w:rsid w:val="00A14984"/>
    <w:rsid w:val="00A1600F"/>
    <w:rsid w:val="00A31594"/>
    <w:rsid w:val="00A40D9C"/>
    <w:rsid w:val="00A50298"/>
    <w:rsid w:val="00A525DF"/>
    <w:rsid w:val="00A53B41"/>
    <w:rsid w:val="00A55B87"/>
    <w:rsid w:val="00A66285"/>
    <w:rsid w:val="00A733C9"/>
    <w:rsid w:val="00A75D42"/>
    <w:rsid w:val="00A80E95"/>
    <w:rsid w:val="00A90E72"/>
    <w:rsid w:val="00AA587E"/>
    <w:rsid w:val="00AA63AE"/>
    <w:rsid w:val="00AA7827"/>
    <w:rsid w:val="00AB0E43"/>
    <w:rsid w:val="00AC3207"/>
    <w:rsid w:val="00AC7733"/>
    <w:rsid w:val="00AD49E9"/>
    <w:rsid w:val="00AE07D0"/>
    <w:rsid w:val="00AE0B33"/>
    <w:rsid w:val="00AF2B94"/>
    <w:rsid w:val="00AF4594"/>
    <w:rsid w:val="00AF7A54"/>
    <w:rsid w:val="00B019CF"/>
    <w:rsid w:val="00B07D60"/>
    <w:rsid w:val="00B24B4D"/>
    <w:rsid w:val="00B30E36"/>
    <w:rsid w:val="00B40443"/>
    <w:rsid w:val="00B452BF"/>
    <w:rsid w:val="00B56084"/>
    <w:rsid w:val="00B575D9"/>
    <w:rsid w:val="00B649D8"/>
    <w:rsid w:val="00B709F7"/>
    <w:rsid w:val="00B71509"/>
    <w:rsid w:val="00B74186"/>
    <w:rsid w:val="00B80132"/>
    <w:rsid w:val="00B81057"/>
    <w:rsid w:val="00B82D5A"/>
    <w:rsid w:val="00B8498F"/>
    <w:rsid w:val="00B94099"/>
    <w:rsid w:val="00B97476"/>
    <w:rsid w:val="00BA4E14"/>
    <w:rsid w:val="00BB11C4"/>
    <w:rsid w:val="00BC3E8E"/>
    <w:rsid w:val="00BE15ED"/>
    <w:rsid w:val="00BE4C59"/>
    <w:rsid w:val="00BE629F"/>
    <w:rsid w:val="00BE7ABD"/>
    <w:rsid w:val="00BF0A34"/>
    <w:rsid w:val="00BF361C"/>
    <w:rsid w:val="00BF3EF6"/>
    <w:rsid w:val="00BF5A8A"/>
    <w:rsid w:val="00C10866"/>
    <w:rsid w:val="00C24BE7"/>
    <w:rsid w:val="00C36B5E"/>
    <w:rsid w:val="00C406A9"/>
    <w:rsid w:val="00C42E75"/>
    <w:rsid w:val="00C46128"/>
    <w:rsid w:val="00C53BF2"/>
    <w:rsid w:val="00C5420C"/>
    <w:rsid w:val="00C60C1E"/>
    <w:rsid w:val="00C62752"/>
    <w:rsid w:val="00C81B6F"/>
    <w:rsid w:val="00C876CD"/>
    <w:rsid w:val="00C94764"/>
    <w:rsid w:val="00C968F9"/>
    <w:rsid w:val="00CA38CC"/>
    <w:rsid w:val="00CB23EF"/>
    <w:rsid w:val="00CB30A9"/>
    <w:rsid w:val="00CB7C2D"/>
    <w:rsid w:val="00CD06BD"/>
    <w:rsid w:val="00CD54B9"/>
    <w:rsid w:val="00CE009D"/>
    <w:rsid w:val="00CE3532"/>
    <w:rsid w:val="00CE5B3A"/>
    <w:rsid w:val="00CF06AC"/>
    <w:rsid w:val="00CF251E"/>
    <w:rsid w:val="00CF315B"/>
    <w:rsid w:val="00CF3BB7"/>
    <w:rsid w:val="00CF404D"/>
    <w:rsid w:val="00CF6516"/>
    <w:rsid w:val="00D10AD1"/>
    <w:rsid w:val="00D1179B"/>
    <w:rsid w:val="00D132B4"/>
    <w:rsid w:val="00D14C7C"/>
    <w:rsid w:val="00D14F20"/>
    <w:rsid w:val="00D177B9"/>
    <w:rsid w:val="00D20F3B"/>
    <w:rsid w:val="00D25BAB"/>
    <w:rsid w:val="00D33C08"/>
    <w:rsid w:val="00D36758"/>
    <w:rsid w:val="00D416E4"/>
    <w:rsid w:val="00D45FE2"/>
    <w:rsid w:val="00D51120"/>
    <w:rsid w:val="00D57651"/>
    <w:rsid w:val="00D72217"/>
    <w:rsid w:val="00D77271"/>
    <w:rsid w:val="00D80ED2"/>
    <w:rsid w:val="00D84B0C"/>
    <w:rsid w:val="00D903C5"/>
    <w:rsid w:val="00D9215F"/>
    <w:rsid w:val="00D929A0"/>
    <w:rsid w:val="00DA03F1"/>
    <w:rsid w:val="00DA3E48"/>
    <w:rsid w:val="00DA743C"/>
    <w:rsid w:val="00DB1CF1"/>
    <w:rsid w:val="00DB5895"/>
    <w:rsid w:val="00DC0919"/>
    <w:rsid w:val="00DC3C45"/>
    <w:rsid w:val="00DC57B9"/>
    <w:rsid w:val="00DC7ACE"/>
    <w:rsid w:val="00DD00EC"/>
    <w:rsid w:val="00DD312B"/>
    <w:rsid w:val="00DD45F6"/>
    <w:rsid w:val="00DD5F3F"/>
    <w:rsid w:val="00DE125A"/>
    <w:rsid w:val="00DE3649"/>
    <w:rsid w:val="00DE5699"/>
    <w:rsid w:val="00DF519C"/>
    <w:rsid w:val="00DF6FA6"/>
    <w:rsid w:val="00E03422"/>
    <w:rsid w:val="00E16CA7"/>
    <w:rsid w:val="00E23914"/>
    <w:rsid w:val="00E2407E"/>
    <w:rsid w:val="00E2541A"/>
    <w:rsid w:val="00E36EF1"/>
    <w:rsid w:val="00E472C6"/>
    <w:rsid w:val="00E52569"/>
    <w:rsid w:val="00E54318"/>
    <w:rsid w:val="00E64F73"/>
    <w:rsid w:val="00E665D8"/>
    <w:rsid w:val="00E72407"/>
    <w:rsid w:val="00E725EC"/>
    <w:rsid w:val="00E74426"/>
    <w:rsid w:val="00E8076B"/>
    <w:rsid w:val="00E8665A"/>
    <w:rsid w:val="00E870F6"/>
    <w:rsid w:val="00E9203C"/>
    <w:rsid w:val="00E94C28"/>
    <w:rsid w:val="00EA0A91"/>
    <w:rsid w:val="00EB1C66"/>
    <w:rsid w:val="00EB65E7"/>
    <w:rsid w:val="00ED0F84"/>
    <w:rsid w:val="00ED6ADF"/>
    <w:rsid w:val="00EE454F"/>
    <w:rsid w:val="00EE7334"/>
    <w:rsid w:val="00EF00CE"/>
    <w:rsid w:val="00EF0110"/>
    <w:rsid w:val="00EF4B1B"/>
    <w:rsid w:val="00EF721E"/>
    <w:rsid w:val="00F02028"/>
    <w:rsid w:val="00F05CE3"/>
    <w:rsid w:val="00F10D79"/>
    <w:rsid w:val="00F1207B"/>
    <w:rsid w:val="00F13C49"/>
    <w:rsid w:val="00F21C75"/>
    <w:rsid w:val="00F261AC"/>
    <w:rsid w:val="00F27B86"/>
    <w:rsid w:val="00F30137"/>
    <w:rsid w:val="00F34CDC"/>
    <w:rsid w:val="00F36E32"/>
    <w:rsid w:val="00F45AD6"/>
    <w:rsid w:val="00F528D4"/>
    <w:rsid w:val="00F62908"/>
    <w:rsid w:val="00F643C4"/>
    <w:rsid w:val="00F70F01"/>
    <w:rsid w:val="00F71FC0"/>
    <w:rsid w:val="00F76685"/>
    <w:rsid w:val="00F819B1"/>
    <w:rsid w:val="00F82745"/>
    <w:rsid w:val="00F90A3C"/>
    <w:rsid w:val="00F921EA"/>
    <w:rsid w:val="00FA55A1"/>
    <w:rsid w:val="00FC7218"/>
    <w:rsid w:val="00FD3017"/>
    <w:rsid w:val="00FD51D6"/>
    <w:rsid w:val="00FE5809"/>
    <w:rsid w:val="00FE7C81"/>
    <w:rsid w:val="00FF0BD6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A018"/>
  <w15:chartTrackingRefBased/>
  <w15:docId w15:val="{3C541606-0DC9-4BB9-971D-F43DFD9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B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F2B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AF2B94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2B94"/>
    <w:pPr>
      <w:widowControl w:val="0"/>
      <w:shd w:val="clear" w:color="auto" w:fill="FFFFFF"/>
      <w:spacing w:after="240" w:line="310" w:lineRule="exact"/>
      <w:jc w:val="center"/>
    </w:pPr>
    <w:rPr>
      <w:rFonts w:ascii="Sylfaen" w:eastAsiaTheme="minorHAnsi" w:hAnsi="Sylfaen" w:cs="Sylfaen"/>
      <w:b/>
      <w:bCs/>
      <w:sz w:val="26"/>
      <w:szCs w:val="26"/>
      <w:lang w:eastAsia="en-US"/>
    </w:rPr>
  </w:style>
  <w:style w:type="paragraph" w:styleId="a4">
    <w:name w:val="header"/>
    <w:basedOn w:val="a"/>
    <w:link w:val="a5"/>
    <w:rsid w:val="008832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A0757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1F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5E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B0E4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0E4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E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3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2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8FE4F2498A0B0EB2E57BC6E5FDC7088554EA0B1F92CFE40228D0DB49390CDE17EA7716A7831499BE83E6D9853AA22F576769DCE2F8J8g1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0" Type="http://schemas.openxmlformats.org/officeDocument/2006/relationships/hyperlink" Target="consultantplus://offline/ref=2F8FE4F2498A0B0EB2E57BC6E5FDC7088554EA0B1F92CFE40228D0DB49390CDE17EA7716A7831A99BE83E6D9853AA22F576769DCE2F8J8g1K" TargetMode="External"/><Relationship Id="rId19" Type="http://schemas.openxmlformats.org/officeDocument/2006/relationships/hyperlink" Target="consultantplus://offline/ref=F9DDCFF2A77D5F67F756B851D9ED16D3AB8FB0BDB2B19B7B6DEB62ACE8C0CB11C5F58DC599E0F96832FD4FBBAB2C71805AAF674196C2F042vDH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8FE4F2498A0B0EB2E57BC6E5FDC7088554EA0B1F92CFE40228D0DB49390CDE17EA7716A7831599BE83E6D9853AA22F576769DCE2F8J8g1K" TargetMode="External"/><Relationship Id="rId14" Type="http://schemas.openxmlformats.org/officeDocument/2006/relationships/hyperlink" Target="consultantplus://offline/ref=2F8FE4F2498A0B0EB2E57BC6E5FDC7088554EA0B1F92CFE40228D0DB49390CDE17EA7716A7831499BE83E6D9853AA22F576769DCE2F8J8g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9</Pages>
  <Words>4737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2022-04-11T10:14:00Z</cp:lastPrinted>
  <dcterms:created xsi:type="dcterms:W3CDTF">2022-04-04T09:07:00Z</dcterms:created>
  <dcterms:modified xsi:type="dcterms:W3CDTF">2022-04-22T08:20:00Z</dcterms:modified>
</cp:coreProperties>
</file>