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79F19" w14:textId="77777777" w:rsidR="002E59E5" w:rsidRPr="003A2B57" w:rsidRDefault="002E59E5" w:rsidP="002E59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B57">
        <w:rPr>
          <w:rFonts w:ascii="Times New Roman" w:hAnsi="Times New Roman" w:cs="Times New Roman"/>
          <w:b/>
          <w:bCs/>
          <w:sz w:val="24"/>
          <w:szCs w:val="24"/>
        </w:rPr>
        <w:t>КОНТРОЛЬНО-СЧЕТНЫЙ ОРГАН МУНИЦИПАЛЬНОГО ОБРАЗОВАНИЯ</w:t>
      </w:r>
    </w:p>
    <w:p w14:paraId="48EF4C30" w14:textId="77777777" w:rsidR="002E59E5" w:rsidRPr="003A2B57" w:rsidRDefault="002E59E5" w:rsidP="002E59E5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B57">
        <w:rPr>
          <w:rFonts w:ascii="Times New Roman" w:hAnsi="Times New Roman" w:cs="Times New Roman"/>
          <w:b/>
          <w:bCs/>
          <w:sz w:val="24"/>
          <w:szCs w:val="24"/>
        </w:rPr>
        <w:t>ЗМЕИНОГОРСКИЙ РАЙОН АЛТАЙСКОГО КРАЯ</w:t>
      </w:r>
    </w:p>
    <w:p w14:paraId="1F4AB092" w14:textId="77777777" w:rsidR="002E59E5" w:rsidRPr="003A2B57" w:rsidRDefault="002E59E5" w:rsidP="002E59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2B57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14:paraId="0F64906F" w14:textId="77777777" w:rsidR="002E59E5" w:rsidRPr="003A2B57" w:rsidRDefault="002E59E5" w:rsidP="002E59E5">
      <w:pPr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>«29» февраля 2024                                                                                                                    № 6</w:t>
      </w:r>
    </w:p>
    <w:p w14:paraId="20059910" w14:textId="77777777" w:rsidR="002E59E5" w:rsidRPr="003A2B57" w:rsidRDefault="002E59E5" w:rsidP="002E59E5">
      <w:pPr>
        <w:jc w:val="center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>г. Змеиногорск</w:t>
      </w:r>
    </w:p>
    <w:p w14:paraId="11CDD122" w14:textId="77777777" w:rsidR="002E59E5" w:rsidRPr="003A2B57" w:rsidRDefault="002E59E5" w:rsidP="002E59E5">
      <w:pPr>
        <w:tabs>
          <w:tab w:val="left" w:pos="709"/>
          <w:tab w:val="left" w:pos="851"/>
        </w:tabs>
        <w:spacing w:line="240" w:lineRule="auto"/>
        <w:ind w:right="48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>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</w:t>
      </w:r>
      <w:r w:rsidRPr="003A2B57">
        <w:rPr>
          <w:rFonts w:ascii="Times New Roman" w:eastAsia="Times New Roman" w:hAnsi="Times New Roman" w:cs="Times New Roman"/>
          <w:sz w:val="24"/>
          <w:szCs w:val="24"/>
        </w:rPr>
        <w:t xml:space="preserve"> 25.03.2021 № 111 «Об утверждении муниципальной программы «Развитие общественного здоровья в муниципальном образовании Змеиногорский район Алтайского края» на 2021-2025 годы</w:t>
      </w:r>
      <w:r w:rsidRPr="003A2B57">
        <w:rPr>
          <w:rFonts w:ascii="Times New Roman" w:hAnsi="Times New Roman" w:cs="Times New Roman"/>
          <w:sz w:val="24"/>
          <w:szCs w:val="24"/>
        </w:rPr>
        <w:t>»</w:t>
      </w:r>
    </w:p>
    <w:p w14:paraId="1FDCC26C" w14:textId="77777777" w:rsidR="002E59E5" w:rsidRPr="003A2B57" w:rsidRDefault="002E59E5" w:rsidP="002E59E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1B5E22" w14:textId="77777777" w:rsidR="002E59E5" w:rsidRPr="003A2B57" w:rsidRDefault="002E59E5" w:rsidP="002E59E5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BF72154" w14:textId="77777777" w:rsidR="002E59E5" w:rsidRPr="003A2B57" w:rsidRDefault="002E59E5" w:rsidP="002E59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 xml:space="preserve">В связи с поступлением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Pr="003A2B57">
        <w:rPr>
          <w:rFonts w:ascii="Times New Roman" w:eastAsia="Times New Roman" w:hAnsi="Times New Roman" w:cs="Times New Roman"/>
          <w:sz w:val="24"/>
          <w:szCs w:val="24"/>
        </w:rPr>
        <w:t>25.03.2021 № 111 «Об утверждении муниципальной программы «Развитие общественного здоровья в муниципальном образовании Змеиногорский район Алтайского края» на 2021-2025 годы</w:t>
      </w:r>
      <w:r w:rsidRPr="003A2B57">
        <w:rPr>
          <w:rFonts w:ascii="Times New Roman" w:hAnsi="Times New Roman" w:cs="Times New Roman"/>
          <w:sz w:val="24"/>
          <w:szCs w:val="24"/>
        </w:rPr>
        <w:t xml:space="preserve">» и на основании пункта 1.4 плана работы </w:t>
      </w:r>
      <w:r w:rsidRPr="003A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Контрольно-счетного органа муниципального образования Змеиногорский район Алтайского края на 2024 год, утвержденного распоряжением Контрольно-счетного органа муниципального образования Змеиногорский район Алтайского края </w:t>
      </w:r>
      <w:r w:rsidRPr="003A2B57">
        <w:rPr>
          <w:rFonts w:ascii="Times New Roman" w:hAnsi="Times New Roman"/>
          <w:sz w:val="24"/>
          <w:szCs w:val="24"/>
          <w:lang w:eastAsia="ru-RU"/>
        </w:rPr>
        <w:t>от</w:t>
      </w:r>
      <w:r w:rsidRPr="003A2B57">
        <w:rPr>
          <w:rFonts w:ascii="Times New Roman" w:hAnsi="Times New Roman"/>
          <w:sz w:val="24"/>
          <w:szCs w:val="24"/>
        </w:rPr>
        <w:t xml:space="preserve"> 28.12.2023 № 91.</w:t>
      </w:r>
    </w:p>
    <w:p w14:paraId="52C691C5" w14:textId="77777777" w:rsidR="002E59E5" w:rsidRPr="003A2B57" w:rsidRDefault="002E59E5" w:rsidP="002E59E5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 xml:space="preserve">         1. Провести финансово-экономическую экспертизу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от </w:t>
      </w:r>
      <w:r w:rsidRPr="003A2B57">
        <w:rPr>
          <w:rFonts w:ascii="Times New Roman" w:eastAsia="Times New Roman" w:hAnsi="Times New Roman" w:cs="Times New Roman"/>
          <w:sz w:val="24"/>
          <w:szCs w:val="24"/>
        </w:rPr>
        <w:t>25.03.2021 № 111 «Об утверждении муниципальной программы «Развитие общественного здоровья в муниципальном образовании Змеиногорский район Алтайского края» на 2021-2025 годы</w:t>
      </w:r>
      <w:r w:rsidRPr="003A2B57">
        <w:rPr>
          <w:rFonts w:ascii="Times New Roman" w:hAnsi="Times New Roman" w:cs="Times New Roman"/>
          <w:sz w:val="24"/>
          <w:szCs w:val="24"/>
        </w:rPr>
        <w:t>»</w:t>
      </w:r>
      <w:r w:rsidRPr="003A2B57">
        <w:rPr>
          <w:rFonts w:ascii="Times New Roman" w:hAnsi="Times New Roman"/>
          <w:sz w:val="24"/>
          <w:szCs w:val="24"/>
        </w:rPr>
        <w:t>.</w:t>
      </w:r>
    </w:p>
    <w:p w14:paraId="26D30EF4" w14:textId="77777777" w:rsidR="002E59E5" w:rsidRPr="003A2B57" w:rsidRDefault="002E59E5" w:rsidP="002E59E5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 xml:space="preserve">          2. Установить срок проведения мероприятия: с 29 февраля 2024 года по 01 марта 2024 года. </w:t>
      </w:r>
    </w:p>
    <w:p w14:paraId="09F17F0F" w14:textId="77777777" w:rsidR="002E59E5" w:rsidRPr="003A2B57" w:rsidRDefault="002E59E5" w:rsidP="002E59E5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 xml:space="preserve">          3. В случае внесения изменений в проект постановления по замечаниям </w:t>
      </w:r>
      <w:r w:rsidRPr="003A2B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края, срок проведения мероприятий составляет 5 (пять) рабочих дней с момента повторного получения проекта постановления.</w:t>
      </w:r>
    </w:p>
    <w:p w14:paraId="10A422D1" w14:textId="77777777" w:rsidR="002E59E5" w:rsidRPr="003A2B57" w:rsidRDefault="002E59E5" w:rsidP="002E59E5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 xml:space="preserve">          4. Назначить ответственного за проведение мероприятия председателя </w:t>
      </w:r>
      <w:r w:rsidRPr="003A2B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Контрольно-счетного органа муниципального образования Змеиногорский район Алтайского края Головчанскую Людмилу Анатольевну</w:t>
      </w:r>
      <w:r w:rsidRPr="003A2B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D86088" w14:textId="77777777" w:rsidR="002E59E5" w:rsidRPr="003A2B57" w:rsidRDefault="002E59E5" w:rsidP="002E59E5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 xml:space="preserve">          5. Разместить результаты проведения данного мероприятия на</w:t>
      </w:r>
      <w:r w:rsidRPr="003A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Администрации Змеиногорского района в разделе «Контрольно-счетный орган</w:t>
      </w:r>
      <w:r w:rsidRPr="003A2B57">
        <w:rPr>
          <w:rFonts w:ascii="Times New Roman" w:hAnsi="Times New Roman" w:cs="Times New Roman"/>
          <w:sz w:val="24"/>
          <w:szCs w:val="24"/>
        </w:rPr>
        <w:t xml:space="preserve">».  </w:t>
      </w:r>
    </w:p>
    <w:p w14:paraId="1EFBE227" w14:textId="77777777" w:rsidR="002E59E5" w:rsidRPr="003A2B57" w:rsidRDefault="002E59E5" w:rsidP="002E59E5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 xml:space="preserve">          6. Контроль за исполнением данного распоряжения оставляю за собой.</w:t>
      </w:r>
    </w:p>
    <w:p w14:paraId="401FB41B" w14:textId="77777777" w:rsidR="002E59E5" w:rsidRPr="003A2B57" w:rsidRDefault="002E59E5" w:rsidP="002E5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4D43A8" w14:textId="77777777" w:rsidR="002E59E5" w:rsidRPr="003A2B57" w:rsidRDefault="002E59E5" w:rsidP="002E5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94152" w14:textId="77777777" w:rsidR="002E59E5" w:rsidRPr="003A2B57" w:rsidRDefault="002E59E5" w:rsidP="002E5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>Председатель Контрольно-счетного органа</w:t>
      </w:r>
    </w:p>
    <w:p w14:paraId="0FBBD6F6" w14:textId="77777777" w:rsidR="002E59E5" w:rsidRPr="003A2B57" w:rsidRDefault="002E59E5" w:rsidP="002E5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34324BB2" w14:textId="77777777" w:rsidR="002E59E5" w:rsidRPr="003A2B57" w:rsidRDefault="002E59E5" w:rsidP="002E59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>Змеиногорский район Алтайского края                                                         Л.А. Головчанская</w:t>
      </w:r>
    </w:p>
    <w:p w14:paraId="088ECB93" w14:textId="77777777" w:rsidR="002E59E5" w:rsidRPr="003A2B57" w:rsidRDefault="002E59E5" w:rsidP="002E59E5"/>
    <w:p w14:paraId="2DD58A19" w14:textId="0DD6C48B" w:rsidR="009719F9" w:rsidRPr="003A2B57" w:rsidRDefault="009719F9" w:rsidP="009719F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2B57">
        <w:rPr>
          <w:rFonts w:ascii="Times New Roman" w:hAnsi="Times New Roman"/>
          <w:b/>
          <w:sz w:val="24"/>
          <w:szCs w:val="24"/>
        </w:rPr>
        <w:lastRenderedPageBreak/>
        <w:t>КОНТРОЛЬНО-СЧЕТНЫЙ ОРГАН МУНИЦИПАЛЬНОГО ОБРАЗОВАНИЯ ЗМЕИНОГОРСКИЙ РАЙОН АЛТАЙСКОГО КРАЯ</w:t>
      </w:r>
    </w:p>
    <w:p w14:paraId="7A938660" w14:textId="121D7C2C" w:rsidR="00E2466A" w:rsidRPr="003A2B57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3A2B57">
        <w:rPr>
          <w:rFonts w:ascii="Times New Roman" w:hAnsi="Times New Roman"/>
          <w:sz w:val="24"/>
          <w:szCs w:val="24"/>
        </w:rPr>
        <w:t>ул.</w:t>
      </w:r>
      <w:r w:rsidRPr="003A2B57">
        <w:rPr>
          <w:rFonts w:ascii="Times New Roman" w:hAnsi="Times New Roman"/>
          <w:bCs/>
          <w:iCs/>
          <w:sz w:val="24"/>
          <w:szCs w:val="24"/>
          <w:lang w:eastAsia="ru-RU"/>
        </w:rPr>
        <w:t xml:space="preserve"> Шумакова, д. 4,</w:t>
      </w:r>
      <w:r w:rsidRPr="003A2B57">
        <w:rPr>
          <w:rFonts w:ascii="Times New Roman" w:hAnsi="Times New Roman"/>
          <w:sz w:val="24"/>
          <w:szCs w:val="24"/>
        </w:rPr>
        <w:t xml:space="preserve"> г. Змеиногорск, Змеиногорский район, Алтайский край, 658480</w:t>
      </w:r>
    </w:p>
    <w:p w14:paraId="10315358" w14:textId="77777777" w:rsidR="009719F9" w:rsidRPr="003A2B57" w:rsidRDefault="009719F9" w:rsidP="009719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970D09" w14:textId="77777777" w:rsidR="00E2466A" w:rsidRPr="003A2B57" w:rsidRDefault="00E2466A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B57">
        <w:rPr>
          <w:rFonts w:ascii="Times New Roman" w:hAnsi="Times New Roman" w:cs="Times New Roman"/>
          <w:b/>
          <w:sz w:val="24"/>
          <w:szCs w:val="24"/>
        </w:rPr>
        <w:t>З А К Л Ю Ч Е Н И Е</w:t>
      </w:r>
    </w:p>
    <w:p w14:paraId="15672E61" w14:textId="460A1529" w:rsidR="00E2466A" w:rsidRPr="003A2B57" w:rsidRDefault="009719F9" w:rsidP="00926305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2B57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финансово-экономической экспертизы </w:t>
      </w:r>
      <w:r w:rsidRPr="003A2B57">
        <w:rPr>
          <w:rFonts w:ascii="Times New Roman" w:hAnsi="Times New Roman" w:cs="Times New Roman"/>
          <w:bCs/>
          <w:sz w:val="24"/>
          <w:szCs w:val="24"/>
        </w:rPr>
        <w:t>на проект постановления Администрации Змеиногорского района Алтайского края «</w:t>
      </w:r>
      <w:r w:rsidRPr="003A2B5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Змеиногорского района Алтайского края </w:t>
      </w:r>
      <w:r w:rsidR="00E2466A" w:rsidRPr="003A2B5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926305" w:rsidRPr="003A2B57">
        <w:rPr>
          <w:rFonts w:ascii="Times New Roman" w:eastAsia="Times New Roman" w:hAnsi="Times New Roman" w:cs="Times New Roman"/>
          <w:sz w:val="24"/>
          <w:szCs w:val="24"/>
        </w:rPr>
        <w:t>25.03.2021 № 111 «Об утверждении муниципальной программы «Развитие общественного здоровья в муниципальном образовании Змеиногорский район Алтайского края» на 2021-2025 годы</w:t>
      </w:r>
      <w:r w:rsidR="00E2466A" w:rsidRPr="003A2B57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14:paraId="13CF57CC" w14:textId="77777777" w:rsidR="009719F9" w:rsidRPr="003A2B57" w:rsidRDefault="009719F9" w:rsidP="00E246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2417A8" w14:textId="5467E87A" w:rsidR="00E2466A" w:rsidRPr="003A2B57" w:rsidRDefault="00E2466A" w:rsidP="005B33B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>«</w:t>
      </w:r>
      <w:r w:rsidR="005B33B7" w:rsidRPr="003A2B57">
        <w:rPr>
          <w:rFonts w:ascii="Times New Roman" w:hAnsi="Times New Roman" w:cs="Times New Roman"/>
          <w:sz w:val="24"/>
          <w:szCs w:val="24"/>
        </w:rPr>
        <w:t>2</w:t>
      </w:r>
      <w:r w:rsidR="00051754" w:rsidRPr="003A2B57">
        <w:rPr>
          <w:rFonts w:ascii="Times New Roman" w:hAnsi="Times New Roman" w:cs="Times New Roman"/>
          <w:sz w:val="24"/>
          <w:szCs w:val="24"/>
        </w:rPr>
        <w:t>9</w:t>
      </w:r>
      <w:r w:rsidRPr="003A2B57">
        <w:rPr>
          <w:rFonts w:ascii="Times New Roman" w:hAnsi="Times New Roman" w:cs="Times New Roman"/>
          <w:sz w:val="24"/>
          <w:szCs w:val="24"/>
        </w:rPr>
        <w:t xml:space="preserve">» </w:t>
      </w:r>
      <w:r w:rsidR="005B33B7" w:rsidRPr="003A2B57">
        <w:rPr>
          <w:rFonts w:ascii="Times New Roman" w:hAnsi="Times New Roman" w:cs="Times New Roman"/>
          <w:sz w:val="24"/>
          <w:szCs w:val="24"/>
        </w:rPr>
        <w:t>февраля</w:t>
      </w:r>
      <w:r w:rsidRPr="003A2B57">
        <w:rPr>
          <w:rFonts w:ascii="Times New Roman" w:hAnsi="Times New Roman" w:cs="Times New Roman"/>
          <w:sz w:val="24"/>
          <w:szCs w:val="24"/>
        </w:rPr>
        <w:t xml:space="preserve"> 202</w:t>
      </w:r>
      <w:r w:rsidR="005B33B7" w:rsidRPr="003A2B57">
        <w:rPr>
          <w:rFonts w:ascii="Times New Roman" w:hAnsi="Times New Roman" w:cs="Times New Roman"/>
          <w:sz w:val="24"/>
          <w:szCs w:val="24"/>
        </w:rPr>
        <w:t>4</w:t>
      </w:r>
      <w:r w:rsidRPr="003A2B57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300EE" w:rsidRPr="003A2B57">
        <w:rPr>
          <w:rFonts w:ascii="Times New Roman" w:hAnsi="Times New Roman" w:cs="Times New Roman"/>
          <w:sz w:val="24"/>
          <w:szCs w:val="24"/>
        </w:rPr>
        <w:t xml:space="preserve">    </w:t>
      </w:r>
      <w:r w:rsidRPr="003A2B57">
        <w:rPr>
          <w:rFonts w:ascii="Times New Roman" w:hAnsi="Times New Roman" w:cs="Times New Roman"/>
          <w:sz w:val="24"/>
          <w:szCs w:val="24"/>
        </w:rPr>
        <w:t xml:space="preserve">     </w:t>
      </w:r>
      <w:r w:rsidR="005B33B7" w:rsidRPr="003A2B5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A2B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№ </w:t>
      </w:r>
      <w:r w:rsidR="00051754" w:rsidRPr="003A2B57">
        <w:rPr>
          <w:rFonts w:ascii="Times New Roman" w:hAnsi="Times New Roman" w:cs="Times New Roman"/>
          <w:sz w:val="24"/>
          <w:szCs w:val="24"/>
        </w:rPr>
        <w:t>5</w:t>
      </w:r>
    </w:p>
    <w:p w14:paraId="3F064F84" w14:textId="3B8D3EE7" w:rsidR="009719F9" w:rsidRPr="003A2B57" w:rsidRDefault="00E2466A" w:rsidP="009719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719F9" w:rsidRPr="003A2B57">
        <w:rPr>
          <w:rFonts w:ascii="Times New Roman" w:hAnsi="Times New Roman" w:cs="Times New Roman"/>
          <w:sz w:val="24"/>
          <w:szCs w:val="24"/>
        </w:rPr>
        <w:t xml:space="preserve">Контрольно-счетным органом муниципального образования Змеиногорский район Алтайского края  на основания  статьи 157 Бюджетного кодекса Российской Федерации; статьи 8 Положения о контрольно-счетном органе муниципального образования Змеиногорский район Алтайского края, утвержденного решением Змеиногорского районного Совета депутатов Алтайского края от 11.03.2022 № 20; стандарта  внешнего муниципального финансового контроля СВМФК 07 «Проведение финансово-экономической экспертизы», утвержденного распоряжением Контрольно-счетного органа муниципального образования Змеиногорский район Алтайского края от 23.09.2020 №11; распоряжения Контрольно-счетного органа муниципального образования Змеиногорский район Алтайского края от </w:t>
      </w:r>
      <w:r w:rsidR="00051754" w:rsidRPr="003A2B57">
        <w:rPr>
          <w:rFonts w:ascii="Times New Roman" w:hAnsi="Times New Roman" w:cs="Times New Roman"/>
          <w:sz w:val="24"/>
          <w:szCs w:val="24"/>
        </w:rPr>
        <w:t>2</w:t>
      </w:r>
      <w:r w:rsidR="005B33B7" w:rsidRPr="003A2B57">
        <w:rPr>
          <w:rFonts w:ascii="Times New Roman" w:hAnsi="Times New Roman" w:cs="Times New Roman"/>
          <w:sz w:val="24"/>
          <w:szCs w:val="24"/>
        </w:rPr>
        <w:t>9</w:t>
      </w:r>
      <w:r w:rsidR="009719F9" w:rsidRPr="003A2B57">
        <w:rPr>
          <w:rFonts w:ascii="Times New Roman" w:hAnsi="Times New Roman" w:cs="Times New Roman"/>
          <w:sz w:val="24"/>
          <w:szCs w:val="24"/>
        </w:rPr>
        <w:t>.0</w:t>
      </w:r>
      <w:r w:rsidR="005B33B7" w:rsidRPr="003A2B57">
        <w:rPr>
          <w:rFonts w:ascii="Times New Roman" w:hAnsi="Times New Roman" w:cs="Times New Roman"/>
          <w:sz w:val="24"/>
          <w:szCs w:val="24"/>
        </w:rPr>
        <w:t>2</w:t>
      </w:r>
      <w:r w:rsidR="009719F9" w:rsidRPr="003A2B57">
        <w:rPr>
          <w:rFonts w:ascii="Times New Roman" w:hAnsi="Times New Roman" w:cs="Times New Roman"/>
          <w:sz w:val="24"/>
          <w:szCs w:val="24"/>
        </w:rPr>
        <w:t>.202</w:t>
      </w:r>
      <w:r w:rsidR="005B33B7" w:rsidRPr="003A2B57">
        <w:rPr>
          <w:rFonts w:ascii="Times New Roman" w:hAnsi="Times New Roman" w:cs="Times New Roman"/>
          <w:sz w:val="24"/>
          <w:szCs w:val="24"/>
        </w:rPr>
        <w:t>4</w:t>
      </w:r>
      <w:r w:rsidR="009719F9" w:rsidRPr="003A2B57">
        <w:rPr>
          <w:rFonts w:ascii="Times New Roman" w:hAnsi="Times New Roman" w:cs="Times New Roman"/>
          <w:sz w:val="24"/>
          <w:szCs w:val="24"/>
        </w:rPr>
        <w:t xml:space="preserve"> № </w:t>
      </w:r>
      <w:r w:rsidR="00051754" w:rsidRPr="003A2B57">
        <w:rPr>
          <w:rFonts w:ascii="Times New Roman" w:hAnsi="Times New Roman" w:cs="Times New Roman"/>
          <w:sz w:val="24"/>
          <w:szCs w:val="24"/>
        </w:rPr>
        <w:t>6</w:t>
      </w:r>
      <w:r w:rsidR="009719F9" w:rsidRPr="003A2B57">
        <w:rPr>
          <w:rFonts w:ascii="Times New Roman" w:hAnsi="Times New Roman" w:cs="Times New Roman"/>
          <w:sz w:val="24"/>
          <w:szCs w:val="24"/>
        </w:rPr>
        <w:t xml:space="preserve"> «О проведении финансово-экономической экспертизы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</w:t>
      </w:r>
      <w:r w:rsidR="00926305" w:rsidRPr="003A2B57">
        <w:rPr>
          <w:rFonts w:ascii="Times New Roman" w:eastAsia="Times New Roman" w:hAnsi="Times New Roman" w:cs="Times New Roman"/>
          <w:sz w:val="24"/>
          <w:szCs w:val="24"/>
        </w:rPr>
        <w:t>25.03.2021 № 111 «Об утверждении муниципальной программы «Развитие общественного здоровья в муниципальном образовании Змеиногорский район Алтайского края» на 2021-2025 годы</w:t>
      </w:r>
      <w:r w:rsidR="009719F9" w:rsidRPr="003A2B57">
        <w:rPr>
          <w:rFonts w:ascii="Times New Roman" w:hAnsi="Times New Roman" w:cs="Times New Roman"/>
          <w:sz w:val="24"/>
          <w:szCs w:val="24"/>
        </w:rPr>
        <w:t>»</w:t>
      </w:r>
      <w:r w:rsidR="009719F9" w:rsidRPr="003A2B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19F9" w:rsidRPr="003A2B57">
        <w:rPr>
          <w:rFonts w:ascii="Times New Roman" w:hAnsi="Times New Roman" w:cs="Times New Roman"/>
          <w:sz w:val="24"/>
          <w:szCs w:val="24"/>
        </w:rPr>
        <w:t xml:space="preserve">проведена финансово-экономическая экспертиза проекта постановления Администрации Змеиногорского района Алтайского края «О внесении изменений в постановление Администрации Змеиногорского района Алтайского края от </w:t>
      </w:r>
      <w:r w:rsidR="00926305" w:rsidRPr="003A2B57">
        <w:rPr>
          <w:rFonts w:ascii="Times New Roman" w:eastAsia="Times New Roman" w:hAnsi="Times New Roman" w:cs="Times New Roman"/>
          <w:sz w:val="24"/>
          <w:szCs w:val="24"/>
        </w:rPr>
        <w:t>25.03.2021 № 111 «Об утверждении муниципальной программы «Развитие общественного здоровья в муниципальном образовании Змеиногорский район Алтайского края» на 2021-2025 годы</w:t>
      </w:r>
      <w:r w:rsidR="009719F9" w:rsidRPr="003A2B57">
        <w:rPr>
          <w:rFonts w:ascii="Times New Roman" w:hAnsi="Times New Roman" w:cs="Times New Roman"/>
          <w:sz w:val="24"/>
          <w:szCs w:val="24"/>
        </w:rPr>
        <w:t>» (далее – «проект постановления»), по результатам которой, установлено следующее.</w:t>
      </w:r>
    </w:p>
    <w:p w14:paraId="70255145" w14:textId="50341450" w:rsidR="009719F9" w:rsidRPr="003A2B57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>Проектом постановления вносятся изменения в муниципальную программу «</w:t>
      </w:r>
      <w:r w:rsidR="00926305" w:rsidRPr="003A2B57">
        <w:rPr>
          <w:rFonts w:ascii="Times New Roman" w:eastAsia="Times New Roman" w:hAnsi="Times New Roman" w:cs="Times New Roman"/>
          <w:sz w:val="24"/>
          <w:szCs w:val="24"/>
        </w:rPr>
        <w:t>Об утверждении муниципальной программы «Развитие общественного здоровья в муниципальном образовании Змеиногорский район Алтайского края» на 2021-2025 годы</w:t>
      </w:r>
      <w:r w:rsidRPr="003A2B57">
        <w:rPr>
          <w:rFonts w:ascii="Times New Roman" w:hAnsi="Times New Roman" w:cs="Times New Roman"/>
          <w:sz w:val="24"/>
          <w:szCs w:val="24"/>
        </w:rPr>
        <w:t>»,</w:t>
      </w:r>
      <w:r w:rsidRPr="003A2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A2B57">
        <w:rPr>
          <w:rFonts w:ascii="Times New Roman" w:hAnsi="Times New Roman" w:cs="Times New Roman"/>
          <w:sz w:val="24"/>
          <w:szCs w:val="24"/>
        </w:rPr>
        <w:t xml:space="preserve">утвержденную постановлением Администрации Змеиногорского района Алтайского края от </w:t>
      </w:r>
      <w:r w:rsidR="00926305" w:rsidRPr="003A2B57">
        <w:rPr>
          <w:rFonts w:ascii="Times New Roman" w:eastAsia="Times New Roman" w:hAnsi="Times New Roman" w:cs="Times New Roman"/>
          <w:sz w:val="24"/>
          <w:szCs w:val="24"/>
        </w:rPr>
        <w:t xml:space="preserve">25.03.2021 </w:t>
      </w:r>
      <w:r w:rsidR="00DC2802" w:rsidRPr="003A2B57">
        <w:rPr>
          <w:rFonts w:ascii="Times New Roman" w:hAnsi="Times New Roman" w:cs="Times New Roman"/>
          <w:sz w:val="24"/>
          <w:szCs w:val="24"/>
        </w:rPr>
        <w:t xml:space="preserve">(в редакции от </w:t>
      </w:r>
      <w:r w:rsidR="00926305" w:rsidRPr="003A2B57">
        <w:rPr>
          <w:rFonts w:ascii="Times New Roman" w:hAnsi="Times New Roman" w:cs="Times New Roman"/>
          <w:sz w:val="24"/>
          <w:szCs w:val="24"/>
          <w:shd w:val="clear" w:color="auto" w:fill="FFFFFF"/>
        </w:rPr>
        <w:t>01.02.2022 №34</w:t>
      </w:r>
      <w:r w:rsidR="001D4F11" w:rsidRPr="003A2B57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1D4F11" w:rsidRPr="003A2B57">
        <w:rPr>
          <w:rFonts w:ascii="Times New Roman" w:hAnsi="Times New Roman" w:cs="Times New Roman"/>
          <w:sz w:val="24"/>
          <w:szCs w:val="24"/>
        </w:rPr>
        <w:t xml:space="preserve"> </w:t>
      </w:r>
      <w:r w:rsidRPr="003A2B57">
        <w:rPr>
          <w:rFonts w:ascii="Times New Roman" w:hAnsi="Times New Roman" w:cs="Times New Roman"/>
          <w:sz w:val="24"/>
          <w:szCs w:val="24"/>
        </w:rPr>
        <w:t>(далее – «муниципальная программа»).</w:t>
      </w:r>
    </w:p>
    <w:p w14:paraId="0CCAFAB9" w14:textId="79AFB969" w:rsidR="00446D09" w:rsidRPr="003A2B57" w:rsidRDefault="00446D09" w:rsidP="00446D09">
      <w:pPr>
        <w:tabs>
          <w:tab w:val="left" w:pos="709"/>
          <w:tab w:val="left" w:pos="851"/>
          <w:tab w:val="left" w:pos="993"/>
        </w:tabs>
        <w:suppressAutoHyphens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>Ответственным исполнителем программы является Администрация Змеиногорского района Алтайского края</w:t>
      </w:r>
      <w:r w:rsidR="008A6CFE" w:rsidRPr="003A2B57">
        <w:rPr>
          <w:rFonts w:ascii="Times New Roman" w:hAnsi="Times New Roman" w:cs="Times New Roman"/>
          <w:sz w:val="24"/>
          <w:szCs w:val="24"/>
        </w:rPr>
        <w:t xml:space="preserve"> (отдел по социальным вопросам Администрации Змеиногорского района)</w:t>
      </w:r>
      <w:r w:rsidRPr="003A2B57">
        <w:rPr>
          <w:rFonts w:ascii="Times New Roman" w:hAnsi="Times New Roman" w:cs="Times New Roman"/>
          <w:sz w:val="24"/>
          <w:szCs w:val="24"/>
        </w:rPr>
        <w:t>.</w:t>
      </w:r>
    </w:p>
    <w:p w14:paraId="6ED006D0" w14:textId="77777777" w:rsidR="009719F9" w:rsidRPr="003A2B57" w:rsidRDefault="009719F9" w:rsidP="0097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479279" w14:textId="42FF0508" w:rsidR="00E2466A" w:rsidRPr="003A2B57" w:rsidRDefault="00E2466A" w:rsidP="009719F9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>Анализ целей и задач муниципальной программы</w:t>
      </w:r>
    </w:p>
    <w:p w14:paraId="11CB0E57" w14:textId="77777777" w:rsidR="00E2466A" w:rsidRPr="003A2B57" w:rsidRDefault="00E2466A" w:rsidP="00E246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 xml:space="preserve">           Цель и задачи муниципальной программы представленным проектом постановления не изменяются.</w:t>
      </w:r>
    </w:p>
    <w:p w14:paraId="35F1E60A" w14:textId="77777777" w:rsidR="00E2466A" w:rsidRPr="003A2B57" w:rsidRDefault="00E2466A" w:rsidP="00E246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12DD95" w14:textId="77777777" w:rsidR="00E2466A" w:rsidRPr="003A2B57" w:rsidRDefault="00E2466A" w:rsidP="00E246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>2. Анализ финансирования муниципальной программы</w:t>
      </w:r>
    </w:p>
    <w:p w14:paraId="7ABDCC85" w14:textId="17D274FB" w:rsidR="00930335" w:rsidRPr="003A2B57" w:rsidRDefault="00930335" w:rsidP="009303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B57">
        <w:rPr>
          <w:rFonts w:ascii="Times New Roman" w:hAnsi="Times New Roman" w:cs="Times New Roman"/>
          <w:bCs/>
          <w:sz w:val="24"/>
          <w:szCs w:val="24"/>
        </w:rPr>
        <w:t xml:space="preserve">            Проектом постановления предусматривается уменьшение общих объемов финансового обеспечения муниципальной программы на весь срок ее реализации с 36,0 </w:t>
      </w:r>
      <w:r w:rsidRPr="003A2B57">
        <w:rPr>
          <w:rFonts w:ascii="Times New Roman" w:hAnsi="Times New Roman" w:cs="Times New Roman"/>
          <w:bCs/>
          <w:sz w:val="24"/>
          <w:szCs w:val="24"/>
        </w:rPr>
        <w:lastRenderedPageBreak/>
        <w:t>тыс. рублей до 0,00 тыс. рублей или на 36,0 тыс. рублей, при этом уменьшается объем средств из местного бюджета.</w:t>
      </w:r>
    </w:p>
    <w:p w14:paraId="5E5BF370" w14:textId="28405593" w:rsidR="00930335" w:rsidRPr="003A2B57" w:rsidRDefault="00930335" w:rsidP="009303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A2B57">
        <w:rPr>
          <w:rFonts w:ascii="Times New Roman" w:hAnsi="Times New Roman" w:cs="Times New Roman"/>
          <w:bCs/>
          <w:sz w:val="24"/>
          <w:szCs w:val="24"/>
        </w:rPr>
        <w:t>Согласно проекту постановления корректировка объемов финансирования муниципальной программы, в сторону уменьшения, приходится на плановый период 2025 года.</w:t>
      </w:r>
    </w:p>
    <w:p w14:paraId="18A38824" w14:textId="0E4F2ED6" w:rsidR="009719F9" w:rsidRPr="003A2B57" w:rsidRDefault="009719F9" w:rsidP="009719F9">
      <w:pPr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9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998"/>
        <w:gridCol w:w="703"/>
        <w:gridCol w:w="709"/>
        <w:gridCol w:w="709"/>
        <w:gridCol w:w="709"/>
        <w:gridCol w:w="708"/>
        <w:gridCol w:w="1000"/>
        <w:gridCol w:w="754"/>
      </w:tblGrid>
      <w:tr w:rsidR="003A2B57" w:rsidRPr="003A2B57" w14:paraId="1CF23506" w14:textId="77777777" w:rsidTr="009C4300">
        <w:trPr>
          <w:trHeight w:val="607"/>
        </w:trPr>
        <w:tc>
          <w:tcPr>
            <w:tcW w:w="4815" w:type="dxa"/>
            <w:gridSpan w:val="3"/>
            <w:shd w:val="clear" w:color="auto" w:fill="auto"/>
            <w:vAlign w:val="center"/>
            <w:hideMark/>
          </w:tcPr>
          <w:p w14:paraId="187C5AB7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B0D420" w14:textId="1921013C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BC6D1EE" w14:textId="3CB7791E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704624" w14:textId="27CF9E20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3FB323" w14:textId="6BEB8D8E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9C81A4F" w14:textId="14DAB46E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CA6254F" w14:textId="2548898C" w:rsidR="000D119A" w:rsidRPr="003A2B57" w:rsidRDefault="000D119A" w:rsidP="001C6035">
            <w:pPr>
              <w:spacing w:after="0" w:line="240" w:lineRule="auto"/>
              <w:ind w:right="-10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lang w:eastAsia="ru-RU"/>
              </w:rPr>
              <w:t xml:space="preserve">Всего </w:t>
            </w:r>
          </w:p>
        </w:tc>
      </w:tr>
      <w:tr w:rsidR="003A2B57" w:rsidRPr="003A2B57" w14:paraId="71DF7008" w14:textId="77777777" w:rsidTr="009C4300">
        <w:trPr>
          <w:trHeight w:val="720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12E8DB2F" w14:textId="77777777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общественного здоровья в муниципальном образовании Змеиногорский район Алтайского края» на 2021-2025 годы»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51BE78E" w14:textId="66A341BA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поста</w:t>
            </w:r>
            <w:r w:rsidR="00E2229C"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0A2D4FCD" w14:textId="322D7630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75B2805" w14:textId="77777777" w:rsidR="000D119A" w:rsidRPr="003A2B57" w:rsidRDefault="000D119A" w:rsidP="000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1AF24D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CE4D70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07D96E2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D1223BD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BF1AFA7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1EC50AA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2B57" w:rsidRPr="003A2B57" w14:paraId="4880D9D3" w14:textId="77777777" w:rsidTr="009C4300">
        <w:trPr>
          <w:trHeight w:val="510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23D9E0CA" w14:textId="77777777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8915EDA" w14:textId="5E58DC95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BF0B73F" w14:textId="77777777" w:rsidR="000D119A" w:rsidRPr="003A2B57" w:rsidRDefault="000D119A" w:rsidP="000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CB2D502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3A2A7EF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2115F7B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F88BB7E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B8D8108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E9BC27B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36,00</w:t>
            </w:r>
          </w:p>
        </w:tc>
      </w:tr>
      <w:tr w:rsidR="003A2B57" w:rsidRPr="003A2B57" w14:paraId="4BD5EC85" w14:textId="77777777" w:rsidTr="009C4300">
        <w:trPr>
          <w:trHeight w:val="300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12315822" w14:textId="77777777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A0EDA16" w14:textId="77777777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6D12746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DCABDA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B9BB1D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4C171C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E1F6344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52FF63B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C05F6B2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-36,00</w:t>
            </w:r>
          </w:p>
        </w:tc>
      </w:tr>
      <w:tr w:rsidR="003A2B57" w:rsidRPr="003A2B57" w14:paraId="4552AA67" w14:textId="77777777" w:rsidTr="009C4300">
        <w:trPr>
          <w:trHeight w:val="945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68DF8CB2" w14:textId="0C21FE08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1. Развитие механизма межведомственного взаимодействия в создании условий для профилактики неинфекционных и инфекционных заболеваний, формирования потребности и ведения населением здорового образа жизни 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A9D9D23" w14:textId="38C131E0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поста</w:t>
            </w:r>
            <w:r w:rsidR="00E2229C"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63257575" w14:textId="6A8EFD70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F17FFD1" w14:textId="77777777" w:rsidR="000D119A" w:rsidRPr="003A2B57" w:rsidRDefault="000D119A" w:rsidP="000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BDC77F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99B336B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10795F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D0D01C2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7095DEB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1D64F689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2B57" w:rsidRPr="003A2B57" w14:paraId="0DCC9439" w14:textId="77777777" w:rsidTr="009C4300">
        <w:trPr>
          <w:trHeight w:val="510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0F6019F2" w14:textId="77777777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4D01B4C" w14:textId="532B21EC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EB43043" w14:textId="77777777" w:rsidR="000D119A" w:rsidRPr="003A2B57" w:rsidRDefault="000D119A" w:rsidP="000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AC6BB6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ACD1DA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6FB5C87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4199A0F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75380451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010A9396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2B57" w:rsidRPr="003A2B57" w14:paraId="3D1E7737" w14:textId="77777777" w:rsidTr="009C4300">
        <w:trPr>
          <w:trHeight w:val="300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7C5F010F" w14:textId="77777777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3B88430" w14:textId="77777777" w:rsidR="000D119A" w:rsidRPr="003A2B57" w:rsidRDefault="000D119A" w:rsidP="000D119A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8B3FEAE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C3E197F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565177F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2432E71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6596D95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FCDC060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359F525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2B57" w:rsidRPr="003A2B57" w14:paraId="1E04F242" w14:textId="77777777" w:rsidTr="009C4300">
        <w:trPr>
          <w:trHeight w:val="735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54D04C99" w14:textId="2276A6C6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Проведение мониторинга поведенческих и других факторов риска, оказывающих влияние на состояние здоровья граждан.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2E5F92C" w14:textId="099FD13F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поста</w:t>
            </w:r>
            <w:r w:rsidR="00E2229C"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56177EB2" w14:textId="5BA20D52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E6448D4" w14:textId="77777777" w:rsidR="000D119A" w:rsidRPr="003A2B57" w:rsidRDefault="000D119A" w:rsidP="000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4AE8DF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CD49683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29F2830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ED57202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4D8395E3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C1A0A2B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2B57" w:rsidRPr="003A2B57" w14:paraId="7EF5F2A0" w14:textId="77777777" w:rsidTr="009C4300">
        <w:trPr>
          <w:trHeight w:val="510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3ECE9143" w14:textId="77777777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5A79587" w14:textId="5CD244A2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9201BE1" w14:textId="77777777" w:rsidR="000D119A" w:rsidRPr="003A2B57" w:rsidRDefault="000D119A" w:rsidP="000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DA7DA6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C132D42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BC22A7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A8A4D2A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6BF1EB2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D0975B8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18,00</w:t>
            </w:r>
          </w:p>
        </w:tc>
      </w:tr>
      <w:tr w:rsidR="003A2B57" w:rsidRPr="003A2B57" w14:paraId="3443D705" w14:textId="77777777" w:rsidTr="009C4300">
        <w:trPr>
          <w:trHeight w:val="300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3C69DBB6" w14:textId="77777777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41EAB0F" w14:textId="77777777" w:rsidR="000D119A" w:rsidRPr="003A2B57" w:rsidRDefault="000D119A" w:rsidP="000D119A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7954566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9449EC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7E4C3D8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E39F888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10042AF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20B2623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60C30280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-18,00</w:t>
            </w:r>
          </w:p>
        </w:tc>
      </w:tr>
      <w:tr w:rsidR="003A2B57" w:rsidRPr="003A2B57" w14:paraId="75EA8B36" w14:textId="77777777" w:rsidTr="009C4300">
        <w:trPr>
          <w:trHeight w:val="1110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299CB196" w14:textId="77777777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3. Проведение мероприятий, направленных на повышение информированности населения по снижению действий основных факторов риска хронических неинфекционных заболеваний (ХНИЗ), оказанию первой медицинской помощи при </w:t>
            </w:r>
            <w:proofErr w:type="spellStart"/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жизнеугрожающих</w:t>
            </w:r>
            <w:proofErr w:type="spellEnd"/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состояниях, а также мероприятий, направленных на профилактику онкологических заболеваний.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201C3CB4" w14:textId="33DDBE17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поста</w:t>
            </w:r>
            <w:r w:rsidR="00E2229C"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7B558801" w14:textId="7B950CE2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B4F7744" w14:textId="77777777" w:rsidR="000D119A" w:rsidRPr="003A2B57" w:rsidRDefault="000D119A" w:rsidP="000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9F2A91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F30E5BA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E9DD5F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3DE6652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6082557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118D545F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2B57" w:rsidRPr="003A2B57" w14:paraId="7A981CB6" w14:textId="77777777" w:rsidTr="009C4300">
        <w:trPr>
          <w:trHeight w:val="1035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41EB9A7E" w14:textId="77777777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692A1A1" w14:textId="0D69EE0A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24F4666" w14:textId="77777777" w:rsidR="000D119A" w:rsidRPr="003A2B57" w:rsidRDefault="000D119A" w:rsidP="000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4C97A2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622739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7879BD6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8722A66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ED153BC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1F86347B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3A2B57" w:rsidRPr="003A2B57" w14:paraId="19EB54CE" w14:textId="77777777" w:rsidTr="009C4300">
        <w:trPr>
          <w:trHeight w:val="975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38925DA4" w14:textId="77777777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21F293A" w14:textId="77777777" w:rsidR="000D119A" w:rsidRPr="003A2B57" w:rsidRDefault="000D119A" w:rsidP="000D119A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07D8F4D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BEF7921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D06C001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00B81C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1A3EA89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8692D84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603C6B8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-6,00</w:t>
            </w:r>
          </w:p>
        </w:tc>
      </w:tr>
      <w:tr w:rsidR="003A2B57" w:rsidRPr="003A2B57" w14:paraId="2C5A3E19" w14:textId="77777777" w:rsidTr="009C4300">
        <w:trPr>
          <w:trHeight w:val="765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7421176F" w14:textId="77777777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4. Формирование благоприятного информационного пространства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20C067D" w14:textId="77777777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поста</w:t>
            </w:r>
          </w:p>
          <w:p w14:paraId="348CEACC" w14:textId="76518FF1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D185620" w14:textId="77777777" w:rsidR="000D119A" w:rsidRPr="003A2B57" w:rsidRDefault="000D119A" w:rsidP="000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ACBE13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04BE71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80A98DD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9974FBE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CDB2DBA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3F75FC3B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2B57" w:rsidRPr="003A2B57" w14:paraId="5094B19D" w14:textId="77777777" w:rsidTr="009C4300">
        <w:trPr>
          <w:trHeight w:val="510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1D0D16AE" w14:textId="77777777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1A2BE3A2" w14:textId="323098FD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0C89033" w14:textId="77777777" w:rsidR="000D119A" w:rsidRPr="003A2B57" w:rsidRDefault="000D119A" w:rsidP="000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950BFE8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DEF6C8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AE25C8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8EC3C4D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14:paraId="49D23D39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3A2B57">
              <w:rPr>
                <w:rFonts w:ascii="Calibri" w:eastAsia="Times New Roman" w:hAnsi="Calibri" w:cs="Calibri"/>
                <w:lang w:eastAsia="ru-RU"/>
              </w:rPr>
              <w:t>12,00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21839916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</w:tr>
      <w:tr w:rsidR="003A2B57" w:rsidRPr="003A2B57" w14:paraId="4E1A8090" w14:textId="77777777" w:rsidTr="009C4300">
        <w:trPr>
          <w:trHeight w:val="300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736EBEF4" w14:textId="77777777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7AA09E8F" w14:textId="77777777" w:rsidR="000D119A" w:rsidRPr="003A2B57" w:rsidRDefault="000D119A" w:rsidP="000D119A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EEFC0F7" w14:textId="77777777" w:rsidR="000D119A" w:rsidRPr="003A2B57" w:rsidRDefault="000D119A" w:rsidP="000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ECACF06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574E66E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B8EE38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978F2B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3E5C40A2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74286E40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-12,00</w:t>
            </w:r>
          </w:p>
        </w:tc>
      </w:tr>
      <w:tr w:rsidR="003A2B57" w:rsidRPr="003A2B57" w14:paraId="4B1D2AFD" w14:textId="77777777" w:rsidTr="009C4300">
        <w:trPr>
          <w:trHeight w:val="645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69C30321" w14:textId="77777777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5. Проведение мероприятий, направленных на обеспечение диспансеризации</w:t>
            </w: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профилактических осмотров определенных групп взрослого населения.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4B024621" w14:textId="6997AB3C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 поста</w:t>
            </w:r>
            <w:r w:rsidR="00E2229C"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795BFBA0" w14:textId="1261BFA8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8D125E1" w14:textId="77777777" w:rsidR="000D119A" w:rsidRPr="003A2B57" w:rsidRDefault="000D119A" w:rsidP="000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AA71336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698DCBB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158AACE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519D7581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20B1B972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D240D40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2B57" w:rsidRPr="003A2B57" w14:paraId="1920AD00" w14:textId="77777777" w:rsidTr="009C4300">
        <w:trPr>
          <w:trHeight w:val="510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3907047A" w14:textId="77777777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D438A9E" w14:textId="2327EAD6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329C87D" w14:textId="77777777" w:rsidR="000D119A" w:rsidRPr="003A2B57" w:rsidRDefault="000D119A" w:rsidP="000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4FD04E6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B1F32E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ACAED6D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6032D8A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02F6D0CB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1B49E10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2B57" w:rsidRPr="003A2B57" w14:paraId="6D4BE141" w14:textId="77777777" w:rsidTr="009C4300">
        <w:trPr>
          <w:trHeight w:val="411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159993AC" w14:textId="77777777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3FC2E994" w14:textId="77777777" w:rsidR="000D119A" w:rsidRPr="003A2B57" w:rsidRDefault="000D119A" w:rsidP="000D119A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387A02B" w14:textId="77777777" w:rsidR="000D119A" w:rsidRPr="003A2B57" w:rsidRDefault="000D119A" w:rsidP="000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5185D72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C5D7B9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AF1B10B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521CEDB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D099BEC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54AF89F2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2B57" w:rsidRPr="003A2B57" w14:paraId="45F192BF" w14:textId="77777777" w:rsidTr="009C4300">
        <w:trPr>
          <w:trHeight w:val="555"/>
        </w:trPr>
        <w:tc>
          <w:tcPr>
            <w:tcW w:w="3114" w:type="dxa"/>
            <w:vMerge w:val="restart"/>
            <w:shd w:val="clear" w:color="auto" w:fill="auto"/>
            <w:vAlign w:val="center"/>
            <w:hideMark/>
          </w:tcPr>
          <w:p w14:paraId="130D5A60" w14:textId="77777777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6. Проведение мероприятий, направленных на охват населения профилактическими прививками</w:t>
            </w: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6211021E" w14:textId="7A910BD6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поста</w:t>
            </w:r>
            <w:r w:rsidR="00E2229C"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14:paraId="0250CDC0" w14:textId="31493F60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новления</w:t>
            </w:r>
            <w:proofErr w:type="spellEnd"/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0F1ED0E" w14:textId="77777777" w:rsidR="000D119A" w:rsidRPr="003A2B57" w:rsidRDefault="000D119A" w:rsidP="000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C2015AC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EC1AF6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DD3210B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7A75605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99BF267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1EAF4B89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A2B57" w:rsidRPr="003A2B57" w14:paraId="74B6ECAF" w14:textId="77777777" w:rsidTr="009C4300">
        <w:trPr>
          <w:trHeight w:val="510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5F978A44" w14:textId="77777777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53A04D96" w14:textId="2980184A" w:rsidR="000D119A" w:rsidRPr="003A2B57" w:rsidRDefault="000D119A" w:rsidP="000D119A">
            <w:pPr>
              <w:spacing w:after="0" w:line="240" w:lineRule="auto"/>
              <w:ind w:right="-1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Действующая редакция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7CD4923" w14:textId="77777777" w:rsidR="000D119A" w:rsidRPr="003A2B57" w:rsidRDefault="000D119A" w:rsidP="000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97B8ECB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421DBBD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F79AE8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32FE876E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699E55EF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7A539CE5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1C6035" w:rsidRPr="003A2B57" w14:paraId="07D275B2" w14:textId="77777777" w:rsidTr="009C4300">
        <w:trPr>
          <w:trHeight w:val="300"/>
        </w:trPr>
        <w:tc>
          <w:tcPr>
            <w:tcW w:w="3114" w:type="dxa"/>
            <w:vMerge/>
            <w:shd w:val="clear" w:color="auto" w:fill="auto"/>
            <w:vAlign w:val="center"/>
            <w:hideMark/>
          </w:tcPr>
          <w:p w14:paraId="28A2DA34" w14:textId="77777777" w:rsidR="000D119A" w:rsidRPr="003A2B57" w:rsidRDefault="000D119A" w:rsidP="000D1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center"/>
            <w:hideMark/>
          </w:tcPr>
          <w:p w14:paraId="0A99D4A3" w14:textId="77777777" w:rsidR="000D119A" w:rsidRPr="003A2B57" w:rsidRDefault="000D119A" w:rsidP="000D119A">
            <w:pPr>
              <w:spacing w:after="0" w:line="240" w:lineRule="auto"/>
              <w:ind w:right="-1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 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A7F193A" w14:textId="77777777" w:rsidR="000D119A" w:rsidRPr="003A2B57" w:rsidRDefault="000D119A" w:rsidP="000D1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F79FC3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EB8BF94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09A4C09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A63C2BF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14:paraId="5032EC2F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14:paraId="4C9B95E6" w14:textId="77777777" w:rsidR="000D119A" w:rsidRPr="003A2B57" w:rsidRDefault="000D119A" w:rsidP="000D1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14:paraId="68BBD8D4" w14:textId="77777777" w:rsidR="00FA1C0F" w:rsidRPr="003A2B57" w:rsidRDefault="00FA1C0F" w:rsidP="008E1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C12142" w14:textId="3C96614F" w:rsidR="004C1051" w:rsidRPr="003A2B57" w:rsidRDefault="00CF4CBB" w:rsidP="00CF4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>При этом проектом постановления предлагается у</w:t>
      </w:r>
      <w:r w:rsidR="004C1051" w:rsidRPr="003A2B57">
        <w:rPr>
          <w:rFonts w:ascii="Times New Roman" w:hAnsi="Times New Roman" w:cs="Times New Roman"/>
          <w:sz w:val="24"/>
          <w:szCs w:val="24"/>
        </w:rPr>
        <w:t xml:space="preserve">меньшение </w:t>
      </w:r>
      <w:r w:rsidRPr="003A2B57">
        <w:rPr>
          <w:rFonts w:ascii="Times New Roman" w:hAnsi="Times New Roman" w:cs="Times New Roman"/>
          <w:sz w:val="24"/>
          <w:szCs w:val="24"/>
        </w:rPr>
        <w:t>объема средств на реализацию Муниципальной программы</w:t>
      </w:r>
      <w:r w:rsidR="004C1051" w:rsidRPr="003A2B57">
        <w:rPr>
          <w:rFonts w:ascii="Times New Roman" w:hAnsi="Times New Roman" w:cs="Times New Roman"/>
          <w:sz w:val="24"/>
          <w:szCs w:val="24"/>
        </w:rPr>
        <w:t xml:space="preserve"> в 2025 году:</w:t>
      </w:r>
    </w:p>
    <w:p w14:paraId="52A1B4BE" w14:textId="7FC0D7CD" w:rsidR="004C1051" w:rsidRPr="003A2B57" w:rsidRDefault="004C1051" w:rsidP="004C1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>-</w:t>
      </w:r>
      <w:r w:rsidR="00CF4CBB" w:rsidRPr="003A2B57">
        <w:rPr>
          <w:rFonts w:ascii="Times New Roman" w:hAnsi="Times New Roman" w:cs="Times New Roman"/>
          <w:sz w:val="24"/>
          <w:szCs w:val="24"/>
        </w:rPr>
        <w:t xml:space="preserve"> </w:t>
      </w:r>
      <w:r w:rsidR="00CF4CBB" w:rsidRPr="003A2B57">
        <w:rPr>
          <w:rFonts w:ascii="Times New Roman" w:hAnsi="Times New Roman" w:cs="Times New Roman"/>
          <w:sz w:val="24"/>
          <w:szCs w:val="24"/>
          <w:u w:val="single"/>
        </w:rPr>
        <w:t xml:space="preserve">по задаче </w:t>
      </w:r>
      <w:r w:rsidRPr="003A2B5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CF4CBB" w:rsidRPr="003A2B57">
        <w:rPr>
          <w:rFonts w:ascii="Times New Roman" w:hAnsi="Times New Roman" w:cs="Times New Roman"/>
          <w:sz w:val="24"/>
          <w:szCs w:val="24"/>
        </w:rPr>
        <w:t xml:space="preserve"> «</w:t>
      </w:r>
      <w:r w:rsidRPr="003A2B57">
        <w:rPr>
          <w:rFonts w:ascii="Times New Roman" w:hAnsi="Times New Roman" w:cs="Times New Roman"/>
          <w:sz w:val="24"/>
          <w:szCs w:val="24"/>
        </w:rPr>
        <w:t>Проведение мониторинга поведенческих и других факторов риска, оказывающих влияние на состояние здоровья граждан</w:t>
      </w:r>
      <w:r w:rsidR="00CF4CBB" w:rsidRPr="003A2B57">
        <w:rPr>
          <w:rFonts w:ascii="Times New Roman" w:hAnsi="Times New Roman" w:cs="Times New Roman"/>
          <w:sz w:val="24"/>
          <w:szCs w:val="24"/>
        </w:rPr>
        <w:t xml:space="preserve">» </w:t>
      </w:r>
      <w:r w:rsidRPr="003A2B57">
        <w:rPr>
          <w:rFonts w:ascii="Times New Roman" w:hAnsi="Times New Roman" w:cs="Times New Roman"/>
          <w:sz w:val="24"/>
          <w:szCs w:val="24"/>
        </w:rPr>
        <w:t>на 18,00 тыс. рублей за счет средств местного бюджета, в том числе:</w:t>
      </w:r>
    </w:p>
    <w:p w14:paraId="6A4B8CD8" w14:textId="5B2B70CE" w:rsidR="00CF4CBB" w:rsidRPr="003A2B57" w:rsidRDefault="004C1051" w:rsidP="004C1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>-</w:t>
      </w:r>
      <w:r w:rsidR="00CF4CBB" w:rsidRPr="003A2B57">
        <w:rPr>
          <w:rFonts w:ascii="Times New Roman" w:hAnsi="Times New Roman" w:cs="Times New Roman"/>
          <w:sz w:val="24"/>
          <w:szCs w:val="24"/>
        </w:rPr>
        <w:t xml:space="preserve">по мероприятию </w:t>
      </w:r>
      <w:r w:rsidRPr="003A2B57">
        <w:rPr>
          <w:rFonts w:ascii="Times New Roman" w:hAnsi="Times New Roman" w:cs="Times New Roman"/>
          <w:sz w:val="24"/>
          <w:szCs w:val="24"/>
        </w:rPr>
        <w:t>2.3.</w:t>
      </w:r>
      <w:r w:rsidR="00CF4CBB" w:rsidRPr="003A2B57">
        <w:rPr>
          <w:rFonts w:ascii="Times New Roman" w:hAnsi="Times New Roman" w:cs="Times New Roman"/>
          <w:sz w:val="24"/>
          <w:szCs w:val="24"/>
        </w:rPr>
        <w:t xml:space="preserve"> «</w:t>
      </w:r>
      <w:r w:rsidRPr="003A2B57">
        <w:rPr>
          <w:rFonts w:ascii="Times New Roman" w:hAnsi="Times New Roman" w:cs="Times New Roman"/>
          <w:sz w:val="24"/>
          <w:szCs w:val="24"/>
        </w:rPr>
        <w:t>Разработка и внедрение модульных корпоративных программ «Здоровье на рабочем месте» в Администрации Змеиногорского района Алтайского края, на предприятиях крупного, малого и среднего бизнеса, в бюджетных учреждениях/организациях</w:t>
      </w:r>
      <w:r w:rsidR="00CF4CBB" w:rsidRPr="003A2B57">
        <w:rPr>
          <w:rFonts w:ascii="Times New Roman" w:hAnsi="Times New Roman" w:cs="Times New Roman"/>
          <w:sz w:val="24"/>
          <w:szCs w:val="24"/>
        </w:rPr>
        <w:t xml:space="preserve">» на </w:t>
      </w:r>
      <w:r w:rsidRPr="003A2B57">
        <w:rPr>
          <w:rFonts w:ascii="Times New Roman" w:hAnsi="Times New Roman" w:cs="Times New Roman"/>
          <w:sz w:val="24"/>
          <w:szCs w:val="24"/>
        </w:rPr>
        <w:t>6,00</w:t>
      </w:r>
      <w:r w:rsidR="00CF4CBB" w:rsidRPr="003A2B5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3A2B57">
        <w:rPr>
          <w:rFonts w:ascii="Times New Roman" w:hAnsi="Times New Roman" w:cs="Times New Roman"/>
          <w:sz w:val="24"/>
          <w:szCs w:val="24"/>
        </w:rPr>
        <w:t>;</w:t>
      </w:r>
    </w:p>
    <w:p w14:paraId="71165220" w14:textId="2C938825" w:rsidR="004C1051" w:rsidRPr="003A2B57" w:rsidRDefault="00CF4CBB" w:rsidP="004C1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>-</w:t>
      </w:r>
      <w:r w:rsidR="004C1051" w:rsidRPr="003A2B57">
        <w:rPr>
          <w:rFonts w:ascii="Times New Roman" w:hAnsi="Times New Roman" w:cs="Times New Roman"/>
          <w:sz w:val="24"/>
          <w:szCs w:val="24"/>
        </w:rPr>
        <w:t xml:space="preserve"> по мероприятию 2.4. «Проведение городских акций по выявлению факторов риска НИЗ во время международных дат ВОЗ и городских праздников («Улица здоровья», День отказа от курения, День матери, День семьи, другое)» на 6,00 тыс. рублей;</w:t>
      </w:r>
    </w:p>
    <w:p w14:paraId="1A0E7AC5" w14:textId="57CBB5EA" w:rsidR="004C1051" w:rsidRPr="003A2B57" w:rsidRDefault="004C1051" w:rsidP="004C1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>- по мероприятию 2.5. «Проведение информационно-образовательных акций («Всемирный день борьбы против рака», «День мужского здоровья»)» на 6,00 тыс. рублей;</w:t>
      </w:r>
    </w:p>
    <w:p w14:paraId="047A8FA3" w14:textId="50EEF1A5" w:rsidR="004C1051" w:rsidRPr="003A2B57" w:rsidRDefault="004C1051" w:rsidP="004C1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 xml:space="preserve">- </w:t>
      </w:r>
      <w:r w:rsidRPr="003A2B57">
        <w:rPr>
          <w:rFonts w:ascii="Times New Roman" w:hAnsi="Times New Roman" w:cs="Times New Roman"/>
          <w:sz w:val="24"/>
          <w:szCs w:val="24"/>
          <w:u w:val="single"/>
        </w:rPr>
        <w:t>по задаче 3</w:t>
      </w:r>
      <w:r w:rsidRPr="003A2B57">
        <w:rPr>
          <w:rFonts w:ascii="Times New Roman" w:hAnsi="Times New Roman" w:cs="Times New Roman"/>
          <w:sz w:val="24"/>
          <w:szCs w:val="24"/>
        </w:rPr>
        <w:t xml:space="preserve"> «Проведение мероприятий, направленных на повышение информированности населения по снижению действий основных факторов риска хронических неинфекционных заболеваний (ХНИЗ), оказанию первой медицинской помощи при </w:t>
      </w:r>
      <w:proofErr w:type="spellStart"/>
      <w:r w:rsidRPr="003A2B57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Pr="003A2B57">
        <w:rPr>
          <w:rFonts w:ascii="Times New Roman" w:hAnsi="Times New Roman" w:cs="Times New Roman"/>
          <w:sz w:val="24"/>
          <w:szCs w:val="24"/>
        </w:rPr>
        <w:t xml:space="preserve"> состояниях, а также мероприятий, направленных на профилактику онкологических заболеваний» по мероприятию 2.4. «Проведение акций по профилактике заболеваний и укреплению здоровья в международные и всемирные даты ВОЗ, включая профилактику ДТП (Всемирный день борьбы с гипертонией 17.05;</w:t>
      </w:r>
      <w:r w:rsidR="00F47A3D" w:rsidRPr="003A2B57">
        <w:rPr>
          <w:rFonts w:ascii="Times New Roman" w:hAnsi="Times New Roman" w:cs="Times New Roman"/>
          <w:sz w:val="24"/>
          <w:szCs w:val="24"/>
        </w:rPr>
        <w:t xml:space="preserve"> </w:t>
      </w:r>
      <w:r w:rsidRPr="003A2B57">
        <w:rPr>
          <w:rFonts w:ascii="Times New Roman" w:hAnsi="Times New Roman" w:cs="Times New Roman"/>
          <w:sz w:val="24"/>
          <w:szCs w:val="24"/>
        </w:rPr>
        <w:t>Всемирный день сердца 29.09;Всемирный день трезвости 03.10;</w:t>
      </w:r>
      <w:r w:rsidR="00F47A3D" w:rsidRPr="003A2B57">
        <w:rPr>
          <w:rFonts w:ascii="Times New Roman" w:hAnsi="Times New Roman" w:cs="Times New Roman"/>
          <w:sz w:val="24"/>
          <w:szCs w:val="24"/>
        </w:rPr>
        <w:t xml:space="preserve"> </w:t>
      </w:r>
      <w:r w:rsidRPr="003A2B57">
        <w:rPr>
          <w:rFonts w:ascii="Times New Roman" w:hAnsi="Times New Roman" w:cs="Times New Roman"/>
          <w:sz w:val="24"/>
          <w:szCs w:val="24"/>
        </w:rPr>
        <w:t>Всемирный день борьбы с инсультом 29.10;</w:t>
      </w:r>
      <w:r w:rsidR="00F47A3D" w:rsidRPr="003A2B57">
        <w:rPr>
          <w:rFonts w:ascii="Times New Roman" w:hAnsi="Times New Roman" w:cs="Times New Roman"/>
          <w:sz w:val="24"/>
          <w:szCs w:val="24"/>
        </w:rPr>
        <w:t xml:space="preserve"> </w:t>
      </w:r>
      <w:r w:rsidRPr="003A2B57">
        <w:rPr>
          <w:rFonts w:ascii="Times New Roman" w:hAnsi="Times New Roman" w:cs="Times New Roman"/>
          <w:sz w:val="24"/>
          <w:szCs w:val="24"/>
        </w:rPr>
        <w:t>Всемирный день борьбы с сахарным диабетом 14.11)» на 6,00 тыс. рублей за счет средств местного бюджета;</w:t>
      </w:r>
    </w:p>
    <w:p w14:paraId="21AC009E" w14:textId="69F9D1AC" w:rsidR="004C1051" w:rsidRPr="003A2B57" w:rsidRDefault="004C1051" w:rsidP="004C1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 xml:space="preserve">- </w:t>
      </w:r>
      <w:r w:rsidRPr="003A2B57">
        <w:rPr>
          <w:rFonts w:ascii="Times New Roman" w:hAnsi="Times New Roman" w:cs="Times New Roman"/>
          <w:sz w:val="24"/>
          <w:szCs w:val="24"/>
          <w:u w:val="single"/>
        </w:rPr>
        <w:t>по задаче 4</w:t>
      </w:r>
      <w:r w:rsidRPr="003A2B57">
        <w:rPr>
          <w:rFonts w:ascii="Times New Roman" w:hAnsi="Times New Roman" w:cs="Times New Roman"/>
          <w:sz w:val="24"/>
          <w:szCs w:val="24"/>
        </w:rPr>
        <w:t xml:space="preserve"> «Формирование благоприятного информационного пространства» на 12,00 тыс. рублей за счет средств местного бюджета, в том числе:</w:t>
      </w:r>
    </w:p>
    <w:p w14:paraId="46D4A60F" w14:textId="5CE6D22F" w:rsidR="004C1051" w:rsidRPr="003A2B57" w:rsidRDefault="004C1051" w:rsidP="004C1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>-по мероприятию 4.3. «Размещение информации в СМИ по вопросам ЗОЖ, способам укрепления здоровья, ответственного родительства и репродуктивного здоровья, НИЗ, гриппа и др.» на 7,00 тыс. рублей;</w:t>
      </w:r>
    </w:p>
    <w:p w14:paraId="5F816EE6" w14:textId="1E1A3C54" w:rsidR="004C1051" w:rsidRPr="003A2B57" w:rsidRDefault="004C1051" w:rsidP="004C1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>-по мероприятию 4.3. «Изготовление наружной социальной рекламы для размещения на рекламных конструкциях города» на 5,00 тыс. рублей.</w:t>
      </w:r>
    </w:p>
    <w:p w14:paraId="5D6B2876" w14:textId="77777777" w:rsidR="00CF4CBB" w:rsidRPr="003A2B57" w:rsidRDefault="00CF4CBB" w:rsidP="00CF4C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A2B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Соблюдены требования статьи 179 Бюджетного кодекса Российской Федерации </w:t>
      </w:r>
      <w:r w:rsidRPr="003A2B57">
        <w:rPr>
          <w:rFonts w:ascii="Times New Roman" w:hAnsi="Times New Roman" w:cs="Times New Roman"/>
          <w:sz w:val="24"/>
          <w:szCs w:val="24"/>
        </w:rPr>
        <w:t xml:space="preserve">и раздела четыре постановления Администрации Змеиногорского района Алтайского края от 05.03.2020 № 66 «Об утверждении порядка разработки, реализации и оценки эффективности муниципальных программ» (в ред. от 15.10.2021 №492, </w:t>
      </w:r>
      <w:r w:rsidRPr="003A2B57">
        <w:rPr>
          <w:rFonts w:ascii="Times New Roman" w:hAnsi="Times New Roman"/>
          <w:sz w:val="24"/>
          <w:szCs w:val="24"/>
        </w:rPr>
        <w:t xml:space="preserve">от 12.10.2023 №441) </w:t>
      </w:r>
      <w:r w:rsidRPr="003A2B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части приведения муниципальной программы в соответствие с р</w:t>
      </w:r>
      <w:r w:rsidRPr="003A2B57">
        <w:rPr>
          <w:rFonts w:ascii="Times New Roman" w:hAnsi="Times New Roman" w:cs="Times New Roman"/>
          <w:sz w:val="24"/>
          <w:szCs w:val="24"/>
        </w:rPr>
        <w:t xml:space="preserve">ешениями Змеиногорского районного Совета депутатов Алтайского края от 16.12.2022 №80 «О районном бюджете Змеиногорского района на 2023 год и на плановый период 2024 и 2025 годов» (изменения от 15.12.2023 № 69) и </w:t>
      </w:r>
      <w:r w:rsidRPr="003A2B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от 15.12.2023 № 70 </w:t>
      </w:r>
      <w:r w:rsidRPr="003A2B5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3A2B5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 районном бюджете Змеиногорского района на 2024 год и плановый период 2025 и 2026 годов».</w:t>
      </w:r>
    </w:p>
    <w:p w14:paraId="4C6FD209" w14:textId="4C2F5499" w:rsidR="00CF4CBB" w:rsidRPr="003A2B57" w:rsidRDefault="00CF4CBB" w:rsidP="00CF4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lastRenderedPageBreak/>
        <w:t>Измененные данные по объему и источникам финансирования Муниципальной программы отражены в соответствующих приложениях проекта постановления (Приложение № 1 «</w:t>
      </w:r>
      <w:r w:rsidR="00F47A3D" w:rsidRPr="003A2B57">
        <w:rPr>
          <w:rFonts w:ascii="Times New Roman" w:hAnsi="Times New Roman" w:cs="Times New Roman"/>
          <w:sz w:val="24"/>
          <w:szCs w:val="24"/>
        </w:rPr>
        <w:t xml:space="preserve">Объем финансовых ресурсов», </w:t>
      </w:r>
      <w:r w:rsidRPr="003A2B57">
        <w:rPr>
          <w:rFonts w:ascii="Times New Roman" w:hAnsi="Times New Roman" w:cs="Times New Roman"/>
          <w:sz w:val="24"/>
          <w:szCs w:val="24"/>
        </w:rPr>
        <w:t>Приложение № 2 «</w:t>
      </w:r>
      <w:r w:rsidR="00F47A3D" w:rsidRPr="003A2B57">
        <w:rPr>
          <w:rFonts w:ascii="Times New Roman" w:hAnsi="Times New Roman" w:cs="Times New Roman"/>
          <w:sz w:val="24"/>
          <w:szCs w:val="24"/>
        </w:rPr>
        <w:t>Перечень мероприятий»</w:t>
      </w:r>
      <w:r w:rsidRPr="003A2B57">
        <w:rPr>
          <w:rFonts w:ascii="Times New Roman" w:hAnsi="Times New Roman" w:cs="Times New Roman"/>
          <w:sz w:val="24"/>
          <w:szCs w:val="24"/>
        </w:rPr>
        <w:t>).</w:t>
      </w:r>
    </w:p>
    <w:p w14:paraId="35FE3275" w14:textId="3988717D" w:rsidR="00397B1C" w:rsidRPr="003A2B57" w:rsidRDefault="00397B1C" w:rsidP="00397B1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 xml:space="preserve">Несмотря на то, что объемы финансирования Муниципальной программы подлежат ежегодному уточнению в соответствии с решением Змеиногорского районного Совета депутатов Алтайского края о районном бюджете, как видно из таблицы 1, задачи Муниципальной программы, на момент проведения экспертизы, не обеспечены бюджетными ассигнованиями. Отсутствие необходимого бюджетного финансирования мероприятий, предусмотренных </w:t>
      </w:r>
      <w:r w:rsidR="008C27FB" w:rsidRPr="003A2B57">
        <w:rPr>
          <w:rFonts w:ascii="Times New Roman" w:hAnsi="Times New Roman" w:cs="Times New Roman"/>
          <w:sz w:val="24"/>
          <w:szCs w:val="24"/>
        </w:rPr>
        <w:t>Муниципальной п</w:t>
      </w:r>
      <w:r w:rsidRPr="003A2B57">
        <w:rPr>
          <w:rFonts w:ascii="Times New Roman" w:hAnsi="Times New Roman" w:cs="Times New Roman"/>
          <w:sz w:val="24"/>
          <w:szCs w:val="24"/>
        </w:rPr>
        <w:t>рограммой, фактически не позволяет надлежащим образом реализовать планируемые мероприятия, требующие финансового обеспечения. Согласно статье 34 Бюджетного кодекса РФ, одним из принципов бюджетной системы является эффективность и результативность использования бюджетных средств, что означает достижение наилучшего результата с использованием определенного бюджетом объема средств. Таким образом, при недофинансировании (или не</w:t>
      </w:r>
      <w:r w:rsidR="008C27FB" w:rsidRPr="003A2B57">
        <w:rPr>
          <w:rFonts w:ascii="Times New Roman" w:hAnsi="Times New Roman" w:cs="Times New Roman"/>
          <w:sz w:val="24"/>
          <w:szCs w:val="24"/>
        </w:rPr>
        <w:t xml:space="preserve"> </w:t>
      </w:r>
      <w:r w:rsidRPr="003A2B57">
        <w:rPr>
          <w:rFonts w:ascii="Times New Roman" w:hAnsi="Times New Roman" w:cs="Times New Roman"/>
          <w:sz w:val="24"/>
          <w:szCs w:val="24"/>
        </w:rPr>
        <w:t xml:space="preserve">финансировании) программ и подпрограмм не достигаются цели и не решаются задачи этих программ и подпрограмм, что приводит к их </w:t>
      </w:r>
      <w:proofErr w:type="spellStart"/>
      <w:r w:rsidRPr="003A2B57">
        <w:rPr>
          <w:rFonts w:ascii="Times New Roman" w:hAnsi="Times New Roman" w:cs="Times New Roman"/>
          <w:sz w:val="24"/>
          <w:szCs w:val="24"/>
        </w:rPr>
        <w:t>нерезультативности</w:t>
      </w:r>
      <w:proofErr w:type="spellEnd"/>
      <w:r w:rsidRPr="003A2B57">
        <w:rPr>
          <w:rFonts w:ascii="Times New Roman" w:hAnsi="Times New Roman" w:cs="Times New Roman"/>
          <w:sz w:val="24"/>
          <w:szCs w:val="24"/>
        </w:rPr>
        <w:t xml:space="preserve"> и неэффективности</w:t>
      </w:r>
      <w:r w:rsidR="008C27FB" w:rsidRPr="003A2B57">
        <w:rPr>
          <w:rFonts w:ascii="Times New Roman" w:hAnsi="Times New Roman" w:cs="Times New Roman"/>
          <w:sz w:val="24"/>
          <w:szCs w:val="24"/>
        </w:rPr>
        <w:t>.</w:t>
      </w:r>
    </w:p>
    <w:p w14:paraId="4ECD5337" w14:textId="77777777" w:rsidR="00397B1C" w:rsidRPr="003A2B57" w:rsidRDefault="00397B1C" w:rsidP="00CF4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0BBDA0" w14:textId="77777777" w:rsidR="00CF4CBB" w:rsidRPr="003A2B57" w:rsidRDefault="00CF4CBB" w:rsidP="00CF4C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>3.Анализ изменения и структуры содержания муниципальной программы</w:t>
      </w:r>
    </w:p>
    <w:p w14:paraId="11767254" w14:textId="77777777" w:rsidR="00CF4CBB" w:rsidRPr="003A2B57" w:rsidRDefault="00CF4CBB" w:rsidP="00CF4C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2B57">
        <w:rPr>
          <w:rFonts w:ascii="Times New Roman" w:hAnsi="Times New Roman" w:cs="Times New Roman"/>
          <w:sz w:val="24"/>
          <w:szCs w:val="24"/>
        </w:rPr>
        <w:t xml:space="preserve">В соответствии постановления Администрации Змеиногорского района Алтайского края от 05.03.2020 №66 «Об утверждении порядка разработки, реализации и оценки эффективности муниципальных программ» (в ред. от 15.10.2021 №492, </w:t>
      </w:r>
      <w:r w:rsidRPr="003A2B57">
        <w:rPr>
          <w:rFonts w:ascii="Times New Roman" w:hAnsi="Times New Roman"/>
          <w:sz w:val="24"/>
          <w:szCs w:val="24"/>
        </w:rPr>
        <w:t>от 12.10.2023 №441</w:t>
      </w:r>
      <w:r w:rsidRPr="003A2B57">
        <w:rPr>
          <w:rFonts w:ascii="Times New Roman" w:hAnsi="Times New Roman" w:cs="Times New Roman"/>
          <w:sz w:val="24"/>
          <w:szCs w:val="24"/>
        </w:rPr>
        <w:t>) проектом постановления вносятся изменения в паспорт программы в позицию «Объемы финансирования программы».</w:t>
      </w:r>
    </w:p>
    <w:p w14:paraId="080CB3C5" w14:textId="77777777" w:rsidR="00CF4CBB" w:rsidRPr="003A2B57" w:rsidRDefault="00CF4CBB" w:rsidP="00CF4C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94955" w14:textId="77777777" w:rsidR="00CF4CBB" w:rsidRPr="003A2B57" w:rsidRDefault="00CF4CBB" w:rsidP="00CF4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Анализ устранения замечаний</w:t>
      </w:r>
    </w:p>
    <w:p w14:paraId="7E5F27A1" w14:textId="77777777" w:rsidR="00CF4CBB" w:rsidRPr="003A2B57" w:rsidRDefault="00CF4CBB" w:rsidP="00CF4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Предыдущей экспертизой в муниципальной программе замечания не установлены.</w:t>
      </w:r>
    </w:p>
    <w:p w14:paraId="23803EF4" w14:textId="77777777" w:rsidR="00CF4CBB" w:rsidRPr="003A2B57" w:rsidRDefault="00CF4CBB" w:rsidP="00CF4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BED09" w14:textId="77777777" w:rsidR="00CF4CBB" w:rsidRPr="003A2B57" w:rsidRDefault="00CF4CBB" w:rsidP="00CF4C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57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Выводы</w:t>
      </w:r>
    </w:p>
    <w:p w14:paraId="20C1364F" w14:textId="233B03CF" w:rsidR="00CF4CBB" w:rsidRPr="003A2B57" w:rsidRDefault="00CF4CBB" w:rsidP="00CF4C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A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проекту постановления Администрации Змеиногорского района Алтайского края «О внесении изменений в постановление Администрации Змеиногорского района </w:t>
      </w:r>
      <w:r w:rsidRPr="003A2B57">
        <w:rPr>
          <w:rFonts w:ascii="Times New Roman" w:hAnsi="Times New Roman" w:cs="Times New Roman"/>
          <w:sz w:val="24"/>
          <w:szCs w:val="24"/>
        </w:rPr>
        <w:t xml:space="preserve">Алтайского края </w:t>
      </w:r>
      <w:r w:rsidRPr="003A2B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70B9F" w:rsidRPr="003A2B57">
        <w:rPr>
          <w:rFonts w:ascii="Times New Roman" w:eastAsia="Times New Roman" w:hAnsi="Times New Roman" w:cs="Times New Roman"/>
          <w:sz w:val="24"/>
          <w:szCs w:val="24"/>
        </w:rPr>
        <w:t>25.03.2021 № 111 «Об утверждении муниципальной программы «Развитие общественного здоровья в муниципальном образовании Змеиногорский район Алтайского края» на 2021-2025 годы</w:t>
      </w:r>
      <w:r w:rsidRPr="003A2B57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замечаний не имеется.</w:t>
      </w:r>
    </w:p>
    <w:p w14:paraId="23F23EAB" w14:textId="1F5AFA58" w:rsidR="003A2FB8" w:rsidRPr="003A2B57" w:rsidRDefault="003A2FB8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1" w:rightFromText="181" w:bottomFromText="200" w:vertAnchor="text" w:horzAnchor="margin" w:tblpY="443"/>
        <w:tblW w:w="9384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410"/>
      </w:tblGrid>
      <w:tr w:rsidR="003A2B57" w:rsidRPr="003A2B57" w14:paraId="4B6EFA94" w14:textId="77777777" w:rsidTr="0092492A">
        <w:tc>
          <w:tcPr>
            <w:tcW w:w="4564" w:type="dxa"/>
          </w:tcPr>
          <w:p w14:paraId="543706C4" w14:textId="77777777" w:rsidR="003A2FB8" w:rsidRPr="003A2B57" w:rsidRDefault="003A2FB8" w:rsidP="0092492A">
            <w:pPr>
              <w:spacing w:before="120" w:after="0" w:line="240" w:lineRule="auto"/>
              <w:ind w:right="-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Контрольно-счетного органа муниципального образования Змеиногорский район Алтайского края</w:t>
            </w:r>
          </w:p>
        </w:tc>
        <w:tc>
          <w:tcPr>
            <w:tcW w:w="2410" w:type="dxa"/>
          </w:tcPr>
          <w:p w14:paraId="5E0B743A" w14:textId="77777777" w:rsidR="003A2FB8" w:rsidRPr="003A2B57" w:rsidRDefault="003A2FB8" w:rsidP="0092492A">
            <w:pPr>
              <w:pBdr>
                <w:bottom w:val="single" w:sz="12" w:space="1" w:color="auto"/>
              </w:pBdr>
              <w:spacing w:before="120" w:after="0" w:line="24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6CBE7" w14:textId="77777777" w:rsidR="003A2FB8" w:rsidRPr="003A2B57" w:rsidRDefault="003A2FB8" w:rsidP="0092492A">
            <w:pPr>
              <w:spacing w:before="120"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410" w:type="dxa"/>
          </w:tcPr>
          <w:p w14:paraId="00796045" w14:textId="77777777" w:rsidR="003A2FB8" w:rsidRPr="003A2B57" w:rsidRDefault="003A2FB8" w:rsidP="0092492A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Л.А. Головчанская</w:t>
            </w:r>
          </w:p>
        </w:tc>
      </w:tr>
    </w:tbl>
    <w:p w14:paraId="0042BBBE" w14:textId="1B291D3A" w:rsidR="003A2FB8" w:rsidRPr="003A2B57" w:rsidRDefault="003A2FB8" w:rsidP="00380C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A2FB8" w:rsidRPr="003A2B57" w:rsidSect="00C51A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47AAA" w14:textId="77777777" w:rsidR="007052DA" w:rsidRDefault="007052DA" w:rsidP="00EC2631">
      <w:pPr>
        <w:spacing w:after="0" w:line="240" w:lineRule="auto"/>
      </w:pPr>
      <w:r>
        <w:separator/>
      </w:r>
    </w:p>
  </w:endnote>
  <w:endnote w:type="continuationSeparator" w:id="0">
    <w:p w14:paraId="4E036BCD" w14:textId="77777777" w:rsidR="007052DA" w:rsidRDefault="007052DA" w:rsidP="00EC2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E3FAB" w14:textId="77777777" w:rsidR="00C51A95" w:rsidRDefault="00C51A9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DE12" w14:textId="77777777" w:rsidR="00C51A95" w:rsidRDefault="00C51A9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F939B" w14:textId="77777777" w:rsidR="00C51A95" w:rsidRDefault="00C51A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862D6" w14:textId="77777777" w:rsidR="007052DA" w:rsidRDefault="007052DA" w:rsidP="00EC2631">
      <w:pPr>
        <w:spacing w:after="0" w:line="240" w:lineRule="auto"/>
      </w:pPr>
      <w:r>
        <w:separator/>
      </w:r>
    </w:p>
  </w:footnote>
  <w:footnote w:type="continuationSeparator" w:id="0">
    <w:p w14:paraId="1B438FB1" w14:textId="77777777" w:rsidR="007052DA" w:rsidRDefault="007052DA" w:rsidP="00EC2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A5927" w14:textId="77777777" w:rsidR="00C51A95" w:rsidRDefault="00C51A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59876928"/>
      <w:docPartObj>
        <w:docPartGallery w:val="Page Numbers (Top of Page)"/>
        <w:docPartUnique/>
      </w:docPartObj>
    </w:sdtPr>
    <w:sdtEndPr/>
    <w:sdtContent>
      <w:p w14:paraId="05D79264" w14:textId="3C50F939" w:rsidR="00C51A95" w:rsidRDefault="00C51A9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C8627" w14:textId="77777777" w:rsidR="00C51A95" w:rsidRDefault="00C51A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75DBD"/>
    <w:multiLevelType w:val="hybridMultilevel"/>
    <w:tmpl w:val="656A1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F514B"/>
    <w:multiLevelType w:val="hybridMultilevel"/>
    <w:tmpl w:val="D7BCCF82"/>
    <w:lvl w:ilvl="0" w:tplc="415E41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8E34E3"/>
    <w:multiLevelType w:val="hybridMultilevel"/>
    <w:tmpl w:val="ED10191C"/>
    <w:lvl w:ilvl="0" w:tplc="2318D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701F2B"/>
    <w:multiLevelType w:val="hybridMultilevel"/>
    <w:tmpl w:val="9912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287A59"/>
    <w:multiLevelType w:val="hybridMultilevel"/>
    <w:tmpl w:val="98323B4A"/>
    <w:lvl w:ilvl="0" w:tplc="0A0CB1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B4"/>
    <w:rsid w:val="0000231A"/>
    <w:rsid w:val="0001735C"/>
    <w:rsid w:val="00051754"/>
    <w:rsid w:val="0005665B"/>
    <w:rsid w:val="00083DEA"/>
    <w:rsid w:val="000850F9"/>
    <w:rsid w:val="00091395"/>
    <w:rsid w:val="00092C3A"/>
    <w:rsid w:val="000B6A38"/>
    <w:rsid w:val="000C1B2C"/>
    <w:rsid w:val="000D119A"/>
    <w:rsid w:val="000D703A"/>
    <w:rsid w:val="000E03B6"/>
    <w:rsid w:val="000E271B"/>
    <w:rsid w:val="000E44B6"/>
    <w:rsid w:val="00115AB4"/>
    <w:rsid w:val="0012206C"/>
    <w:rsid w:val="001223DD"/>
    <w:rsid w:val="00135EE6"/>
    <w:rsid w:val="00136173"/>
    <w:rsid w:val="00145E0A"/>
    <w:rsid w:val="00147FE1"/>
    <w:rsid w:val="00151C32"/>
    <w:rsid w:val="00152D7B"/>
    <w:rsid w:val="001726E8"/>
    <w:rsid w:val="00180EE7"/>
    <w:rsid w:val="001A41C2"/>
    <w:rsid w:val="001B07B1"/>
    <w:rsid w:val="001C0024"/>
    <w:rsid w:val="001C6035"/>
    <w:rsid w:val="001C70D5"/>
    <w:rsid w:val="001D4F11"/>
    <w:rsid w:val="001E153D"/>
    <w:rsid w:val="001E5DD2"/>
    <w:rsid w:val="001F057C"/>
    <w:rsid w:val="0022409A"/>
    <w:rsid w:val="00231D33"/>
    <w:rsid w:val="00232576"/>
    <w:rsid w:val="00232C22"/>
    <w:rsid w:val="002335E7"/>
    <w:rsid w:val="00240969"/>
    <w:rsid w:val="002430CF"/>
    <w:rsid w:val="002469EC"/>
    <w:rsid w:val="002500B8"/>
    <w:rsid w:val="00251179"/>
    <w:rsid w:val="0027136F"/>
    <w:rsid w:val="00280B76"/>
    <w:rsid w:val="002816B5"/>
    <w:rsid w:val="002854B2"/>
    <w:rsid w:val="00296439"/>
    <w:rsid w:val="002A1AA9"/>
    <w:rsid w:val="002C06EB"/>
    <w:rsid w:val="002C4FB9"/>
    <w:rsid w:val="002C69A7"/>
    <w:rsid w:val="002E4192"/>
    <w:rsid w:val="002E59E5"/>
    <w:rsid w:val="002F046F"/>
    <w:rsid w:val="003141C2"/>
    <w:rsid w:val="00326302"/>
    <w:rsid w:val="00334B7F"/>
    <w:rsid w:val="0034028F"/>
    <w:rsid w:val="00380CDC"/>
    <w:rsid w:val="003851C5"/>
    <w:rsid w:val="00385508"/>
    <w:rsid w:val="003902FD"/>
    <w:rsid w:val="00397B1C"/>
    <w:rsid w:val="003A2B57"/>
    <w:rsid w:val="003A2FB8"/>
    <w:rsid w:val="003B7B7B"/>
    <w:rsid w:val="003D4939"/>
    <w:rsid w:val="003E0628"/>
    <w:rsid w:val="003E0853"/>
    <w:rsid w:val="003E4F05"/>
    <w:rsid w:val="003F7E6D"/>
    <w:rsid w:val="00400FD2"/>
    <w:rsid w:val="00402948"/>
    <w:rsid w:val="004054BB"/>
    <w:rsid w:val="00406FE2"/>
    <w:rsid w:val="00412695"/>
    <w:rsid w:val="00427F81"/>
    <w:rsid w:val="00446D09"/>
    <w:rsid w:val="004633A7"/>
    <w:rsid w:val="00477B37"/>
    <w:rsid w:val="004843CC"/>
    <w:rsid w:val="004950B7"/>
    <w:rsid w:val="00497A35"/>
    <w:rsid w:val="004B15FA"/>
    <w:rsid w:val="004B797F"/>
    <w:rsid w:val="004C1051"/>
    <w:rsid w:val="004C4835"/>
    <w:rsid w:val="004C4F14"/>
    <w:rsid w:val="004C53E0"/>
    <w:rsid w:val="004D4AD2"/>
    <w:rsid w:val="004E4E52"/>
    <w:rsid w:val="004F3E14"/>
    <w:rsid w:val="00504A9F"/>
    <w:rsid w:val="00505DCC"/>
    <w:rsid w:val="00512D02"/>
    <w:rsid w:val="00533EEF"/>
    <w:rsid w:val="00535F42"/>
    <w:rsid w:val="00546D64"/>
    <w:rsid w:val="00550639"/>
    <w:rsid w:val="00554685"/>
    <w:rsid w:val="005676B8"/>
    <w:rsid w:val="005865B2"/>
    <w:rsid w:val="005A24E4"/>
    <w:rsid w:val="005A58DE"/>
    <w:rsid w:val="005B33B7"/>
    <w:rsid w:val="005B3E88"/>
    <w:rsid w:val="005D3E15"/>
    <w:rsid w:val="006230A8"/>
    <w:rsid w:val="00623E55"/>
    <w:rsid w:val="00626096"/>
    <w:rsid w:val="00630B40"/>
    <w:rsid w:val="00655B55"/>
    <w:rsid w:val="00657DD5"/>
    <w:rsid w:val="00666738"/>
    <w:rsid w:val="006820B5"/>
    <w:rsid w:val="00685B45"/>
    <w:rsid w:val="006A3B46"/>
    <w:rsid w:val="006C00D3"/>
    <w:rsid w:val="006C052E"/>
    <w:rsid w:val="006D2012"/>
    <w:rsid w:val="006D2096"/>
    <w:rsid w:val="006D28B6"/>
    <w:rsid w:val="006E45D7"/>
    <w:rsid w:val="006E557D"/>
    <w:rsid w:val="0070503A"/>
    <w:rsid w:val="007052DA"/>
    <w:rsid w:val="00715296"/>
    <w:rsid w:val="00743411"/>
    <w:rsid w:val="00744B40"/>
    <w:rsid w:val="00751670"/>
    <w:rsid w:val="0075211C"/>
    <w:rsid w:val="007623EE"/>
    <w:rsid w:val="0076270D"/>
    <w:rsid w:val="00767832"/>
    <w:rsid w:val="00786E4F"/>
    <w:rsid w:val="00795427"/>
    <w:rsid w:val="00796786"/>
    <w:rsid w:val="007A033D"/>
    <w:rsid w:val="007A0736"/>
    <w:rsid w:val="007A0BD0"/>
    <w:rsid w:val="007A1F56"/>
    <w:rsid w:val="007B60EA"/>
    <w:rsid w:val="007B6F55"/>
    <w:rsid w:val="007C2676"/>
    <w:rsid w:val="007E327B"/>
    <w:rsid w:val="007F2CB2"/>
    <w:rsid w:val="007F4732"/>
    <w:rsid w:val="00801D55"/>
    <w:rsid w:val="00801FC9"/>
    <w:rsid w:val="0080662E"/>
    <w:rsid w:val="008121B1"/>
    <w:rsid w:val="008604D4"/>
    <w:rsid w:val="00871BE1"/>
    <w:rsid w:val="00875ECC"/>
    <w:rsid w:val="00883AF8"/>
    <w:rsid w:val="008A6CFE"/>
    <w:rsid w:val="008C05EE"/>
    <w:rsid w:val="008C27FB"/>
    <w:rsid w:val="008C48B3"/>
    <w:rsid w:val="008D7AAA"/>
    <w:rsid w:val="008E16DC"/>
    <w:rsid w:val="009054C4"/>
    <w:rsid w:val="00910C46"/>
    <w:rsid w:val="00915791"/>
    <w:rsid w:val="00920A01"/>
    <w:rsid w:val="00926305"/>
    <w:rsid w:val="00930335"/>
    <w:rsid w:val="00942D1A"/>
    <w:rsid w:val="009719F9"/>
    <w:rsid w:val="00973BFD"/>
    <w:rsid w:val="0098270B"/>
    <w:rsid w:val="009845EC"/>
    <w:rsid w:val="00997AF1"/>
    <w:rsid w:val="009A66FC"/>
    <w:rsid w:val="009A6B80"/>
    <w:rsid w:val="009A77BA"/>
    <w:rsid w:val="009B20C2"/>
    <w:rsid w:val="009B37D8"/>
    <w:rsid w:val="009B3E7A"/>
    <w:rsid w:val="009B5039"/>
    <w:rsid w:val="009C4300"/>
    <w:rsid w:val="009C4DB5"/>
    <w:rsid w:val="009C4E4B"/>
    <w:rsid w:val="009C66FF"/>
    <w:rsid w:val="009D622B"/>
    <w:rsid w:val="009D702E"/>
    <w:rsid w:val="009F5DF6"/>
    <w:rsid w:val="00A0142D"/>
    <w:rsid w:val="00A030AB"/>
    <w:rsid w:val="00A121A5"/>
    <w:rsid w:val="00A300EE"/>
    <w:rsid w:val="00A31354"/>
    <w:rsid w:val="00A63933"/>
    <w:rsid w:val="00A77464"/>
    <w:rsid w:val="00A8001B"/>
    <w:rsid w:val="00A857DC"/>
    <w:rsid w:val="00A9157F"/>
    <w:rsid w:val="00AA320B"/>
    <w:rsid w:val="00AC3A17"/>
    <w:rsid w:val="00AE1BAB"/>
    <w:rsid w:val="00AE2903"/>
    <w:rsid w:val="00AE5AA3"/>
    <w:rsid w:val="00AE7A3E"/>
    <w:rsid w:val="00AF3AF6"/>
    <w:rsid w:val="00B04C84"/>
    <w:rsid w:val="00B04DC0"/>
    <w:rsid w:val="00B06353"/>
    <w:rsid w:val="00B21833"/>
    <w:rsid w:val="00B26768"/>
    <w:rsid w:val="00B339ED"/>
    <w:rsid w:val="00B37D62"/>
    <w:rsid w:val="00B62D97"/>
    <w:rsid w:val="00BA688B"/>
    <w:rsid w:val="00BA69A2"/>
    <w:rsid w:val="00BB5111"/>
    <w:rsid w:val="00BB59C6"/>
    <w:rsid w:val="00BF3518"/>
    <w:rsid w:val="00C11CCE"/>
    <w:rsid w:val="00C21D77"/>
    <w:rsid w:val="00C22CC6"/>
    <w:rsid w:val="00C253D6"/>
    <w:rsid w:val="00C31EC7"/>
    <w:rsid w:val="00C328FF"/>
    <w:rsid w:val="00C46761"/>
    <w:rsid w:val="00C51A95"/>
    <w:rsid w:val="00C5280F"/>
    <w:rsid w:val="00C53380"/>
    <w:rsid w:val="00C56C2F"/>
    <w:rsid w:val="00C67A39"/>
    <w:rsid w:val="00C71C7B"/>
    <w:rsid w:val="00C77912"/>
    <w:rsid w:val="00C93BE7"/>
    <w:rsid w:val="00C94359"/>
    <w:rsid w:val="00C970E0"/>
    <w:rsid w:val="00CD51DA"/>
    <w:rsid w:val="00CE15B8"/>
    <w:rsid w:val="00CF3011"/>
    <w:rsid w:val="00CF450A"/>
    <w:rsid w:val="00CF4CBB"/>
    <w:rsid w:val="00D01298"/>
    <w:rsid w:val="00D22C0B"/>
    <w:rsid w:val="00D2487D"/>
    <w:rsid w:val="00D556FA"/>
    <w:rsid w:val="00D64C7A"/>
    <w:rsid w:val="00D65479"/>
    <w:rsid w:val="00D67065"/>
    <w:rsid w:val="00D70B9F"/>
    <w:rsid w:val="00DA0097"/>
    <w:rsid w:val="00DA56E7"/>
    <w:rsid w:val="00DB435C"/>
    <w:rsid w:val="00DB58BE"/>
    <w:rsid w:val="00DC06ED"/>
    <w:rsid w:val="00DC2802"/>
    <w:rsid w:val="00DD6ADB"/>
    <w:rsid w:val="00E01A69"/>
    <w:rsid w:val="00E2229C"/>
    <w:rsid w:val="00E2466A"/>
    <w:rsid w:val="00E33305"/>
    <w:rsid w:val="00E61A29"/>
    <w:rsid w:val="00E64D6F"/>
    <w:rsid w:val="00E7762E"/>
    <w:rsid w:val="00E84B79"/>
    <w:rsid w:val="00EB2499"/>
    <w:rsid w:val="00EC2631"/>
    <w:rsid w:val="00EC3B8B"/>
    <w:rsid w:val="00ED0633"/>
    <w:rsid w:val="00EF40C1"/>
    <w:rsid w:val="00F022E3"/>
    <w:rsid w:val="00F366C8"/>
    <w:rsid w:val="00F433B1"/>
    <w:rsid w:val="00F4423B"/>
    <w:rsid w:val="00F47A3D"/>
    <w:rsid w:val="00F51212"/>
    <w:rsid w:val="00F57007"/>
    <w:rsid w:val="00F62213"/>
    <w:rsid w:val="00F62746"/>
    <w:rsid w:val="00F640D3"/>
    <w:rsid w:val="00F6448F"/>
    <w:rsid w:val="00F7042A"/>
    <w:rsid w:val="00F80AB2"/>
    <w:rsid w:val="00FA1C0F"/>
    <w:rsid w:val="00FB253C"/>
    <w:rsid w:val="00FB583B"/>
    <w:rsid w:val="00FC7605"/>
    <w:rsid w:val="00FD2C7D"/>
    <w:rsid w:val="00F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B813"/>
  <w15:chartTrackingRefBased/>
  <w15:docId w15:val="{A13675A2-90EC-4623-A500-54D4F03D8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469EC"/>
    <w:pPr>
      <w:keepNext/>
      <w:keepLines/>
      <w:spacing w:before="200" w:after="0" w:line="360" w:lineRule="auto"/>
      <w:ind w:firstLine="709"/>
      <w:jc w:val="both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2469EC"/>
    <w:pPr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2631"/>
  </w:style>
  <w:style w:type="paragraph" w:styleId="a5">
    <w:name w:val="footer"/>
    <w:basedOn w:val="a"/>
    <w:link w:val="a6"/>
    <w:uiPriority w:val="99"/>
    <w:unhideWhenUsed/>
    <w:rsid w:val="00EC2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2631"/>
  </w:style>
  <w:style w:type="paragraph" w:styleId="a7">
    <w:name w:val="List Paragraph"/>
    <w:basedOn w:val="a"/>
    <w:uiPriority w:val="34"/>
    <w:qFormat/>
    <w:rsid w:val="00E01A6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69EC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2469EC"/>
    <w:rPr>
      <w:rFonts w:ascii="Times New Roman" w:eastAsia="Calibri" w:hAnsi="Times New Roman" w:cs="Times New Roman"/>
      <w:b/>
      <w:sz w:val="28"/>
      <w:szCs w:val="28"/>
      <w:lang w:eastAsia="ru-RU"/>
    </w:rPr>
  </w:style>
  <w:style w:type="character" w:customStyle="1" w:styleId="fontstyle01">
    <w:name w:val="fontstyle01"/>
    <w:basedOn w:val="a0"/>
    <w:rsid w:val="002469EC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harChar">
    <w:name w:val="Char Char Знак Знак Знак"/>
    <w:basedOn w:val="a"/>
    <w:rsid w:val="00385508"/>
    <w:pPr>
      <w:autoSpaceDE w:val="0"/>
      <w:autoSpaceDN w:val="0"/>
      <w:spacing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8">
    <w:name w:val="Balloon Text"/>
    <w:basedOn w:val="a"/>
    <w:link w:val="a9"/>
    <w:uiPriority w:val="99"/>
    <w:semiHidden/>
    <w:unhideWhenUsed/>
    <w:rsid w:val="002A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1AA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9719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rsid w:val="009719F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971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1D4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F985A-13DE-46C6-BE16-3C25F6917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2022-09-06T01:51:00Z</cp:lastPrinted>
  <dcterms:created xsi:type="dcterms:W3CDTF">2024-02-29T05:19:00Z</dcterms:created>
  <dcterms:modified xsi:type="dcterms:W3CDTF">2024-02-29T09:04:00Z</dcterms:modified>
</cp:coreProperties>
</file>