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9531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</w:p>
    <w:p w14:paraId="5C2145E7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14:paraId="0383853D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Выборы депутатов Совета депутатов 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</w:t>
      </w:r>
    </w:p>
    <w:p w14:paraId="679B323A" w14:textId="77777777" w:rsidR="009A319D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Змеиногорск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ий </w:t>
      </w: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район Алтайского края</w:t>
      </w:r>
    </w:p>
    <w:p w14:paraId="47E2B655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79BDDC" w14:textId="77777777"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14:paraId="5C7578BD" w14:textId="77777777"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A319D" w:rsidRPr="009A319D" w14:paraId="2F8B4603" w14:textId="77777777" w:rsidTr="00EA0F78">
        <w:tc>
          <w:tcPr>
            <w:tcW w:w="3436" w:type="dxa"/>
          </w:tcPr>
          <w:p w14:paraId="21A5C001" w14:textId="7197CD9A" w:rsidR="009A319D" w:rsidRPr="009A319D" w:rsidRDefault="00116B1A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16.07.2024</w:t>
            </w:r>
          </w:p>
        </w:tc>
        <w:tc>
          <w:tcPr>
            <w:tcW w:w="3107" w:type="dxa"/>
          </w:tcPr>
          <w:p w14:paraId="6EC3BBEE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60D83EF" w14:textId="6AF42414" w:rsidR="009A319D" w:rsidRPr="009A319D" w:rsidRDefault="00454C57" w:rsidP="00116B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116B1A">
              <w:rPr>
                <w:rFonts w:ascii="Times New Roman" w:hAnsi="Times New Roman"/>
                <w:color w:val="000000"/>
                <w:sz w:val="28"/>
                <w:szCs w:val="28"/>
              </w:rPr>
              <w:t>65/41</w:t>
            </w:r>
          </w:p>
        </w:tc>
      </w:tr>
      <w:tr w:rsidR="009A319D" w:rsidRPr="009A319D" w14:paraId="5837BFF6" w14:textId="77777777" w:rsidTr="00EA0F78">
        <w:tc>
          <w:tcPr>
            <w:tcW w:w="3436" w:type="dxa"/>
          </w:tcPr>
          <w:p w14:paraId="0D09A0EF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14:paraId="23E18D51" w14:textId="77777777" w:rsidR="00CF1C20" w:rsidRDefault="009A319D" w:rsidP="007536DF">
            <w:pPr>
              <w:spacing w:before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6DF">
              <w:rPr>
                <w:rFonts w:ascii="Times New Roman" w:hAnsi="Times New Roman"/>
                <w:color w:val="000000"/>
                <w:sz w:val="26"/>
                <w:szCs w:val="26"/>
              </w:rPr>
              <w:t>г. Змеиногорск</w:t>
            </w:r>
          </w:p>
          <w:p w14:paraId="659A7FAE" w14:textId="1F5BE80A" w:rsidR="007536DF" w:rsidRPr="007536DF" w:rsidRDefault="007536DF" w:rsidP="007536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73211BE3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99AB2C2" w14:textId="1A9643B5" w:rsidR="00EA0F78" w:rsidRDefault="005D4164" w:rsidP="005D4164">
      <w:pPr>
        <w:ind w:left="1985" w:right="1840"/>
        <w:jc w:val="both"/>
        <w:rPr>
          <w:sz w:val="24"/>
          <w:szCs w:val="24"/>
        </w:rPr>
      </w:pPr>
      <w:r w:rsidRPr="00497ADF">
        <w:rPr>
          <w:rFonts w:ascii="Times New Roman" w:hAnsi="Times New Roman"/>
          <w:sz w:val="24"/>
          <w:szCs w:val="24"/>
        </w:rPr>
        <w:t xml:space="preserve">О количестве подписей избирателей в поддержку выдвижения кандидата на выборах депутатов </w:t>
      </w:r>
      <w:r w:rsidRPr="00497ADF">
        <w:rPr>
          <w:sz w:val="24"/>
          <w:szCs w:val="24"/>
        </w:rPr>
        <w:t>Совета депутатов муниципального округа Змеиногорский район Алтайского края первого созыва</w:t>
      </w:r>
    </w:p>
    <w:p w14:paraId="11B036AC" w14:textId="77777777" w:rsidR="005D4164" w:rsidRPr="00497ADF" w:rsidRDefault="005D4164" w:rsidP="00EA0F78">
      <w:pPr>
        <w:rPr>
          <w:rFonts w:ascii="Times New Roman" w:hAnsi="Times New Roman"/>
          <w:sz w:val="24"/>
          <w:szCs w:val="24"/>
        </w:rPr>
      </w:pPr>
    </w:p>
    <w:p w14:paraId="29BE6D05" w14:textId="57611206" w:rsidR="00EA0F78" w:rsidRPr="00497ADF" w:rsidRDefault="00EA0F78" w:rsidP="00EA0F78">
      <w:pPr>
        <w:ind w:firstLine="624"/>
        <w:jc w:val="both"/>
        <w:rPr>
          <w:b/>
          <w:bCs/>
          <w:sz w:val="24"/>
          <w:szCs w:val="24"/>
        </w:rPr>
      </w:pPr>
      <w:proofErr w:type="gramStart"/>
      <w:r w:rsidRPr="00497ADF">
        <w:rPr>
          <w:rFonts w:ascii="Times New Roman" w:hAnsi="Times New Roman"/>
          <w:sz w:val="24"/>
          <w:szCs w:val="24"/>
        </w:rPr>
        <w:t>В соответствии с пунктом 9.1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пунктом 2 статьи 48, пунктом 1 статьи 50, пунктами 1 и 2 статьи 161 Кодекса Алтайского края о выборах и референдумах от 8 июля 2003 года № 35-ЗС</w:t>
      </w:r>
      <w:proofErr w:type="gramEnd"/>
      <w:r w:rsidRPr="00497AD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97ADF">
        <w:rPr>
          <w:rFonts w:ascii="Times New Roman" w:hAnsi="Times New Roman"/>
          <w:sz w:val="24"/>
          <w:szCs w:val="24"/>
        </w:rPr>
        <w:t xml:space="preserve">решениями </w:t>
      </w:r>
      <w:r w:rsidRPr="00497ADF">
        <w:rPr>
          <w:sz w:val="24"/>
          <w:szCs w:val="24"/>
        </w:rPr>
        <w:t xml:space="preserve">Змеиногорской районной территориальной избирательной комиссии </w:t>
      </w:r>
      <w:r w:rsidRPr="00497ADF">
        <w:rPr>
          <w:rFonts w:ascii="Times New Roman" w:hAnsi="Times New Roman"/>
          <w:sz w:val="24"/>
          <w:szCs w:val="24"/>
        </w:rPr>
        <w:t xml:space="preserve">«Об утверждении схемы избирательных округов, образуемых для проведения выборов депутатов </w:t>
      </w:r>
      <w:r w:rsidRPr="00497ADF">
        <w:rPr>
          <w:sz w:val="24"/>
          <w:szCs w:val="24"/>
        </w:rPr>
        <w:t>Совета депутатов муниципального округа Змеиногорский район Алтайского края первого созыва»,</w:t>
      </w:r>
      <w:r w:rsidRPr="00497ADF">
        <w:rPr>
          <w:rFonts w:ascii="Times New Roman" w:hAnsi="Times New Roman"/>
          <w:sz w:val="24"/>
          <w:szCs w:val="24"/>
        </w:rPr>
        <w:t xml:space="preserve"> от 16.07.2024 № ___ «О назначении выборов депутатов </w:t>
      </w:r>
      <w:r w:rsidRPr="00497ADF">
        <w:rPr>
          <w:sz w:val="24"/>
          <w:szCs w:val="24"/>
        </w:rPr>
        <w:t>Совета депутатов муниципального округа Змеиногорский район Алтайского края первого созыва</w:t>
      </w:r>
      <w:r w:rsidRPr="00497ADF">
        <w:rPr>
          <w:rFonts w:ascii="Times New Roman" w:hAnsi="Times New Roman"/>
          <w:sz w:val="24"/>
          <w:szCs w:val="24"/>
        </w:rPr>
        <w:t xml:space="preserve">», </w:t>
      </w:r>
      <w:r w:rsidRPr="00497ADF">
        <w:rPr>
          <w:sz w:val="24"/>
          <w:szCs w:val="24"/>
        </w:rPr>
        <w:t>на основании закона Алтайского края от 14 июня 2024 года № 41-3C «Об объединении муниципальных и административно-территориальных образований город</w:t>
      </w:r>
      <w:proofErr w:type="gramEnd"/>
      <w:r w:rsidRPr="00497ADF">
        <w:rPr>
          <w:sz w:val="24"/>
          <w:szCs w:val="24"/>
        </w:rPr>
        <w:t xml:space="preserve"> </w:t>
      </w:r>
      <w:proofErr w:type="gramStart"/>
      <w:r w:rsidRPr="00497ADF">
        <w:rPr>
          <w:sz w:val="24"/>
          <w:szCs w:val="24"/>
        </w:rPr>
        <w:t xml:space="preserve">Змеиногорск Змеиногорского района Алтайского края,  Барановский  сельсовет Змеиногорского района Алтайского края, </w:t>
      </w:r>
      <w:proofErr w:type="spellStart"/>
      <w:r w:rsidRPr="00497ADF">
        <w:rPr>
          <w:sz w:val="24"/>
          <w:szCs w:val="24"/>
        </w:rPr>
        <w:t>Карамышевский</w:t>
      </w:r>
      <w:proofErr w:type="spellEnd"/>
      <w:r w:rsidRPr="00497ADF">
        <w:rPr>
          <w:sz w:val="24"/>
          <w:szCs w:val="24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Pr="00497ADF">
        <w:rPr>
          <w:sz w:val="24"/>
          <w:szCs w:val="24"/>
        </w:rPr>
        <w:t>Саввушинский</w:t>
      </w:r>
      <w:proofErr w:type="spellEnd"/>
      <w:r w:rsidRPr="00497ADF">
        <w:rPr>
          <w:sz w:val="24"/>
          <w:szCs w:val="24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 Змеиногорская районная территориальная избирательная комиссия</w:t>
      </w:r>
      <w:r w:rsidRPr="00497ADF">
        <w:rPr>
          <w:b/>
          <w:bCs/>
          <w:sz w:val="24"/>
          <w:szCs w:val="24"/>
        </w:rPr>
        <w:t xml:space="preserve"> РЕШИЛА:</w:t>
      </w:r>
      <w:proofErr w:type="gramEnd"/>
    </w:p>
    <w:p w14:paraId="41FD661E" w14:textId="77777777" w:rsidR="00497ADF" w:rsidRPr="00497ADF" w:rsidRDefault="00497ADF" w:rsidP="00EA0F78">
      <w:pPr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01D9EBE1" w14:textId="1967350E" w:rsidR="00EA0F78" w:rsidRPr="00497ADF" w:rsidRDefault="00EA0F78" w:rsidP="00497ADF">
      <w:pPr>
        <w:ind w:firstLine="741"/>
        <w:jc w:val="both"/>
        <w:rPr>
          <w:rFonts w:ascii="Times New Roman" w:hAnsi="Times New Roman"/>
          <w:sz w:val="24"/>
          <w:szCs w:val="24"/>
        </w:rPr>
      </w:pPr>
      <w:r w:rsidRPr="00497ADF">
        <w:rPr>
          <w:rFonts w:ascii="Times New Roman" w:hAnsi="Times New Roman"/>
          <w:sz w:val="24"/>
          <w:szCs w:val="24"/>
        </w:rPr>
        <w:t xml:space="preserve">1. Определить на выборах </w:t>
      </w:r>
      <w:r w:rsidR="00497ADF" w:rsidRPr="00497ADF">
        <w:rPr>
          <w:rFonts w:ascii="Times New Roman" w:hAnsi="Times New Roman"/>
          <w:sz w:val="24"/>
          <w:szCs w:val="24"/>
        </w:rPr>
        <w:t xml:space="preserve">депутатов </w:t>
      </w:r>
      <w:r w:rsidR="00497ADF" w:rsidRPr="00497ADF">
        <w:rPr>
          <w:sz w:val="24"/>
          <w:szCs w:val="24"/>
        </w:rPr>
        <w:t>Совета депутатов муниципального округа Змеиногорский район Алтайского края первого созыва</w:t>
      </w:r>
      <w:r w:rsidR="00497ADF" w:rsidRPr="00497ADF">
        <w:rPr>
          <w:rFonts w:ascii="Times New Roman" w:hAnsi="Times New Roman"/>
          <w:sz w:val="24"/>
          <w:szCs w:val="24"/>
        </w:rPr>
        <w:t xml:space="preserve"> </w:t>
      </w:r>
      <w:r w:rsidRPr="00497ADF">
        <w:rPr>
          <w:rFonts w:ascii="Times New Roman" w:hAnsi="Times New Roman"/>
          <w:sz w:val="24"/>
          <w:szCs w:val="24"/>
        </w:rPr>
        <w:t>по многомандатным избирательным округам количество подписей избирателей в поддержку выдвижения кандидата, необходимое для его регистрации, максимальное количество подписей избирателей в поддержку выдвижения кандидата,</w:t>
      </w:r>
      <w:r w:rsidRPr="00497ADF">
        <w:rPr>
          <w:sz w:val="24"/>
          <w:szCs w:val="24"/>
        </w:rPr>
        <w:t xml:space="preserve"> </w:t>
      </w:r>
      <w:r w:rsidRPr="00497ADF">
        <w:rPr>
          <w:rFonts w:ascii="Times New Roman" w:hAnsi="Times New Roman"/>
          <w:sz w:val="24"/>
          <w:szCs w:val="24"/>
        </w:rPr>
        <w:t>количество подписей, подлежащих проверке в избирательной комиссии для регистрации кандидата, в соответствии с приложением к настоящему решению.</w:t>
      </w:r>
    </w:p>
    <w:p w14:paraId="203AD59B" w14:textId="77777777" w:rsidR="00EA0F78" w:rsidRPr="00497ADF" w:rsidRDefault="00EA0F78" w:rsidP="00EA0F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97ADF">
        <w:rPr>
          <w:rFonts w:ascii="Times New Roman" w:hAnsi="Times New Roman"/>
          <w:sz w:val="24"/>
          <w:szCs w:val="24"/>
        </w:rPr>
        <w:t>2.</w:t>
      </w:r>
      <w:r w:rsidRPr="00497ADF">
        <w:rPr>
          <w:rFonts w:ascii="Times New Roman" w:hAnsi="Times New Roman"/>
          <w:sz w:val="24"/>
          <w:szCs w:val="24"/>
          <w:lang w:val="en-US"/>
        </w:rPr>
        <w:t> </w:t>
      </w:r>
      <w:r w:rsidRPr="00497ADF">
        <w:rPr>
          <w:rFonts w:ascii="Times New Roman" w:hAnsi="Times New Roman"/>
          <w:sz w:val="24"/>
          <w:szCs w:val="24"/>
        </w:rPr>
        <w:t>Направить настоящее решение в нижестоящие избирательные комиссии.</w:t>
      </w:r>
    </w:p>
    <w:p w14:paraId="20E4050E" w14:textId="77777777" w:rsidR="00EA0F78" w:rsidRPr="00497ADF" w:rsidRDefault="00EA0F78" w:rsidP="00EA0F78">
      <w:pPr>
        <w:ind w:firstLine="709"/>
        <w:jc w:val="both"/>
        <w:rPr>
          <w:sz w:val="24"/>
          <w:szCs w:val="24"/>
        </w:rPr>
      </w:pPr>
      <w:r w:rsidRPr="00497ADF">
        <w:rPr>
          <w:rFonts w:ascii="Times New Roman" w:hAnsi="Times New Roman"/>
          <w:sz w:val="24"/>
          <w:szCs w:val="24"/>
        </w:rPr>
        <w:t>3. </w:t>
      </w:r>
      <w:r w:rsidRPr="00497ADF">
        <w:rPr>
          <w:sz w:val="24"/>
          <w:szCs w:val="24"/>
        </w:rPr>
        <w:t>Разместить настоящее решение на информационном стенде и на сайте Избирательной комиссии Алтайского края.</w:t>
      </w:r>
    </w:p>
    <w:p w14:paraId="0C215E00" w14:textId="66A2A0C8" w:rsidR="00EA0F78" w:rsidRPr="00497ADF" w:rsidRDefault="00EA0F78" w:rsidP="00EA0F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5254AD" w14:textId="77777777" w:rsidR="007A6823" w:rsidRPr="00497ADF" w:rsidRDefault="007A6823" w:rsidP="00F6216B">
      <w:pPr>
        <w:ind w:firstLine="709"/>
        <w:jc w:val="both"/>
        <w:rPr>
          <w:sz w:val="24"/>
          <w:szCs w:val="24"/>
        </w:rPr>
      </w:pPr>
    </w:p>
    <w:p w14:paraId="13DB4F5D" w14:textId="7300EE0C" w:rsidR="007A6823" w:rsidRPr="00497ADF" w:rsidRDefault="007A6823" w:rsidP="00F6216B">
      <w:pPr>
        <w:jc w:val="both"/>
        <w:rPr>
          <w:color w:val="000000"/>
          <w:sz w:val="24"/>
          <w:szCs w:val="24"/>
        </w:rPr>
      </w:pPr>
      <w:r w:rsidRPr="00497ADF">
        <w:rPr>
          <w:color w:val="000000"/>
          <w:sz w:val="24"/>
          <w:szCs w:val="24"/>
        </w:rPr>
        <w:t xml:space="preserve">Председатель                                                                                              </w:t>
      </w:r>
      <w:r w:rsidR="00497ADF" w:rsidRPr="00497ADF">
        <w:rPr>
          <w:color w:val="000000"/>
          <w:sz w:val="24"/>
          <w:szCs w:val="24"/>
        </w:rPr>
        <w:t xml:space="preserve">   </w:t>
      </w:r>
      <w:r w:rsidR="00497ADF">
        <w:rPr>
          <w:color w:val="000000"/>
          <w:sz w:val="24"/>
          <w:szCs w:val="24"/>
        </w:rPr>
        <w:t xml:space="preserve">             </w:t>
      </w:r>
      <w:r w:rsidRPr="00497ADF">
        <w:rPr>
          <w:color w:val="000000"/>
          <w:sz w:val="24"/>
          <w:szCs w:val="24"/>
        </w:rPr>
        <w:t>Л.А. Якушко</w:t>
      </w:r>
    </w:p>
    <w:p w14:paraId="5F80622C" w14:textId="77777777" w:rsidR="007A6823" w:rsidRPr="00497ADF" w:rsidRDefault="007A6823" w:rsidP="00F6216B">
      <w:pPr>
        <w:jc w:val="both"/>
        <w:rPr>
          <w:color w:val="000000"/>
          <w:sz w:val="24"/>
          <w:szCs w:val="24"/>
        </w:rPr>
      </w:pPr>
    </w:p>
    <w:p w14:paraId="5B432573" w14:textId="05B9286A" w:rsidR="007A6823" w:rsidRPr="00497ADF" w:rsidRDefault="007A6823" w:rsidP="00F6216B">
      <w:pPr>
        <w:jc w:val="both"/>
        <w:rPr>
          <w:color w:val="000000"/>
          <w:sz w:val="24"/>
          <w:szCs w:val="24"/>
        </w:rPr>
      </w:pPr>
      <w:r w:rsidRPr="00497ADF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</w:t>
      </w:r>
      <w:r w:rsidR="00497ADF" w:rsidRPr="00497ADF">
        <w:rPr>
          <w:color w:val="000000"/>
          <w:sz w:val="24"/>
          <w:szCs w:val="24"/>
        </w:rPr>
        <w:t xml:space="preserve">  </w:t>
      </w:r>
      <w:r w:rsidR="00497ADF">
        <w:rPr>
          <w:color w:val="000000"/>
          <w:sz w:val="24"/>
          <w:szCs w:val="24"/>
        </w:rPr>
        <w:t xml:space="preserve">            </w:t>
      </w:r>
      <w:r w:rsidRPr="00497ADF">
        <w:rPr>
          <w:color w:val="000000"/>
          <w:sz w:val="24"/>
          <w:szCs w:val="24"/>
        </w:rPr>
        <w:t>А.С. Литвинова</w:t>
      </w:r>
    </w:p>
    <w:p w14:paraId="6BAE0544" w14:textId="0E0D0009" w:rsidR="00497ADF" w:rsidRDefault="00497ADF" w:rsidP="00F6216B">
      <w:pPr>
        <w:rPr>
          <w:sz w:val="2"/>
          <w:szCs w:val="2"/>
        </w:rPr>
      </w:pPr>
    </w:p>
    <w:p w14:paraId="23C71657" w14:textId="27B0BC82" w:rsidR="00497ADF" w:rsidRDefault="00497ADF" w:rsidP="00F6216B">
      <w:pPr>
        <w:rPr>
          <w:sz w:val="2"/>
          <w:szCs w:val="2"/>
        </w:rPr>
      </w:pPr>
    </w:p>
    <w:p w14:paraId="12BEC56C" w14:textId="77777777" w:rsidR="00497ADF" w:rsidRDefault="00497ADF" w:rsidP="00F6216B">
      <w:pPr>
        <w:rPr>
          <w:sz w:val="2"/>
          <w:szCs w:val="2"/>
        </w:rPr>
      </w:pPr>
    </w:p>
    <w:tbl>
      <w:tblPr>
        <w:tblW w:w="10041" w:type="dxa"/>
        <w:tblInd w:w="108" w:type="dxa"/>
        <w:tblLook w:val="01E0" w:firstRow="1" w:lastRow="1" w:firstColumn="1" w:lastColumn="1" w:noHBand="0" w:noVBand="0"/>
      </w:tblPr>
      <w:tblGrid>
        <w:gridCol w:w="2869"/>
        <w:gridCol w:w="6368"/>
        <w:gridCol w:w="582"/>
        <w:gridCol w:w="222"/>
      </w:tblGrid>
      <w:tr w:rsidR="00497ADF" w14:paraId="71089735" w14:textId="77777777" w:rsidTr="00497ADF">
        <w:trPr>
          <w:gridBefore w:val="1"/>
          <w:gridAfter w:val="2"/>
          <w:wBefore w:w="2869" w:type="dxa"/>
          <w:wAfter w:w="804" w:type="dxa"/>
        </w:trPr>
        <w:tc>
          <w:tcPr>
            <w:tcW w:w="6368" w:type="dxa"/>
          </w:tcPr>
          <w:p w14:paraId="7FED82B6" w14:textId="77777777" w:rsidR="00497ADF" w:rsidRDefault="00497ADF" w:rsidP="00143D36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497ADF">
              <w:rPr>
                <w:rFonts w:ascii="Times New Roman" w:hAnsi="Times New Roman"/>
              </w:rPr>
              <w:lastRenderedPageBreak/>
              <w:t>Приложение</w:t>
            </w:r>
            <w:r w:rsidRPr="00497ADF">
              <w:rPr>
                <w:rFonts w:ascii="Times New Roman" w:hAnsi="Times New Roman"/>
              </w:rPr>
              <w:br/>
              <w:t xml:space="preserve">к решению </w:t>
            </w:r>
            <w:r w:rsidRPr="00497ADF">
              <w:rPr>
                <w:rFonts w:ascii="Times New Roman" w:hAnsi="Times New Roman"/>
                <w:bCs/>
              </w:rPr>
              <w:t xml:space="preserve">Змеиногорской </w:t>
            </w:r>
            <w:proofErr w:type="gramStart"/>
            <w:r w:rsidRPr="00497ADF">
              <w:rPr>
                <w:rFonts w:ascii="Times New Roman" w:hAnsi="Times New Roman"/>
                <w:bCs/>
              </w:rPr>
              <w:t>районной</w:t>
            </w:r>
            <w:proofErr w:type="gramEnd"/>
            <w:r w:rsidRPr="00497ADF">
              <w:rPr>
                <w:rFonts w:ascii="Times New Roman" w:hAnsi="Times New Roman"/>
                <w:bCs/>
              </w:rPr>
              <w:t xml:space="preserve"> </w:t>
            </w:r>
          </w:p>
          <w:p w14:paraId="0DDD3177" w14:textId="3114A43D" w:rsidR="00497ADF" w:rsidRPr="00497ADF" w:rsidRDefault="00497ADF" w:rsidP="00143D36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497ADF">
              <w:rPr>
                <w:rFonts w:ascii="Times New Roman" w:hAnsi="Times New Roman"/>
                <w:bCs/>
              </w:rPr>
              <w:t>территориальной избирательной комиссии</w:t>
            </w:r>
          </w:p>
          <w:p w14:paraId="79BF5F25" w14:textId="63BBC398" w:rsidR="00497ADF" w:rsidRPr="00497ADF" w:rsidRDefault="00116B1A" w:rsidP="00143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16.07.2024</w:t>
            </w:r>
            <w:r w:rsidR="00497ADF" w:rsidRPr="00497ADF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65/41</w:t>
            </w:r>
            <w:bookmarkStart w:id="0" w:name="_GoBack"/>
            <w:bookmarkEnd w:id="0"/>
          </w:p>
          <w:p w14:paraId="3DB20222" w14:textId="77777777" w:rsidR="00497ADF" w:rsidRDefault="00497ADF" w:rsidP="00143D36">
            <w:pPr>
              <w:rPr>
                <w:sz w:val="28"/>
                <w:szCs w:val="28"/>
              </w:rPr>
            </w:pPr>
          </w:p>
        </w:tc>
      </w:tr>
      <w:tr w:rsidR="007A6823" w14:paraId="15D76C14" w14:textId="77777777" w:rsidTr="00497ADF">
        <w:tc>
          <w:tcPr>
            <w:tcW w:w="9819" w:type="dxa"/>
            <w:gridSpan w:val="3"/>
          </w:tcPr>
          <w:p w14:paraId="457158B7" w14:textId="3BA88864" w:rsidR="007A6823" w:rsidRDefault="007A6823" w:rsidP="00497ADF">
            <w:pPr>
              <w:pStyle w:val="ConsPlusNonformat"/>
              <w:widowControl/>
              <w:rPr>
                <w:color w:val="000000"/>
              </w:rPr>
            </w:pPr>
            <w:r>
              <w:br w:type="page"/>
            </w:r>
          </w:p>
          <w:p w14:paraId="3051EF6D" w14:textId="77777777" w:rsidR="00497ADF" w:rsidRPr="005F7A8F" w:rsidRDefault="00497ADF" w:rsidP="00497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A8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ПОДПИСЕЙ ИЗБИРАТЕЛЕЙ </w:t>
            </w:r>
          </w:p>
          <w:p w14:paraId="42662F75" w14:textId="31C0B163" w:rsidR="00497ADF" w:rsidRPr="005F7A8F" w:rsidRDefault="00497ADF" w:rsidP="00497ADF">
            <w:pPr>
              <w:ind w:left="-68"/>
              <w:jc w:val="center"/>
              <w:rPr>
                <w:b/>
                <w:sz w:val="24"/>
                <w:szCs w:val="24"/>
              </w:rPr>
            </w:pPr>
            <w:r w:rsidRPr="005F7A8F">
              <w:rPr>
                <w:rFonts w:ascii="Times New Roman" w:hAnsi="Times New Roman"/>
                <w:b/>
                <w:sz w:val="24"/>
                <w:szCs w:val="24"/>
              </w:rPr>
              <w:t xml:space="preserve">в поддержку выдвижения кандидата, необходимое для регистрации кандидата, максимальное количество подписей избирателей в поддержку выдвижения кандидата на выборах депутатов </w:t>
            </w:r>
            <w:r w:rsidRPr="005F7A8F">
              <w:rPr>
                <w:b/>
                <w:sz w:val="24"/>
                <w:szCs w:val="24"/>
              </w:rPr>
              <w:t>Совета депутатов муниципального округа Змеиногорский район Алтайского края первого созыва</w:t>
            </w:r>
          </w:p>
          <w:p w14:paraId="4861FF47" w14:textId="77777777" w:rsidR="005F7A8F" w:rsidRPr="005F7A8F" w:rsidRDefault="005F7A8F" w:rsidP="00497ADF">
            <w:pPr>
              <w:ind w:left="-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2070"/>
              <w:gridCol w:w="1580"/>
              <w:gridCol w:w="1951"/>
              <w:gridCol w:w="1610"/>
            </w:tblGrid>
            <w:tr w:rsidR="00497ADF" w:rsidRPr="005F7A8F" w14:paraId="73ECC3A3" w14:textId="77777777" w:rsidTr="005F7A8F">
              <w:trPr>
                <w:cantSplit/>
                <w:trHeight w:val="3470"/>
                <w:tblHeader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767DB" w14:textId="1EBC78FB" w:rsidR="00497ADF" w:rsidRPr="005F7A8F" w:rsidRDefault="00497ADF" w:rsidP="00497AD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Номер  многомандатного избирательного округа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82563" w14:textId="5E76FD41" w:rsidR="00497ADF" w:rsidRPr="005F7A8F" w:rsidRDefault="00497ADF" w:rsidP="00497AD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Число избирателей в многомандатном избирательном округе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EFEDC" w14:textId="15DE9968" w:rsidR="00497ADF" w:rsidRPr="005F7A8F" w:rsidRDefault="00497ADF" w:rsidP="00497ADF">
                  <w:pPr>
                    <w:ind w:left="-30" w:firstLine="3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подписей избирателей в поддержку выдвижения кандидата, необходимое для регистрации кандидата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42B18" w14:textId="17AFE8C0" w:rsidR="00497ADF" w:rsidRPr="005F7A8F" w:rsidRDefault="00497ADF" w:rsidP="00497AD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Максимальное количество подписей избирателей в поддержку выдвижения кандидата, представляемое в избирательную комиссию для регистрации кандидата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60438" w14:textId="5280C98B" w:rsidR="00497ADF" w:rsidRPr="005F7A8F" w:rsidRDefault="00497ADF" w:rsidP="00497AD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подписей избирателей в поддержку выдвижения кандидата, подлежащих проверке</w:t>
                  </w:r>
                </w:p>
              </w:tc>
            </w:tr>
            <w:tr w:rsidR="005F7A8F" w:rsidRPr="005F7A8F" w14:paraId="61A55A31" w14:textId="77777777" w:rsidTr="005F7A8F">
              <w:trPr>
                <w:cantSplit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A489D" w14:textId="572B353C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Многомандатный избирательный округ № 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ED437" w14:textId="77777777" w:rsidR="005F7A8F" w:rsidRPr="005F7A8F" w:rsidRDefault="005F7A8F" w:rsidP="005F7A8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4908</w:t>
                  </w:r>
                </w:p>
                <w:p w14:paraId="54608760" w14:textId="04C1CC14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64DA3" w14:textId="405493DC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D1EF0" w14:textId="07B9232F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8A3EB" w14:textId="648787C1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5F7A8F" w:rsidRPr="005F7A8F" w14:paraId="378B5D7F" w14:textId="77777777" w:rsidTr="005F7A8F">
              <w:trPr>
                <w:cantSplit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1F254" w14:textId="13288A16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Многомандатный избирательный округ № 2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D5812" w14:textId="77777777" w:rsidR="005F7A8F" w:rsidRPr="005F7A8F" w:rsidRDefault="005F7A8F" w:rsidP="005F7A8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4712</w:t>
                  </w:r>
                </w:p>
                <w:p w14:paraId="573A42E7" w14:textId="48DFF741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56F35" w14:textId="3E6FF478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358C" w14:textId="68027503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B07E9" w14:textId="414FD0A0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5F7A8F" w:rsidRPr="005F7A8F" w14:paraId="4C9CA7FB" w14:textId="77777777" w:rsidTr="005F7A8F">
              <w:trPr>
                <w:cantSplit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EA188" w14:textId="408712DC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Многомандатный избирательный округ № 3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F3C0" w14:textId="77777777" w:rsidR="005F7A8F" w:rsidRPr="005F7A8F" w:rsidRDefault="005F7A8F" w:rsidP="005F7A8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4914</w:t>
                  </w:r>
                </w:p>
                <w:p w14:paraId="12D7DACA" w14:textId="27C8941D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3EF0" w14:textId="2E03707A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868F0" w14:textId="54FED6CE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7A74" w14:textId="4F83788C" w:rsidR="005F7A8F" w:rsidRPr="005F7A8F" w:rsidRDefault="005F7A8F" w:rsidP="005F7A8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7A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14:paraId="66D8455C" w14:textId="77777777" w:rsidR="007A6823" w:rsidRDefault="007A6823" w:rsidP="00497AD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4F0E307E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790B13F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B9267CF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7C95B2AC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211D2361" w14:textId="15F4624E" w:rsidR="007A6823" w:rsidRDefault="007A6823" w:rsidP="00F6216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2" w:type="dxa"/>
          </w:tcPr>
          <w:p w14:paraId="6E777E29" w14:textId="77777777" w:rsidR="007A6823" w:rsidRDefault="007A6823" w:rsidP="00F6216B">
            <w:pPr>
              <w:rPr>
                <w:u w:val="single"/>
              </w:rPr>
            </w:pPr>
          </w:p>
          <w:p w14:paraId="3B6CB1A9" w14:textId="77777777" w:rsidR="007A6823" w:rsidRDefault="007A6823" w:rsidP="00F6216B">
            <w:pPr>
              <w:rPr>
                <w:u w:val="single"/>
              </w:rPr>
            </w:pPr>
          </w:p>
          <w:p w14:paraId="152549D2" w14:textId="77777777" w:rsidR="007A6823" w:rsidRDefault="007A6823" w:rsidP="00F6216B">
            <w:pPr>
              <w:rPr>
                <w:u w:val="single"/>
              </w:rPr>
            </w:pPr>
          </w:p>
          <w:p w14:paraId="23A8BF83" w14:textId="77777777" w:rsidR="007A6823" w:rsidRDefault="007A6823" w:rsidP="00F6216B">
            <w:pPr>
              <w:rPr>
                <w:u w:val="single"/>
              </w:rPr>
            </w:pPr>
          </w:p>
          <w:p w14:paraId="597FA3BE" w14:textId="77777777" w:rsidR="007A6823" w:rsidRDefault="007A6823" w:rsidP="00F6216B">
            <w:pPr>
              <w:rPr>
                <w:u w:val="single"/>
              </w:rPr>
            </w:pPr>
          </w:p>
          <w:p w14:paraId="389FF852" w14:textId="77777777" w:rsidR="007A6823" w:rsidRDefault="007A6823" w:rsidP="00F6216B">
            <w:pPr>
              <w:rPr>
                <w:u w:val="single"/>
              </w:rPr>
            </w:pPr>
          </w:p>
          <w:p w14:paraId="44E86FA5" w14:textId="77777777" w:rsidR="007A6823" w:rsidRDefault="007A6823" w:rsidP="00F6216B">
            <w:pPr>
              <w:rPr>
                <w:u w:val="single"/>
              </w:rPr>
            </w:pPr>
          </w:p>
          <w:p w14:paraId="1137D6C8" w14:textId="77777777" w:rsidR="007A6823" w:rsidRDefault="007A6823" w:rsidP="00F6216B">
            <w:pPr>
              <w:rPr>
                <w:u w:val="single"/>
              </w:rPr>
            </w:pPr>
          </w:p>
          <w:p w14:paraId="3534BFF1" w14:textId="77777777" w:rsidR="007A6823" w:rsidRDefault="007A6823" w:rsidP="00F6216B">
            <w:pPr>
              <w:rPr>
                <w:u w:val="single"/>
              </w:rPr>
            </w:pPr>
          </w:p>
          <w:p w14:paraId="764A9F09" w14:textId="77777777" w:rsidR="007A6823" w:rsidRDefault="007A6823" w:rsidP="00F6216B">
            <w:pPr>
              <w:rPr>
                <w:u w:val="single"/>
              </w:rPr>
            </w:pPr>
          </w:p>
          <w:p w14:paraId="2831EEF7" w14:textId="77777777" w:rsidR="007A6823" w:rsidRDefault="007A6823" w:rsidP="00F6216B">
            <w:pPr>
              <w:rPr>
                <w:u w:val="single"/>
              </w:rPr>
            </w:pPr>
          </w:p>
          <w:p w14:paraId="6014C3ED" w14:textId="77777777" w:rsidR="007A6823" w:rsidRDefault="007A6823" w:rsidP="00F6216B">
            <w:pPr>
              <w:rPr>
                <w:u w:val="single"/>
              </w:rPr>
            </w:pPr>
          </w:p>
          <w:p w14:paraId="6D8F2D6E" w14:textId="77777777" w:rsidR="007A6823" w:rsidRDefault="007A6823" w:rsidP="00F6216B">
            <w:pPr>
              <w:rPr>
                <w:u w:val="single"/>
              </w:rPr>
            </w:pPr>
          </w:p>
          <w:p w14:paraId="212AE590" w14:textId="77777777" w:rsidR="007A6823" w:rsidRDefault="007A6823" w:rsidP="00F6216B">
            <w:pPr>
              <w:rPr>
                <w:u w:val="single"/>
              </w:rPr>
            </w:pPr>
          </w:p>
          <w:p w14:paraId="1FC7B976" w14:textId="77777777" w:rsidR="007A6823" w:rsidRDefault="007A6823" w:rsidP="00F6216B">
            <w:pPr>
              <w:rPr>
                <w:u w:val="single"/>
              </w:rPr>
            </w:pPr>
          </w:p>
          <w:p w14:paraId="665CB968" w14:textId="77777777" w:rsidR="007A6823" w:rsidRDefault="007A6823" w:rsidP="00F6216B">
            <w:pPr>
              <w:rPr>
                <w:u w:val="single"/>
              </w:rPr>
            </w:pPr>
          </w:p>
          <w:p w14:paraId="0912C564" w14:textId="77777777" w:rsidR="007A6823" w:rsidRDefault="007A6823" w:rsidP="00F6216B">
            <w:pPr>
              <w:rPr>
                <w:u w:val="single"/>
              </w:rPr>
            </w:pPr>
          </w:p>
          <w:p w14:paraId="08533A23" w14:textId="77777777" w:rsidR="007A6823" w:rsidRDefault="007A6823" w:rsidP="00F6216B">
            <w:pPr>
              <w:rPr>
                <w:u w:val="single"/>
              </w:rPr>
            </w:pPr>
          </w:p>
          <w:p w14:paraId="5E02A2B3" w14:textId="77777777" w:rsidR="007A6823" w:rsidRDefault="007A6823" w:rsidP="00F6216B">
            <w:pPr>
              <w:rPr>
                <w:u w:val="single"/>
              </w:rPr>
            </w:pPr>
          </w:p>
          <w:p w14:paraId="00205268" w14:textId="77777777" w:rsidR="007A6823" w:rsidRDefault="007A6823" w:rsidP="00F6216B">
            <w:pPr>
              <w:rPr>
                <w:u w:val="single"/>
              </w:rPr>
            </w:pPr>
          </w:p>
          <w:p w14:paraId="48603C35" w14:textId="77777777" w:rsidR="007A6823" w:rsidRDefault="007A6823" w:rsidP="00F6216B">
            <w:pPr>
              <w:rPr>
                <w:u w:val="single"/>
              </w:rPr>
            </w:pPr>
          </w:p>
          <w:p w14:paraId="2928A196" w14:textId="77777777" w:rsidR="007A6823" w:rsidRDefault="007A6823" w:rsidP="00F6216B">
            <w:pPr>
              <w:rPr>
                <w:u w:val="single"/>
              </w:rPr>
            </w:pPr>
          </w:p>
          <w:p w14:paraId="20C0A2DE" w14:textId="77777777" w:rsidR="007A6823" w:rsidRDefault="007A6823" w:rsidP="00F6216B">
            <w:pPr>
              <w:rPr>
                <w:u w:val="single"/>
              </w:rPr>
            </w:pPr>
          </w:p>
          <w:p w14:paraId="1E227C9F" w14:textId="77777777" w:rsidR="007A6823" w:rsidRDefault="007A6823" w:rsidP="00F6216B">
            <w:pPr>
              <w:rPr>
                <w:u w:val="single"/>
              </w:rPr>
            </w:pPr>
          </w:p>
          <w:p w14:paraId="091DB924" w14:textId="77777777" w:rsidR="007A6823" w:rsidRDefault="007A6823" w:rsidP="00F6216B">
            <w:pPr>
              <w:rPr>
                <w:u w:val="single"/>
              </w:rPr>
            </w:pPr>
          </w:p>
          <w:p w14:paraId="43243BC1" w14:textId="77777777" w:rsidR="007A6823" w:rsidRDefault="007A6823" w:rsidP="00F6216B">
            <w:pPr>
              <w:rPr>
                <w:u w:val="single"/>
              </w:rPr>
            </w:pPr>
          </w:p>
          <w:p w14:paraId="2A5232A8" w14:textId="77777777" w:rsidR="007A6823" w:rsidRDefault="007A6823" w:rsidP="00F6216B">
            <w:pPr>
              <w:rPr>
                <w:u w:val="single"/>
              </w:rPr>
            </w:pPr>
          </w:p>
          <w:p w14:paraId="5261832F" w14:textId="77777777" w:rsidR="007A6823" w:rsidRDefault="007A6823" w:rsidP="00F6216B">
            <w:pPr>
              <w:rPr>
                <w:u w:val="single"/>
              </w:rPr>
            </w:pPr>
          </w:p>
          <w:p w14:paraId="5270E4AC" w14:textId="77777777" w:rsidR="007A6823" w:rsidRDefault="007A6823" w:rsidP="00F6216B">
            <w:pPr>
              <w:rPr>
                <w:u w:val="single"/>
              </w:rPr>
            </w:pPr>
          </w:p>
          <w:p w14:paraId="665394BC" w14:textId="77777777" w:rsidR="007A6823" w:rsidRDefault="007A6823" w:rsidP="00F6216B">
            <w:pPr>
              <w:rPr>
                <w:u w:val="single"/>
              </w:rPr>
            </w:pPr>
          </w:p>
          <w:p w14:paraId="0A587484" w14:textId="77777777" w:rsidR="007A6823" w:rsidRDefault="007A6823" w:rsidP="00F6216B">
            <w:pPr>
              <w:rPr>
                <w:u w:val="single"/>
              </w:rPr>
            </w:pPr>
          </w:p>
          <w:p w14:paraId="4242E51F" w14:textId="77777777" w:rsidR="007A6823" w:rsidRDefault="007A6823" w:rsidP="00F6216B">
            <w:pPr>
              <w:rPr>
                <w:u w:val="single"/>
              </w:rPr>
            </w:pPr>
          </w:p>
          <w:p w14:paraId="0F3A7F84" w14:textId="77777777" w:rsidR="007A6823" w:rsidRDefault="007A6823" w:rsidP="00F6216B">
            <w:pPr>
              <w:rPr>
                <w:u w:val="single"/>
              </w:rPr>
            </w:pPr>
          </w:p>
          <w:p w14:paraId="2DDCB3A2" w14:textId="77777777" w:rsidR="007A6823" w:rsidRDefault="007A6823" w:rsidP="00F6216B">
            <w:pPr>
              <w:rPr>
                <w:u w:val="single"/>
              </w:rPr>
            </w:pPr>
          </w:p>
          <w:p w14:paraId="79C243BF" w14:textId="77777777" w:rsidR="007A6823" w:rsidRDefault="007A6823" w:rsidP="00F6216B">
            <w:pPr>
              <w:rPr>
                <w:u w:val="single"/>
              </w:rPr>
            </w:pPr>
          </w:p>
          <w:p w14:paraId="26BD68EB" w14:textId="77777777" w:rsidR="007A6823" w:rsidRDefault="007A6823" w:rsidP="00F6216B">
            <w:pPr>
              <w:rPr>
                <w:u w:val="single"/>
              </w:rPr>
            </w:pPr>
          </w:p>
          <w:p w14:paraId="72E98851" w14:textId="77777777" w:rsidR="007A6823" w:rsidRDefault="007A6823" w:rsidP="00F6216B">
            <w:pPr>
              <w:rPr>
                <w:u w:val="single"/>
              </w:rPr>
            </w:pPr>
          </w:p>
          <w:p w14:paraId="48A9D7C1" w14:textId="77777777" w:rsidR="007A6823" w:rsidRDefault="007A6823" w:rsidP="00F6216B">
            <w:pPr>
              <w:rPr>
                <w:u w:val="single"/>
              </w:rPr>
            </w:pPr>
          </w:p>
          <w:p w14:paraId="40D3BBC6" w14:textId="041F87D0" w:rsidR="007A6823" w:rsidRDefault="007A6823" w:rsidP="00F6216B">
            <w:pPr>
              <w:rPr>
                <w:u w:val="single"/>
              </w:rPr>
            </w:pPr>
          </w:p>
        </w:tc>
      </w:tr>
    </w:tbl>
    <w:p w14:paraId="6E6800D8" w14:textId="00112307" w:rsidR="0053221E" w:rsidRPr="00F6216B" w:rsidRDefault="0053221E" w:rsidP="00F6216B">
      <w:pPr>
        <w:rPr>
          <w:color w:val="000000"/>
          <w:sz w:val="2"/>
          <w:szCs w:val="2"/>
        </w:rPr>
      </w:pPr>
    </w:p>
    <w:sectPr w:rsidR="0053221E" w:rsidRPr="00F6216B" w:rsidSect="00257F6B">
      <w:headerReference w:type="default" r:id="rId8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F12A2" w14:textId="77777777" w:rsidR="00201264" w:rsidRPr="00F359E3" w:rsidRDefault="0020126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26C686C7" w14:textId="77777777" w:rsidR="00201264" w:rsidRPr="00F359E3" w:rsidRDefault="0020126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6AE62" w14:textId="77777777" w:rsidR="00201264" w:rsidRPr="00F359E3" w:rsidRDefault="0020126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37D3028F" w14:textId="77777777" w:rsidR="00201264" w:rsidRPr="00F359E3" w:rsidRDefault="0020126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5F2" w14:textId="77777777" w:rsidR="00C52CFD" w:rsidRPr="004F19E4" w:rsidRDefault="00C52CFD" w:rsidP="004F1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05199"/>
    <w:rsid w:val="0003130F"/>
    <w:rsid w:val="00060F74"/>
    <w:rsid w:val="00062720"/>
    <w:rsid w:val="000A64E8"/>
    <w:rsid w:val="000D3D73"/>
    <w:rsid w:val="00116B1A"/>
    <w:rsid w:val="0012113E"/>
    <w:rsid w:val="00151BE1"/>
    <w:rsid w:val="001A3CBF"/>
    <w:rsid w:val="001C063A"/>
    <w:rsid w:val="001D0A5B"/>
    <w:rsid w:val="001D2521"/>
    <w:rsid w:val="001E5695"/>
    <w:rsid w:val="001F7A06"/>
    <w:rsid w:val="00201264"/>
    <w:rsid w:val="00231F58"/>
    <w:rsid w:val="00244CC8"/>
    <w:rsid w:val="00257F6B"/>
    <w:rsid w:val="002B5919"/>
    <w:rsid w:val="003345EA"/>
    <w:rsid w:val="003479EC"/>
    <w:rsid w:val="003A70E0"/>
    <w:rsid w:val="003E7612"/>
    <w:rsid w:val="00402F4D"/>
    <w:rsid w:val="00407A5C"/>
    <w:rsid w:val="0042610E"/>
    <w:rsid w:val="00433B9F"/>
    <w:rsid w:val="004351CC"/>
    <w:rsid w:val="00440830"/>
    <w:rsid w:val="00454C57"/>
    <w:rsid w:val="00465009"/>
    <w:rsid w:val="00482974"/>
    <w:rsid w:val="00497ADF"/>
    <w:rsid w:val="004A6EFC"/>
    <w:rsid w:val="004B430A"/>
    <w:rsid w:val="004F19E4"/>
    <w:rsid w:val="00522698"/>
    <w:rsid w:val="0053221E"/>
    <w:rsid w:val="00534F3A"/>
    <w:rsid w:val="00535ADF"/>
    <w:rsid w:val="00542AD4"/>
    <w:rsid w:val="00575EFA"/>
    <w:rsid w:val="005B3AB7"/>
    <w:rsid w:val="005C5AC1"/>
    <w:rsid w:val="005D4164"/>
    <w:rsid w:val="005D69FB"/>
    <w:rsid w:val="005F7A8F"/>
    <w:rsid w:val="006A1189"/>
    <w:rsid w:val="006A47C9"/>
    <w:rsid w:val="006A664C"/>
    <w:rsid w:val="006E7ADD"/>
    <w:rsid w:val="006F740C"/>
    <w:rsid w:val="007536DF"/>
    <w:rsid w:val="00756AB8"/>
    <w:rsid w:val="007A6823"/>
    <w:rsid w:val="007A6F2F"/>
    <w:rsid w:val="007C32E1"/>
    <w:rsid w:val="007D27AD"/>
    <w:rsid w:val="007E5ABE"/>
    <w:rsid w:val="007F008C"/>
    <w:rsid w:val="00801FDD"/>
    <w:rsid w:val="00841863"/>
    <w:rsid w:val="00893CB1"/>
    <w:rsid w:val="008A556A"/>
    <w:rsid w:val="008A5CA3"/>
    <w:rsid w:val="008D0A04"/>
    <w:rsid w:val="009050C5"/>
    <w:rsid w:val="00957D4E"/>
    <w:rsid w:val="00972889"/>
    <w:rsid w:val="009A319D"/>
    <w:rsid w:val="009C3352"/>
    <w:rsid w:val="009F2EDB"/>
    <w:rsid w:val="00A02819"/>
    <w:rsid w:val="00A05460"/>
    <w:rsid w:val="00A17F1B"/>
    <w:rsid w:val="00A56BA3"/>
    <w:rsid w:val="00A82B49"/>
    <w:rsid w:val="00A943AC"/>
    <w:rsid w:val="00AC4E57"/>
    <w:rsid w:val="00AD4534"/>
    <w:rsid w:val="00AE396A"/>
    <w:rsid w:val="00AE7769"/>
    <w:rsid w:val="00B471A7"/>
    <w:rsid w:val="00BD71E7"/>
    <w:rsid w:val="00C12BC0"/>
    <w:rsid w:val="00C23E8D"/>
    <w:rsid w:val="00C340B5"/>
    <w:rsid w:val="00C448BB"/>
    <w:rsid w:val="00C52CFD"/>
    <w:rsid w:val="00CF1C20"/>
    <w:rsid w:val="00CF2F4A"/>
    <w:rsid w:val="00D0091F"/>
    <w:rsid w:val="00D31D5A"/>
    <w:rsid w:val="00D41FF8"/>
    <w:rsid w:val="00D47A15"/>
    <w:rsid w:val="00D73F8A"/>
    <w:rsid w:val="00D87324"/>
    <w:rsid w:val="00D907B8"/>
    <w:rsid w:val="00DB0334"/>
    <w:rsid w:val="00DB38B8"/>
    <w:rsid w:val="00DB48FC"/>
    <w:rsid w:val="00DE018B"/>
    <w:rsid w:val="00DE03FC"/>
    <w:rsid w:val="00E36F2F"/>
    <w:rsid w:val="00E646DF"/>
    <w:rsid w:val="00EA0F78"/>
    <w:rsid w:val="00ED5703"/>
    <w:rsid w:val="00F17716"/>
    <w:rsid w:val="00F3642D"/>
    <w:rsid w:val="00F439C8"/>
    <w:rsid w:val="00F6073F"/>
    <w:rsid w:val="00F6216B"/>
    <w:rsid w:val="00F7574B"/>
    <w:rsid w:val="00F82E94"/>
    <w:rsid w:val="00F86879"/>
    <w:rsid w:val="00F971F6"/>
    <w:rsid w:val="00FA5DC1"/>
    <w:rsid w:val="00FE0D38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semiHidden/>
    <w:unhideWhenUsed/>
    <w:rsid w:val="00957D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D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7A6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Знак"/>
    <w:basedOn w:val="a"/>
    <w:rsid w:val="005F7A8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semiHidden/>
    <w:unhideWhenUsed/>
    <w:rsid w:val="00957D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D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7A6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Знак"/>
    <w:basedOn w:val="a"/>
    <w:rsid w:val="005F7A8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5</cp:revision>
  <cp:lastPrinted>2024-07-16T02:03:00Z</cp:lastPrinted>
  <dcterms:created xsi:type="dcterms:W3CDTF">2024-07-06T08:17:00Z</dcterms:created>
  <dcterms:modified xsi:type="dcterms:W3CDTF">2024-07-17T02:42:00Z</dcterms:modified>
</cp:coreProperties>
</file>