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281EA" w14:textId="77777777" w:rsidR="002E604E" w:rsidRPr="009A319D" w:rsidRDefault="002E604E" w:rsidP="002E604E">
      <w:pPr>
        <w:spacing w:after="120"/>
        <w:contextualSpacing/>
        <w:rPr>
          <w:color w:val="000000"/>
        </w:rPr>
      </w:pPr>
      <w:r w:rsidRPr="009A319D">
        <w:rPr>
          <w:b/>
          <w:caps/>
          <w:color w:val="000000"/>
          <w:sz w:val="34"/>
          <w:szCs w:val="34"/>
        </w:rPr>
        <w:t>Змеиногорская районная</w:t>
      </w:r>
      <w:r w:rsidRPr="009A319D">
        <w:rPr>
          <w:color w:val="000000"/>
        </w:rPr>
        <w:t xml:space="preserve"> </w:t>
      </w:r>
    </w:p>
    <w:p w14:paraId="220EC214" w14:textId="77777777" w:rsidR="002E604E" w:rsidRPr="009A319D" w:rsidRDefault="002E604E" w:rsidP="002E604E">
      <w:pPr>
        <w:spacing w:after="120"/>
        <w:contextualSpacing/>
        <w:rPr>
          <w:b/>
          <w:sz w:val="34"/>
        </w:rPr>
      </w:pPr>
      <w:r w:rsidRPr="009A319D">
        <w:rPr>
          <w:b/>
          <w:color w:val="000000"/>
          <w:sz w:val="34"/>
        </w:rPr>
        <w:t>ТЕРРИТОРИАЛЬНАЯ ИЗБИРАТЕЛЬНАЯ КОМИССИЯ</w:t>
      </w:r>
    </w:p>
    <w:p w14:paraId="6BA92BA5" w14:textId="77777777" w:rsidR="00C81AA8" w:rsidRPr="00C81AA8" w:rsidRDefault="00C81AA8" w:rsidP="00C81AA8">
      <w:pPr>
        <w:rPr>
          <w:b/>
          <w:bCs/>
          <w:color w:val="000000"/>
          <w:sz w:val="24"/>
          <w:szCs w:val="24"/>
        </w:rPr>
      </w:pPr>
      <w:r w:rsidRPr="00C81AA8">
        <w:rPr>
          <w:b/>
          <w:bCs/>
          <w:color w:val="000000"/>
          <w:sz w:val="24"/>
          <w:szCs w:val="24"/>
        </w:rPr>
        <w:t xml:space="preserve">Выборы депутатов Совета депутатов муниципального округа </w:t>
      </w:r>
    </w:p>
    <w:p w14:paraId="29B3D1AC" w14:textId="53FC4583" w:rsidR="002E604E" w:rsidRDefault="00C81AA8" w:rsidP="00C81AA8">
      <w:pPr>
        <w:rPr>
          <w:b/>
          <w:bCs/>
          <w:color w:val="000000"/>
          <w:sz w:val="24"/>
          <w:szCs w:val="24"/>
        </w:rPr>
      </w:pPr>
      <w:r w:rsidRPr="00C81AA8">
        <w:rPr>
          <w:b/>
          <w:bCs/>
          <w:color w:val="000000"/>
          <w:sz w:val="24"/>
          <w:szCs w:val="24"/>
        </w:rPr>
        <w:t>Змеиногорский район Алтайского края</w:t>
      </w:r>
    </w:p>
    <w:p w14:paraId="36167499" w14:textId="77777777" w:rsidR="009305FD" w:rsidRPr="009573DC" w:rsidRDefault="009305FD" w:rsidP="009305FD">
      <w:pPr>
        <w:keepNext/>
        <w:spacing w:before="120"/>
        <w:outlineLvl w:val="2"/>
        <w:rPr>
          <w:b/>
          <w:caps/>
          <w:sz w:val="30"/>
          <w:szCs w:val="30"/>
        </w:rPr>
      </w:pPr>
      <w:r w:rsidRPr="009573DC">
        <w:rPr>
          <w:b/>
          <w:caps/>
          <w:sz w:val="30"/>
          <w:szCs w:val="30"/>
        </w:rPr>
        <w:t>РЕШЕНИЕ</w:t>
      </w:r>
    </w:p>
    <w:p w14:paraId="5A22AB7D" w14:textId="77777777" w:rsidR="009305FD" w:rsidRPr="009F11D8" w:rsidRDefault="009305FD" w:rsidP="00D829E8">
      <w:pPr>
        <w:jc w:val="both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9305FD" w:rsidRPr="009F11D8" w14:paraId="372D0464" w14:textId="77777777" w:rsidTr="004403BD">
        <w:trPr>
          <w:cantSplit/>
        </w:trPr>
        <w:tc>
          <w:tcPr>
            <w:tcW w:w="3544" w:type="dxa"/>
          </w:tcPr>
          <w:p w14:paraId="7F19BB84" w14:textId="206AB7E4" w:rsidR="009305FD" w:rsidRPr="005D4532" w:rsidRDefault="00C81AA8" w:rsidP="00085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  <w:szCs w:val="20"/>
              </w:rPr>
              <w:t>28.08.2024</w:t>
            </w:r>
            <w:r w:rsidR="00F67C7F">
              <w:rPr>
                <w:sz w:val="26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93BA061" w14:textId="77777777" w:rsidR="009305FD" w:rsidRPr="009573DC" w:rsidRDefault="009305FD" w:rsidP="004403B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847298" w14:textId="4FF8B515" w:rsidR="009305FD" w:rsidRPr="009573DC" w:rsidRDefault="00085991" w:rsidP="0044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305FD" w:rsidRPr="009573DC">
              <w:rPr>
                <w:sz w:val="24"/>
                <w:szCs w:val="24"/>
              </w:rPr>
              <w:t xml:space="preserve">№ </w:t>
            </w:r>
            <w:r w:rsidR="00C81AA8">
              <w:rPr>
                <w:sz w:val="24"/>
                <w:szCs w:val="24"/>
              </w:rPr>
              <w:t>69/59</w:t>
            </w:r>
          </w:p>
        </w:tc>
      </w:tr>
      <w:tr w:rsidR="009305FD" w:rsidRPr="009F11D8" w14:paraId="2DD2F338" w14:textId="77777777" w:rsidTr="004403BD">
        <w:trPr>
          <w:cantSplit/>
        </w:trPr>
        <w:tc>
          <w:tcPr>
            <w:tcW w:w="3544" w:type="dxa"/>
          </w:tcPr>
          <w:p w14:paraId="550E3BA1" w14:textId="77777777" w:rsidR="009305FD" w:rsidRPr="002F6EA2" w:rsidRDefault="009305FD" w:rsidP="004403BD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8748D9" w14:textId="11FC9D88" w:rsidR="009305FD" w:rsidRPr="003741A5" w:rsidRDefault="002E604E" w:rsidP="003741A5">
            <w:pPr>
              <w:rPr>
                <w:i/>
                <w:sz w:val="18"/>
                <w:szCs w:val="18"/>
              </w:rPr>
            </w:pPr>
            <w:r w:rsidRPr="002E604E">
              <w:rPr>
                <w:sz w:val="26"/>
                <w:szCs w:val="26"/>
              </w:rPr>
              <w:t>г. Змеиногорск</w:t>
            </w:r>
          </w:p>
        </w:tc>
        <w:tc>
          <w:tcPr>
            <w:tcW w:w="3261" w:type="dxa"/>
          </w:tcPr>
          <w:p w14:paraId="4F027F1A" w14:textId="77777777" w:rsidR="009305FD" w:rsidRPr="009F11D8" w:rsidRDefault="009305FD" w:rsidP="004403BD">
            <w:pPr>
              <w:rPr>
                <w:sz w:val="26"/>
                <w:szCs w:val="26"/>
              </w:rPr>
            </w:pPr>
          </w:p>
        </w:tc>
      </w:tr>
    </w:tbl>
    <w:p w14:paraId="1D18987C" w14:textId="77777777" w:rsidR="009F11D8" w:rsidRPr="002F6EA2" w:rsidRDefault="009F11D8" w:rsidP="009F11D8"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2"/>
      </w:tblGrid>
      <w:tr w:rsidR="009F11D8" w:rsidRPr="00C44460" w14:paraId="5BD0AA32" w14:textId="77777777" w:rsidTr="001E41C7">
        <w:trPr>
          <w:trHeight w:val="2161"/>
          <w:jc w:val="center"/>
        </w:trPr>
        <w:tc>
          <w:tcPr>
            <w:tcW w:w="5682" w:type="dxa"/>
          </w:tcPr>
          <w:p w14:paraId="366F02F1" w14:textId="049F8B19" w:rsidR="003741A5" w:rsidRPr="00C44460" w:rsidRDefault="00FC4C63" w:rsidP="00FC4C63">
            <w:pPr>
              <w:ind w:right="34" w:firstLine="567"/>
              <w:jc w:val="both"/>
              <w:rPr>
                <w:sz w:val="26"/>
                <w:szCs w:val="26"/>
              </w:rPr>
            </w:pPr>
            <w:r w:rsidRPr="00C44460">
              <w:rPr>
                <w:sz w:val="26"/>
                <w:szCs w:val="26"/>
              </w:rPr>
              <w:t xml:space="preserve">О регистрации уполномоченного представителя избирательного объединения </w:t>
            </w:r>
            <w:proofErr w:type="spellStart"/>
            <w:r w:rsidR="00C81AA8">
              <w:rPr>
                <w:sz w:val="26"/>
                <w:szCs w:val="26"/>
              </w:rPr>
              <w:t>Змеиногорское</w:t>
            </w:r>
            <w:proofErr w:type="spellEnd"/>
            <w:r w:rsidR="00C81AA8">
              <w:rPr>
                <w:sz w:val="26"/>
                <w:szCs w:val="26"/>
              </w:rPr>
              <w:t xml:space="preserve"> окружное отделение Алтайского краевого отделения политической партии «КОММУНИСТИЧЕСКАЯ ПАРТИЯ РОССИЙСКОЙ ФЕДЕРАЦИИ»</w:t>
            </w:r>
          </w:p>
        </w:tc>
      </w:tr>
    </w:tbl>
    <w:p w14:paraId="69C2841B" w14:textId="77777777" w:rsidR="00C81AA8" w:rsidRDefault="00C81AA8" w:rsidP="00C81AA8">
      <w:pPr>
        <w:widowControl w:val="0"/>
        <w:ind w:firstLine="851"/>
        <w:jc w:val="both"/>
        <w:rPr>
          <w:b/>
          <w:bCs/>
          <w:sz w:val="26"/>
          <w:szCs w:val="26"/>
        </w:rPr>
      </w:pPr>
      <w:proofErr w:type="gramStart"/>
      <w:r w:rsidRPr="00C81AA8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C81AA8">
        <w:rPr>
          <w:sz w:val="26"/>
          <w:szCs w:val="26"/>
        </w:rPr>
        <w:t>Змеиногорскую</w:t>
      </w:r>
      <w:proofErr w:type="spellEnd"/>
      <w:r w:rsidRPr="00C81AA8">
        <w:rPr>
          <w:sz w:val="26"/>
          <w:szCs w:val="26"/>
        </w:rPr>
        <w:t xml:space="preserve"> районную территориальную избирательную комиссию для регистрации уполномоченного представителя </w:t>
      </w:r>
      <w:proofErr w:type="spellStart"/>
      <w:r w:rsidRPr="00C81AA8">
        <w:rPr>
          <w:sz w:val="26"/>
          <w:szCs w:val="26"/>
        </w:rPr>
        <w:t>Змеиногорское</w:t>
      </w:r>
      <w:proofErr w:type="spellEnd"/>
      <w:r w:rsidRPr="00C81AA8">
        <w:rPr>
          <w:sz w:val="26"/>
          <w:szCs w:val="26"/>
        </w:rPr>
        <w:t xml:space="preserve"> окружное отделение Алтайского краевого отделения политической партии «КОММУНИСТИЧЕСКАЯ ПАРТИЯ РОССИЙСКОЙ ФЕДЕРАЦИИ»</w:t>
      </w:r>
      <w:r w:rsidR="00C44460" w:rsidRPr="00C44460">
        <w:rPr>
          <w:sz w:val="26"/>
          <w:szCs w:val="26"/>
        </w:rPr>
        <w:t xml:space="preserve">, </w:t>
      </w:r>
      <w:r w:rsidRPr="00C44460">
        <w:rPr>
          <w:sz w:val="26"/>
          <w:szCs w:val="26"/>
        </w:rPr>
        <w:t xml:space="preserve">в соответствии со статьей 62 Кодекса Алтайского края о выборах и референдумах от 8 июля 2003 года № 35-ЗС, </w:t>
      </w:r>
      <w:r>
        <w:rPr>
          <w:sz w:val="26"/>
          <w:szCs w:val="26"/>
        </w:rPr>
        <w:t xml:space="preserve">на основании </w:t>
      </w:r>
      <w:r w:rsidRPr="00C52CFD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C52CFD">
        <w:rPr>
          <w:sz w:val="26"/>
          <w:szCs w:val="26"/>
        </w:rPr>
        <w:t xml:space="preserve"> Алтайского края от 14 июня 2024 года № 41-3C «Об объединении муниципальных и административно-территориальных образований</w:t>
      </w:r>
      <w:proofErr w:type="gramEnd"/>
      <w:r w:rsidRPr="00C52CFD">
        <w:rPr>
          <w:sz w:val="26"/>
          <w:szCs w:val="26"/>
        </w:rPr>
        <w:t xml:space="preserve"> </w:t>
      </w:r>
      <w:proofErr w:type="gramStart"/>
      <w:r w:rsidRPr="00C52CFD">
        <w:rPr>
          <w:sz w:val="26"/>
          <w:szCs w:val="26"/>
        </w:rPr>
        <w:t>город Змеиногорск</w:t>
      </w:r>
      <w:r>
        <w:rPr>
          <w:sz w:val="26"/>
          <w:szCs w:val="26"/>
        </w:rPr>
        <w:t xml:space="preserve"> </w:t>
      </w:r>
      <w:r w:rsidRPr="00C52CFD">
        <w:rPr>
          <w:sz w:val="26"/>
          <w:szCs w:val="26"/>
        </w:rPr>
        <w:t xml:space="preserve">Змеиногорского района Алтайского края,  Барановский 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Карамышевский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Кузьминский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Pr="00C52CFD">
        <w:rPr>
          <w:sz w:val="26"/>
          <w:szCs w:val="26"/>
        </w:rPr>
        <w:t>Саввушинский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Таловский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Черепановский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края»</w:t>
      </w:r>
      <w:r>
        <w:rPr>
          <w:sz w:val="26"/>
          <w:szCs w:val="26"/>
        </w:rPr>
        <w:t xml:space="preserve"> </w:t>
      </w:r>
      <w:proofErr w:type="spellStart"/>
      <w:r w:rsidRPr="00C52CFD">
        <w:rPr>
          <w:sz w:val="26"/>
          <w:szCs w:val="26"/>
        </w:rPr>
        <w:t>Змеиногорская</w:t>
      </w:r>
      <w:proofErr w:type="spellEnd"/>
      <w:r w:rsidRPr="00C52CFD">
        <w:rPr>
          <w:sz w:val="26"/>
          <w:szCs w:val="26"/>
        </w:rPr>
        <w:t xml:space="preserve"> районная территориальная избирательная комиссия</w:t>
      </w:r>
      <w:r w:rsidRPr="00893CB1">
        <w:rPr>
          <w:b/>
          <w:bCs/>
          <w:sz w:val="26"/>
          <w:szCs w:val="26"/>
        </w:rPr>
        <w:t xml:space="preserve"> </w:t>
      </w:r>
      <w:r w:rsidRPr="00C52CFD">
        <w:rPr>
          <w:b/>
          <w:bCs/>
          <w:sz w:val="26"/>
          <w:szCs w:val="26"/>
        </w:rPr>
        <w:t>РЕШИЛА:</w:t>
      </w:r>
      <w:proofErr w:type="gramEnd"/>
    </w:p>
    <w:p w14:paraId="6652E017" w14:textId="77777777" w:rsidR="00C81AA8" w:rsidRDefault="00C81AA8" w:rsidP="00C81AA8">
      <w:pPr>
        <w:ind w:firstLine="624"/>
        <w:jc w:val="both"/>
        <w:rPr>
          <w:sz w:val="16"/>
        </w:rPr>
      </w:pPr>
    </w:p>
    <w:p w14:paraId="7CA8C31E" w14:textId="167E1BFD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1. Зарегистрировать уполномоченного представителя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proofErr w:type="spellStart"/>
      <w:r w:rsidR="00C81AA8" w:rsidRPr="00C81AA8">
        <w:rPr>
          <w:sz w:val="26"/>
          <w:szCs w:val="26"/>
        </w:rPr>
        <w:t>Змеиногорское</w:t>
      </w:r>
      <w:proofErr w:type="spellEnd"/>
      <w:r w:rsidR="00C81AA8" w:rsidRPr="00C81AA8">
        <w:rPr>
          <w:sz w:val="26"/>
          <w:szCs w:val="26"/>
        </w:rPr>
        <w:t xml:space="preserve"> окружное отделение Алтайского краевого отделения политической партии «КОММУНИСТИЧЕСКАЯ ПАРТИЯ РОССИЙСКОЙ ФЕДЕРАЦИИ»</w:t>
      </w:r>
      <w:r w:rsidR="00C44460" w:rsidRPr="00C44460">
        <w:rPr>
          <w:sz w:val="26"/>
          <w:szCs w:val="26"/>
        </w:rPr>
        <w:t xml:space="preserve"> </w:t>
      </w:r>
      <w:r w:rsidR="00C81AA8">
        <w:rPr>
          <w:sz w:val="26"/>
          <w:szCs w:val="26"/>
        </w:rPr>
        <w:t>Яковлеву Татьяну Васильевну</w:t>
      </w:r>
      <w:r w:rsidRPr="00C44460">
        <w:rPr>
          <w:sz w:val="26"/>
          <w:szCs w:val="26"/>
        </w:rPr>
        <w:t>.</w:t>
      </w:r>
    </w:p>
    <w:p w14:paraId="715242EB" w14:textId="01872B35" w:rsidR="00E13E7C" w:rsidRPr="00C44460" w:rsidRDefault="00E13E7C" w:rsidP="00E13E7C">
      <w:pPr>
        <w:ind w:firstLine="743"/>
        <w:jc w:val="both"/>
        <w:rPr>
          <w:sz w:val="26"/>
          <w:szCs w:val="26"/>
        </w:rPr>
      </w:pPr>
      <w:r w:rsidRPr="00C44460">
        <w:rPr>
          <w:sz w:val="26"/>
          <w:szCs w:val="26"/>
        </w:rPr>
        <w:t xml:space="preserve">2. Выдать уполномоченному представителю </w:t>
      </w:r>
      <w:r w:rsidR="00C44460" w:rsidRPr="00C44460">
        <w:rPr>
          <w:sz w:val="26"/>
          <w:szCs w:val="26"/>
        </w:rPr>
        <w:t xml:space="preserve">избирательного объединения </w:t>
      </w:r>
      <w:proofErr w:type="spellStart"/>
      <w:r w:rsidR="00C81AA8" w:rsidRPr="00C81AA8">
        <w:rPr>
          <w:sz w:val="26"/>
          <w:szCs w:val="26"/>
        </w:rPr>
        <w:t>Змеиногорское</w:t>
      </w:r>
      <w:proofErr w:type="spellEnd"/>
      <w:r w:rsidR="00C81AA8" w:rsidRPr="00C81AA8">
        <w:rPr>
          <w:sz w:val="26"/>
          <w:szCs w:val="26"/>
        </w:rPr>
        <w:t xml:space="preserve"> окружное отделение Алтайского краевого отделения политической партии «КОММУНИСТИЧЕСКАЯ ПАРТИЯ РОССИЙСКОЙ ФЕДЕРАЦИИ»</w:t>
      </w:r>
      <w:r w:rsidR="00C81AA8">
        <w:rPr>
          <w:sz w:val="26"/>
          <w:szCs w:val="26"/>
        </w:rPr>
        <w:t xml:space="preserve"> </w:t>
      </w:r>
      <w:r w:rsidRPr="00C44460">
        <w:rPr>
          <w:sz w:val="26"/>
          <w:szCs w:val="26"/>
        </w:rPr>
        <w:t xml:space="preserve">удостоверение установленного образца. </w:t>
      </w:r>
    </w:p>
    <w:p w14:paraId="12DECF92" w14:textId="77777777" w:rsidR="00D829E8" w:rsidRDefault="00D829E8" w:rsidP="00D829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Направить настоящее решение в нижестоящие избирательные комиссии.</w:t>
      </w:r>
    </w:p>
    <w:p w14:paraId="6AE2D071" w14:textId="59CF57BB" w:rsidR="00085991" w:rsidRPr="00A912AC" w:rsidRDefault="00D829E8" w:rsidP="00085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bookmarkStart w:id="1" w:name="_Hlk104387001"/>
      <w:r>
        <w:rPr>
          <w:sz w:val="26"/>
          <w:szCs w:val="26"/>
        </w:rPr>
        <w:t>Обнародовать настоящее решение на информационном стенде</w:t>
      </w:r>
      <w:bookmarkEnd w:id="1"/>
      <w:r w:rsidR="00A912AC">
        <w:rPr>
          <w:sz w:val="26"/>
          <w:szCs w:val="26"/>
        </w:rPr>
        <w:t xml:space="preserve">. </w:t>
      </w:r>
    </w:p>
    <w:p w14:paraId="43001AAC" w14:textId="77777777" w:rsidR="00A912AC" w:rsidRPr="00E80402" w:rsidRDefault="00A912AC" w:rsidP="009F5433">
      <w:pPr>
        <w:jc w:val="both"/>
        <w:rPr>
          <w:color w:val="000000"/>
          <w:sz w:val="26"/>
          <w:szCs w:val="26"/>
        </w:rPr>
      </w:pPr>
    </w:p>
    <w:p w14:paraId="09D7E665" w14:textId="795475C2" w:rsidR="009F5433" w:rsidRPr="00AB6F0C" w:rsidRDefault="009F5433" w:rsidP="009F5433">
      <w:pPr>
        <w:jc w:val="both"/>
        <w:rPr>
          <w:color w:val="000000"/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Председатель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</w:t>
      </w:r>
      <w:r w:rsidRPr="00AB6F0C">
        <w:rPr>
          <w:color w:val="000000"/>
          <w:sz w:val="26"/>
          <w:szCs w:val="26"/>
        </w:rPr>
        <w:t xml:space="preserve">              Л.А. Якушко</w:t>
      </w:r>
    </w:p>
    <w:p w14:paraId="3AAE74A7" w14:textId="77777777" w:rsidR="009F5433" w:rsidRPr="00AB6F0C" w:rsidRDefault="009F5433" w:rsidP="009F5433">
      <w:pPr>
        <w:jc w:val="both"/>
        <w:rPr>
          <w:color w:val="000000"/>
          <w:sz w:val="26"/>
          <w:szCs w:val="26"/>
        </w:rPr>
      </w:pPr>
    </w:p>
    <w:p w14:paraId="011F0E9C" w14:textId="502BFFC5" w:rsidR="005D4532" w:rsidRPr="00AB6F0C" w:rsidRDefault="009F5433" w:rsidP="009F5433">
      <w:pPr>
        <w:jc w:val="both"/>
        <w:rPr>
          <w:sz w:val="26"/>
          <w:szCs w:val="26"/>
        </w:rPr>
      </w:pPr>
      <w:r w:rsidRPr="00AB6F0C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 w:rsidR="00AB6F0C">
        <w:rPr>
          <w:color w:val="000000"/>
          <w:sz w:val="26"/>
          <w:szCs w:val="26"/>
        </w:rPr>
        <w:t xml:space="preserve">           </w:t>
      </w:r>
      <w:r w:rsidRPr="00AB6F0C">
        <w:rPr>
          <w:color w:val="000000"/>
          <w:sz w:val="26"/>
          <w:szCs w:val="26"/>
        </w:rPr>
        <w:t>А.С. Литвинова</w:t>
      </w:r>
    </w:p>
    <w:sectPr w:rsidR="005D4532" w:rsidRPr="00AB6F0C" w:rsidSect="00085991">
      <w:headerReference w:type="default" r:id="rId9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99D0F" w14:textId="77777777" w:rsidR="001E41C7" w:rsidRDefault="001E41C7">
      <w:r>
        <w:separator/>
      </w:r>
    </w:p>
  </w:endnote>
  <w:endnote w:type="continuationSeparator" w:id="0">
    <w:p w14:paraId="6260A909" w14:textId="77777777" w:rsidR="001E41C7" w:rsidRDefault="001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CC686" w14:textId="77777777" w:rsidR="001E41C7" w:rsidRDefault="001E41C7">
      <w:r>
        <w:separator/>
      </w:r>
    </w:p>
  </w:footnote>
  <w:footnote w:type="continuationSeparator" w:id="0">
    <w:p w14:paraId="0FDC7817" w14:textId="77777777" w:rsidR="001E41C7" w:rsidRDefault="001E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F4FC" w14:textId="77777777" w:rsidR="001E41C7" w:rsidRDefault="001E41C7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1AA8">
      <w:rPr>
        <w:noProof/>
      </w:rPr>
      <w:t>2</w:t>
    </w:r>
    <w:r>
      <w:rPr>
        <w:noProof/>
      </w:rPr>
      <w:fldChar w:fldCharType="end"/>
    </w:r>
  </w:p>
  <w:p w14:paraId="48FA455C" w14:textId="77777777" w:rsidR="001E41C7" w:rsidRDefault="001E41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34F2"/>
    <w:rsid w:val="000349D0"/>
    <w:rsid w:val="0004214B"/>
    <w:rsid w:val="00042EBE"/>
    <w:rsid w:val="00085991"/>
    <w:rsid w:val="000B69D4"/>
    <w:rsid w:val="000C35F5"/>
    <w:rsid w:val="000D45D8"/>
    <w:rsid w:val="00120D75"/>
    <w:rsid w:val="0014257D"/>
    <w:rsid w:val="0015171F"/>
    <w:rsid w:val="001775BA"/>
    <w:rsid w:val="0018006C"/>
    <w:rsid w:val="00182973"/>
    <w:rsid w:val="001A5EBB"/>
    <w:rsid w:val="001E41C7"/>
    <w:rsid w:val="001F0899"/>
    <w:rsid w:val="00200E38"/>
    <w:rsid w:val="00206133"/>
    <w:rsid w:val="00227D1B"/>
    <w:rsid w:val="0023264B"/>
    <w:rsid w:val="0027004C"/>
    <w:rsid w:val="002A2A26"/>
    <w:rsid w:val="002D7456"/>
    <w:rsid w:val="002E4553"/>
    <w:rsid w:val="002E52FE"/>
    <w:rsid w:val="002E604E"/>
    <w:rsid w:val="002E6135"/>
    <w:rsid w:val="002F44F0"/>
    <w:rsid w:val="002F6A22"/>
    <w:rsid w:val="002F6EA2"/>
    <w:rsid w:val="00301C66"/>
    <w:rsid w:val="00304298"/>
    <w:rsid w:val="00307493"/>
    <w:rsid w:val="00321047"/>
    <w:rsid w:val="003741A5"/>
    <w:rsid w:val="003B43E9"/>
    <w:rsid w:val="003C5053"/>
    <w:rsid w:val="003D1FB5"/>
    <w:rsid w:val="0040299C"/>
    <w:rsid w:val="00414652"/>
    <w:rsid w:val="00420A8B"/>
    <w:rsid w:val="004403BD"/>
    <w:rsid w:val="0044387C"/>
    <w:rsid w:val="00480C9A"/>
    <w:rsid w:val="0049307C"/>
    <w:rsid w:val="004960B5"/>
    <w:rsid w:val="00496C7C"/>
    <w:rsid w:val="004A5CDE"/>
    <w:rsid w:val="004E700B"/>
    <w:rsid w:val="004F31DC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8010E0"/>
    <w:rsid w:val="00815874"/>
    <w:rsid w:val="00826B81"/>
    <w:rsid w:val="0084252D"/>
    <w:rsid w:val="008460D6"/>
    <w:rsid w:val="00856BA1"/>
    <w:rsid w:val="00887FDA"/>
    <w:rsid w:val="008A6D25"/>
    <w:rsid w:val="008B0CE0"/>
    <w:rsid w:val="008B2CF4"/>
    <w:rsid w:val="008D022D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9F5433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8324C"/>
    <w:rsid w:val="00A912AC"/>
    <w:rsid w:val="00AB6F0C"/>
    <w:rsid w:val="00AC10A5"/>
    <w:rsid w:val="00AD501E"/>
    <w:rsid w:val="00AD6A37"/>
    <w:rsid w:val="00AE277E"/>
    <w:rsid w:val="00B116D9"/>
    <w:rsid w:val="00B11CE5"/>
    <w:rsid w:val="00B200E2"/>
    <w:rsid w:val="00B45104"/>
    <w:rsid w:val="00B7382F"/>
    <w:rsid w:val="00B7601B"/>
    <w:rsid w:val="00BA4A98"/>
    <w:rsid w:val="00BF5E3F"/>
    <w:rsid w:val="00C00BFD"/>
    <w:rsid w:val="00C01E92"/>
    <w:rsid w:val="00C177DC"/>
    <w:rsid w:val="00C22862"/>
    <w:rsid w:val="00C369EC"/>
    <w:rsid w:val="00C42DDF"/>
    <w:rsid w:val="00C44460"/>
    <w:rsid w:val="00C56D20"/>
    <w:rsid w:val="00C647F5"/>
    <w:rsid w:val="00C670E6"/>
    <w:rsid w:val="00C81AA8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829E8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3E7C"/>
    <w:rsid w:val="00E16DAC"/>
    <w:rsid w:val="00E652DD"/>
    <w:rsid w:val="00E80402"/>
    <w:rsid w:val="00E83F47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C4C63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AB56-B9CB-4150-AB2E-D0CB8D78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Пользователь Windows</cp:lastModifiedBy>
  <cp:revision>2</cp:revision>
  <cp:lastPrinted>2024-08-29T02:16:00Z</cp:lastPrinted>
  <dcterms:created xsi:type="dcterms:W3CDTF">2024-08-29T08:16:00Z</dcterms:created>
  <dcterms:modified xsi:type="dcterms:W3CDTF">2024-08-29T08:16:00Z</dcterms:modified>
</cp:coreProperties>
</file>