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7791" w14:textId="77777777" w:rsidR="006B43CD" w:rsidRPr="00221FD7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D7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834D9A1" w14:textId="77777777" w:rsidR="006B43CD" w:rsidRPr="00221FD7" w:rsidRDefault="006B43CD" w:rsidP="006B43C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D7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4E8DDB2A" w14:textId="77777777" w:rsidR="006B43CD" w:rsidRPr="00221FD7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D7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77777777" w:rsidR="006B43CD" w:rsidRPr="00221FD7" w:rsidRDefault="006B43CD" w:rsidP="006B43CD">
      <w:pPr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«30» декабря 2022 года                                                                                                         № 43</w:t>
      </w:r>
    </w:p>
    <w:p w14:paraId="185EB48E" w14:textId="77777777" w:rsidR="006B43CD" w:rsidRPr="00221FD7" w:rsidRDefault="006B43CD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04416848" w14:textId="77777777" w:rsidR="006B43CD" w:rsidRPr="00221FD7" w:rsidRDefault="006B43CD" w:rsidP="006B43C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</w:p>
    <w:p w14:paraId="5C4A4A93" w14:textId="77777777" w:rsidR="006B43CD" w:rsidRPr="00221FD7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1BE0FD" w14:textId="77777777" w:rsidR="006B43CD" w:rsidRPr="00221FD7" w:rsidRDefault="006B43CD" w:rsidP="006B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2021-2025 годы» и  на основании пункта 2.1. раздела 2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FD7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2022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221FD7">
        <w:rPr>
          <w:rFonts w:ascii="Times New Roman" w:hAnsi="Times New Roman" w:cs="Times New Roman"/>
          <w:sz w:val="24"/>
          <w:szCs w:val="24"/>
        </w:rPr>
        <w:t xml:space="preserve"> 27.12.2021 № 96 (с изменениями от 22.08.2022 №2, от 07.09.2022 №7, от 18.11.2022 №34)</w:t>
      </w:r>
      <w:r w:rsidRPr="00221FD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D931FDB" w14:textId="77777777" w:rsidR="006B43CD" w:rsidRPr="00221FD7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  <w:r w:rsidRPr="00221FD7">
        <w:rPr>
          <w:rFonts w:ascii="Times New Roman" w:hAnsi="Times New Roman"/>
          <w:sz w:val="24"/>
          <w:szCs w:val="24"/>
        </w:rPr>
        <w:t>.</w:t>
      </w:r>
    </w:p>
    <w:p w14:paraId="0039D527" w14:textId="77777777" w:rsidR="006B43CD" w:rsidRPr="00221FD7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30 декабря 2022 года по 16 января 2023 года. </w:t>
      </w:r>
    </w:p>
    <w:p w14:paraId="45B2DC4F" w14:textId="77777777" w:rsidR="006B43CD" w:rsidRPr="00221FD7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77777777" w:rsidR="006B43CD" w:rsidRPr="00221FD7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221F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B0DA6" w14:textId="77777777" w:rsidR="006B43CD" w:rsidRPr="00221FD7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221FD7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6B75DDC" w14:textId="77777777" w:rsidR="006B43CD" w:rsidRPr="00221FD7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398C8D7" w14:textId="74057776" w:rsidR="006B43CD" w:rsidRPr="00221FD7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221FD7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221FD7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77777777" w:rsidR="006B43CD" w:rsidRPr="00221FD7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CADF9C3" w14:textId="77777777" w:rsidR="006B43CD" w:rsidRPr="00221FD7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9538B46" w14:textId="77777777" w:rsidR="006B43CD" w:rsidRPr="00221FD7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512E9AD" w14:textId="77777777" w:rsidR="006B43CD" w:rsidRPr="00221FD7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453F6CF9" w14:textId="77777777" w:rsidR="0054659D" w:rsidRPr="00221FD7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FD7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D4470DD" w14:textId="77777777" w:rsidR="0054659D" w:rsidRPr="00221FD7" w:rsidRDefault="0054659D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21FD7">
        <w:rPr>
          <w:rFonts w:ascii="Times New Roman" w:hAnsi="Times New Roman"/>
          <w:sz w:val="24"/>
          <w:szCs w:val="24"/>
        </w:rPr>
        <w:t>658480 Алтайский край, Змеиногорский район, г. Змеиногорск, ул.</w:t>
      </w:r>
      <w:r w:rsidRPr="00221FD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35AA910C" w14:textId="77777777" w:rsidR="0054659D" w:rsidRPr="00221FD7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91DC1" w14:textId="77777777" w:rsidR="005061AB" w:rsidRPr="00221FD7" w:rsidRDefault="005061AB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221FD7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D7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042CC063" w14:textId="2FA33D74" w:rsidR="00361766" w:rsidRPr="00221FD7" w:rsidRDefault="00361766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4659D" w:rsidRPr="00221FD7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221FD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  <w:r w:rsidR="007054B9" w:rsidRPr="00221FD7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221FD7">
        <w:rPr>
          <w:rFonts w:ascii="Times New Roman" w:hAnsi="Times New Roman" w:cs="Times New Roman"/>
          <w:sz w:val="24"/>
          <w:szCs w:val="24"/>
        </w:rPr>
        <w:t xml:space="preserve">от </w:t>
      </w:r>
      <w:r w:rsidR="002333E1" w:rsidRPr="00221FD7">
        <w:rPr>
          <w:rFonts w:ascii="Times New Roman" w:hAnsi="Times New Roman" w:cs="Times New Roman"/>
          <w:sz w:val="24"/>
          <w:szCs w:val="24"/>
        </w:rPr>
        <w:t>16</w:t>
      </w:r>
      <w:r w:rsidR="00E52A4A" w:rsidRPr="00221FD7">
        <w:rPr>
          <w:rFonts w:ascii="Times New Roman" w:hAnsi="Times New Roman" w:cs="Times New Roman"/>
          <w:sz w:val="24"/>
          <w:szCs w:val="24"/>
        </w:rPr>
        <w:t>.09.2020 № 3</w:t>
      </w:r>
      <w:r w:rsidR="002333E1" w:rsidRPr="00221FD7">
        <w:rPr>
          <w:rFonts w:ascii="Times New Roman" w:hAnsi="Times New Roman" w:cs="Times New Roman"/>
          <w:sz w:val="24"/>
          <w:szCs w:val="24"/>
        </w:rPr>
        <w:t>7</w:t>
      </w:r>
      <w:r w:rsidR="00E52A4A" w:rsidRPr="00221FD7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3AB1DBDE" w14:textId="2AE09123" w:rsidR="00E52A4A" w:rsidRPr="00221FD7" w:rsidRDefault="00E52A4A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14:paraId="18CF0557" w14:textId="28E66C4B" w:rsidR="0054659D" w:rsidRPr="00221FD7" w:rsidRDefault="00E52A4A" w:rsidP="00361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«</w:t>
      </w:r>
      <w:r w:rsidR="002333E1" w:rsidRPr="00221FD7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221FD7">
        <w:rPr>
          <w:rFonts w:ascii="Times New Roman" w:hAnsi="Times New Roman" w:cs="Times New Roman"/>
          <w:sz w:val="24"/>
          <w:szCs w:val="24"/>
        </w:rPr>
        <w:t>»</w:t>
      </w:r>
      <w:r w:rsidR="00361766" w:rsidRPr="00221FD7">
        <w:rPr>
          <w:rFonts w:ascii="Times New Roman" w:hAnsi="Times New Roman" w:cs="Times New Roman"/>
          <w:sz w:val="24"/>
          <w:szCs w:val="24"/>
        </w:rPr>
        <w:t xml:space="preserve"> </w:t>
      </w:r>
      <w:r w:rsidR="00B1097B" w:rsidRPr="00221FD7">
        <w:rPr>
          <w:rFonts w:ascii="Times New Roman" w:hAnsi="Times New Roman" w:cs="Times New Roman"/>
          <w:sz w:val="24"/>
          <w:szCs w:val="24"/>
        </w:rPr>
        <w:t>на 2021–2025 годы</w:t>
      </w:r>
      <w:r w:rsidR="0054659D" w:rsidRPr="00221FD7">
        <w:rPr>
          <w:rFonts w:ascii="Times New Roman" w:hAnsi="Times New Roman"/>
          <w:sz w:val="24"/>
          <w:szCs w:val="24"/>
        </w:rPr>
        <w:t>»</w:t>
      </w:r>
    </w:p>
    <w:p w14:paraId="7E2EA822" w14:textId="10B72179" w:rsidR="00531B23" w:rsidRPr="00221FD7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221FD7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C9400" w14:textId="269916C0" w:rsidR="0054659D" w:rsidRPr="00221FD7" w:rsidRDefault="0054659D" w:rsidP="0054659D">
      <w:pPr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«</w:t>
      </w:r>
      <w:r w:rsidR="007054B9" w:rsidRPr="00221FD7">
        <w:rPr>
          <w:rFonts w:ascii="Times New Roman" w:hAnsi="Times New Roman" w:cs="Times New Roman"/>
          <w:sz w:val="24"/>
          <w:szCs w:val="24"/>
        </w:rPr>
        <w:t>30</w:t>
      </w:r>
      <w:r w:rsidRPr="00221FD7">
        <w:rPr>
          <w:rFonts w:ascii="Times New Roman" w:hAnsi="Times New Roman" w:cs="Times New Roman"/>
          <w:sz w:val="24"/>
          <w:szCs w:val="24"/>
        </w:rPr>
        <w:t xml:space="preserve">» </w:t>
      </w:r>
      <w:r w:rsidR="00985514" w:rsidRPr="00221FD7">
        <w:rPr>
          <w:rFonts w:ascii="Times New Roman" w:hAnsi="Times New Roman" w:cs="Times New Roman"/>
          <w:sz w:val="24"/>
          <w:szCs w:val="24"/>
        </w:rPr>
        <w:t>декабря</w:t>
      </w:r>
      <w:r w:rsidRPr="00221FD7">
        <w:rPr>
          <w:rFonts w:ascii="Times New Roman" w:hAnsi="Times New Roman" w:cs="Times New Roman"/>
          <w:sz w:val="24"/>
          <w:szCs w:val="24"/>
        </w:rPr>
        <w:t xml:space="preserve"> 2022 года            </w:t>
      </w:r>
      <w:r w:rsidR="004B36F2" w:rsidRPr="00221FD7">
        <w:rPr>
          <w:rFonts w:ascii="Times New Roman" w:hAnsi="Times New Roman" w:cs="Times New Roman"/>
          <w:sz w:val="24"/>
          <w:szCs w:val="24"/>
        </w:rPr>
        <w:t xml:space="preserve"> </w:t>
      </w:r>
      <w:r w:rsidRPr="00221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054B9" w:rsidRPr="00221FD7">
        <w:rPr>
          <w:rFonts w:ascii="Times New Roman" w:hAnsi="Times New Roman" w:cs="Times New Roman"/>
          <w:sz w:val="24"/>
          <w:szCs w:val="24"/>
        </w:rPr>
        <w:t xml:space="preserve">  </w:t>
      </w:r>
      <w:r w:rsidRPr="00221FD7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7054B9" w:rsidRPr="00221FD7">
        <w:rPr>
          <w:rFonts w:ascii="Times New Roman" w:hAnsi="Times New Roman" w:cs="Times New Roman"/>
          <w:sz w:val="24"/>
          <w:szCs w:val="24"/>
        </w:rPr>
        <w:t>23</w:t>
      </w:r>
    </w:p>
    <w:p w14:paraId="5296A315" w14:textId="77777777" w:rsidR="0054659D" w:rsidRPr="00221FD7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464DBEF3" w:rsidR="0054659D" w:rsidRPr="00221FD7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</w:t>
      </w:r>
      <w:r w:rsidR="003A2DF1" w:rsidRPr="00221FD7">
        <w:rPr>
          <w:rFonts w:ascii="Times New Roman" w:hAnsi="Times New Roman" w:cs="Times New Roman"/>
          <w:sz w:val="24"/>
          <w:szCs w:val="24"/>
        </w:rPr>
        <w:t xml:space="preserve">; </w:t>
      </w:r>
      <w:r w:rsidRPr="00221FD7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221FD7">
        <w:rPr>
          <w:rFonts w:ascii="Times New Roman" w:hAnsi="Times New Roman" w:cs="Times New Roman"/>
          <w:sz w:val="24"/>
          <w:szCs w:val="24"/>
        </w:rPr>
        <w:t>;</w:t>
      </w:r>
      <w:r w:rsidRPr="00221FD7">
        <w:rPr>
          <w:rFonts w:ascii="Times New Roman" w:hAnsi="Times New Roman" w:cs="Times New Roman"/>
          <w:sz w:val="24"/>
          <w:szCs w:val="24"/>
        </w:rPr>
        <w:t xml:space="preserve"> распоряжения Контрольно-счетного органа муниципального образования Змеиногорский район Алтайского края от </w:t>
      </w:r>
      <w:r w:rsidR="007054B9" w:rsidRPr="00221FD7">
        <w:rPr>
          <w:rFonts w:ascii="Times New Roman" w:hAnsi="Times New Roman" w:cs="Times New Roman"/>
          <w:sz w:val="24"/>
          <w:szCs w:val="24"/>
        </w:rPr>
        <w:t>30</w:t>
      </w:r>
      <w:r w:rsidRPr="00221FD7">
        <w:rPr>
          <w:rFonts w:ascii="Times New Roman" w:hAnsi="Times New Roman" w:cs="Times New Roman"/>
          <w:sz w:val="24"/>
          <w:szCs w:val="24"/>
        </w:rPr>
        <w:t>.</w:t>
      </w:r>
      <w:r w:rsidR="002333E1" w:rsidRPr="00221FD7">
        <w:rPr>
          <w:rFonts w:ascii="Times New Roman" w:hAnsi="Times New Roman" w:cs="Times New Roman"/>
          <w:sz w:val="24"/>
          <w:szCs w:val="24"/>
        </w:rPr>
        <w:t>1</w:t>
      </w:r>
      <w:r w:rsidR="007054B9" w:rsidRPr="00221FD7">
        <w:rPr>
          <w:rFonts w:ascii="Times New Roman" w:hAnsi="Times New Roman" w:cs="Times New Roman"/>
          <w:sz w:val="24"/>
          <w:szCs w:val="24"/>
        </w:rPr>
        <w:t>2</w:t>
      </w:r>
      <w:r w:rsidRPr="00221FD7">
        <w:rPr>
          <w:rFonts w:ascii="Times New Roman" w:hAnsi="Times New Roman" w:cs="Times New Roman"/>
          <w:sz w:val="24"/>
          <w:szCs w:val="24"/>
        </w:rPr>
        <w:t>.2022 №</w:t>
      </w:r>
      <w:r w:rsidR="007054B9" w:rsidRPr="00221FD7">
        <w:rPr>
          <w:rFonts w:ascii="Times New Roman" w:hAnsi="Times New Roman" w:cs="Times New Roman"/>
          <w:sz w:val="24"/>
          <w:szCs w:val="24"/>
        </w:rPr>
        <w:t>43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221FD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333E1" w:rsidRPr="00221FD7">
        <w:rPr>
          <w:rFonts w:ascii="Times New Roman" w:hAnsi="Times New Roman" w:cs="Times New Roman"/>
          <w:sz w:val="24"/>
          <w:szCs w:val="24"/>
        </w:rPr>
        <w:t>16</w:t>
      </w:r>
      <w:r w:rsidR="00E52A4A" w:rsidRPr="00221FD7">
        <w:rPr>
          <w:rFonts w:ascii="Times New Roman" w:hAnsi="Times New Roman" w:cs="Times New Roman"/>
          <w:sz w:val="24"/>
          <w:szCs w:val="24"/>
        </w:rPr>
        <w:t>.09.2020 года № 3</w:t>
      </w:r>
      <w:r w:rsidR="002333E1" w:rsidRPr="00221FD7">
        <w:rPr>
          <w:rFonts w:ascii="Times New Roman" w:hAnsi="Times New Roman" w:cs="Times New Roman"/>
          <w:sz w:val="24"/>
          <w:szCs w:val="24"/>
        </w:rPr>
        <w:t>7</w:t>
      </w:r>
      <w:r w:rsidR="00E52A4A" w:rsidRPr="00221FD7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333E1" w:rsidRPr="00221FD7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221FD7">
        <w:rPr>
          <w:rFonts w:ascii="Times New Roman" w:hAnsi="Times New Roman" w:cs="Times New Roman"/>
          <w:sz w:val="24"/>
          <w:szCs w:val="24"/>
        </w:rPr>
        <w:t>» на 2021–2025 годы</w:t>
      </w:r>
      <w:r w:rsidRPr="00221FD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21FD7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221FD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65162" w:rsidRPr="00221FD7">
        <w:rPr>
          <w:rFonts w:ascii="Times New Roman" w:hAnsi="Times New Roman" w:cs="Times New Roman"/>
          <w:sz w:val="24"/>
          <w:szCs w:val="24"/>
        </w:rPr>
        <w:t>16</w:t>
      </w:r>
      <w:r w:rsidR="00E52A4A" w:rsidRPr="00221FD7">
        <w:rPr>
          <w:rFonts w:ascii="Times New Roman" w:hAnsi="Times New Roman" w:cs="Times New Roman"/>
          <w:sz w:val="24"/>
          <w:szCs w:val="24"/>
        </w:rPr>
        <w:t>.09.2020 года № 3</w:t>
      </w:r>
      <w:r w:rsidR="00265162" w:rsidRPr="00221FD7">
        <w:rPr>
          <w:rFonts w:ascii="Times New Roman" w:hAnsi="Times New Roman" w:cs="Times New Roman"/>
          <w:sz w:val="24"/>
          <w:szCs w:val="24"/>
        </w:rPr>
        <w:t>7</w:t>
      </w:r>
      <w:r w:rsidR="00E52A4A" w:rsidRPr="00221FD7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65162" w:rsidRPr="00221FD7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221FD7">
        <w:rPr>
          <w:rFonts w:ascii="Times New Roman" w:hAnsi="Times New Roman" w:cs="Times New Roman"/>
          <w:sz w:val="24"/>
          <w:szCs w:val="24"/>
        </w:rPr>
        <w:t>» на 2021–2025 годы</w:t>
      </w:r>
      <w:r w:rsidRPr="00221FD7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E482A06" w14:textId="47FE12CA" w:rsidR="0054659D" w:rsidRPr="00221FD7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  «</w:t>
      </w:r>
      <w:r w:rsidR="00265162" w:rsidRPr="00221FD7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221FD7">
        <w:rPr>
          <w:rFonts w:ascii="Times New Roman" w:hAnsi="Times New Roman" w:cs="Times New Roman"/>
          <w:sz w:val="24"/>
          <w:szCs w:val="24"/>
        </w:rPr>
        <w:t>» на 2021–2025 годы</w:t>
      </w:r>
      <w:r w:rsidRPr="00221FD7">
        <w:rPr>
          <w:rFonts w:ascii="Times New Roman" w:hAnsi="Times New Roman" w:cs="Times New Roman"/>
          <w:sz w:val="24"/>
          <w:szCs w:val="24"/>
        </w:rPr>
        <w:t>».</w:t>
      </w:r>
    </w:p>
    <w:p w14:paraId="7E2108F7" w14:textId="77777777" w:rsidR="00E52A4A" w:rsidRPr="00221FD7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221FD7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221FD7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t xml:space="preserve">            </w:t>
      </w:r>
      <w:r w:rsidRPr="00221FD7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221FD7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221FD7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75153FB4" w:rsidR="00B1097B" w:rsidRPr="00221FD7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221FD7">
        <w:rPr>
          <w:rFonts w:ascii="Times New Roman" w:hAnsi="Times New Roman" w:cs="Times New Roman"/>
          <w:sz w:val="24"/>
          <w:szCs w:val="24"/>
        </w:rPr>
        <w:t>увеличение</w:t>
      </w:r>
      <w:r w:rsidRPr="00221FD7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004678" w:rsidRPr="00221FD7">
        <w:rPr>
          <w:rFonts w:ascii="Times New Roman" w:hAnsi="Times New Roman" w:cs="Times New Roman"/>
          <w:sz w:val="24"/>
          <w:szCs w:val="24"/>
        </w:rPr>
        <w:t xml:space="preserve">162 524,41084 </w:t>
      </w:r>
      <w:r w:rsidRPr="00221FD7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221FD7">
        <w:rPr>
          <w:rFonts w:ascii="Times New Roman" w:hAnsi="Times New Roman" w:cs="Times New Roman"/>
          <w:sz w:val="24"/>
          <w:szCs w:val="24"/>
        </w:rPr>
        <w:t xml:space="preserve">до </w:t>
      </w:r>
      <w:r w:rsidR="00004678" w:rsidRPr="00221FD7">
        <w:rPr>
          <w:rFonts w:ascii="Times New Roman" w:hAnsi="Times New Roman" w:cs="Times New Roman"/>
          <w:sz w:val="24"/>
          <w:szCs w:val="24"/>
        </w:rPr>
        <w:t>186 790,53084</w:t>
      </w:r>
      <w:r w:rsidR="00807ABA" w:rsidRPr="00221FD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221FD7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004678" w:rsidRPr="00221FD7">
        <w:rPr>
          <w:rFonts w:ascii="Times New Roman" w:hAnsi="Times New Roman" w:cs="Times New Roman"/>
          <w:sz w:val="24"/>
          <w:szCs w:val="24"/>
        </w:rPr>
        <w:t>24 266,12</w:t>
      </w:r>
      <w:r w:rsidRPr="00221FD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221FD7">
        <w:rPr>
          <w:rFonts w:ascii="Times New Roman" w:hAnsi="Times New Roman" w:cs="Times New Roman"/>
          <w:sz w:val="24"/>
          <w:szCs w:val="24"/>
        </w:rPr>
        <w:t xml:space="preserve"> (</w:t>
      </w:r>
      <w:r w:rsidR="00D83776" w:rsidRPr="00221FD7">
        <w:rPr>
          <w:rFonts w:ascii="Times New Roman" w:hAnsi="Times New Roman" w:cs="Times New Roman"/>
          <w:sz w:val="24"/>
          <w:szCs w:val="24"/>
        </w:rPr>
        <w:t xml:space="preserve">или </w:t>
      </w:r>
      <w:r w:rsidR="009C5B03" w:rsidRPr="00221FD7">
        <w:rPr>
          <w:rFonts w:ascii="Times New Roman" w:hAnsi="Times New Roman" w:cs="Times New Roman"/>
          <w:sz w:val="24"/>
          <w:szCs w:val="24"/>
        </w:rPr>
        <w:t xml:space="preserve">на </w:t>
      </w:r>
      <w:r w:rsidR="00004678" w:rsidRPr="00221FD7">
        <w:rPr>
          <w:rFonts w:ascii="Times New Roman" w:hAnsi="Times New Roman" w:cs="Times New Roman"/>
          <w:sz w:val="24"/>
          <w:szCs w:val="24"/>
        </w:rPr>
        <w:t>14,93</w:t>
      </w:r>
      <w:r w:rsidR="009C5B03" w:rsidRPr="00221FD7">
        <w:rPr>
          <w:rFonts w:ascii="Times New Roman" w:hAnsi="Times New Roman" w:cs="Times New Roman"/>
          <w:sz w:val="24"/>
          <w:szCs w:val="24"/>
        </w:rPr>
        <w:t>%)</w:t>
      </w:r>
      <w:r w:rsidRPr="00221FD7">
        <w:rPr>
          <w:rFonts w:ascii="Times New Roman" w:hAnsi="Times New Roman" w:cs="Times New Roman"/>
          <w:sz w:val="24"/>
          <w:szCs w:val="24"/>
        </w:rPr>
        <w:t>, при этом у</w:t>
      </w:r>
      <w:r w:rsidR="00807ABA" w:rsidRPr="00221FD7">
        <w:rPr>
          <w:rFonts w:ascii="Times New Roman" w:hAnsi="Times New Roman" w:cs="Times New Roman"/>
          <w:sz w:val="24"/>
          <w:szCs w:val="24"/>
        </w:rPr>
        <w:t>величива</w:t>
      </w:r>
      <w:r w:rsidR="00D6699D" w:rsidRPr="00221FD7">
        <w:rPr>
          <w:rFonts w:ascii="Times New Roman" w:hAnsi="Times New Roman" w:cs="Times New Roman"/>
          <w:sz w:val="24"/>
          <w:szCs w:val="24"/>
        </w:rPr>
        <w:t>ю</w:t>
      </w:r>
      <w:r w:rsidR="00807ABA" w:rsidRPr="00221FD7">
        <w:rPr>
          <w:rFonts w:ascii="Times New Roman" w:hAnsi="Times New Roman" w:cs="Times New Roman"/>
          <w:sz w:val="24"/>
          <w:szCs w:val="24"/>
        </w:rPr>
        <w:t>тся</w:t>
      </w:r>
      <w:r w:rsidRPr="00221FD7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D6699D" w:rsidRPr="00221FD7">
        <w:rPr>
          <w:rFonts w:ascii="Times New Roman" w:hAnsi="Times New Roman" w:cs="Times New Roman"/>
          <w:sz w:val="24"/>
          <w:szCs w:val="24"/>
        </w:rPr>
        <w:t>ы</w:t>
      </w:r>
      <w:r w:rsidRPr="00221FD7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D83776" w:rsidRPr="00221FD7">
        <w:rPr>
          <w:rFonts w:ascii="Times New Roman" w:hAnsi="Times New Roman" w:cs="Times New Roman"/>
          <w:sz w:val="24"/>
          <w:szCs w:val="24"/>
        </w:rPr>
        <w:t xml:space="preserve">федерального бюджета на </w:t>
      </w:r>
      <w:r w:rsidR="00004678" w:rsidRPr="00221FD7">
        <w:rPr>
          <w:rFonts w:ascii="Times New Roman" w:hAnsi="Times New Roman" w:cs="Times New Roman"/>
          <w:sz w:val="24"/>
          <w:szCs w:val="24"/>
        </w:rPr>
        <w:t>1000</w:t>
      </w:r>
      <w:r w:rsidR="00D83776" w:rsidRPr="00221FD7">
        <w:rPr>
          <w:rFonts w:ascii="Times New Roman" w:hAnsi="Times New Roman" w:cs="Times New Roman"/>
          <w:sz w:val="24"/>
          <w:szCs w:val="24"/>
        </w:rPr>
        <w:t xml:space="preserve">,0 тыс. рублей, </w:t>
      </w:r>
      <w:r w:rsidR="00D6699D" w:rsidRPr="00221FD7">
        <w:rPr>
          <w:rFonts w:ascii="Times New Roman" w:hAnsi="Times New Roman" w:cs="Times New Roman"/>
          <w:sz w:val="24"/>
          <w:szCs w:val="24"/>
        </w:rPr>
        <w:t xml:space="preserve">краевого бюджета на </w:t>
      </w:r>
      <w:r w:rsidR="00004678" w:rsidRPr="00221FD7">
        <w:rPr>
          <w:rFonts w:ascii="Times New Roman" w:hAnsi="Times New Roman" w:cs="Times New Roman"/>
          <w:sz w:val="24"/>
          <w:szCs w:val="24"/>
        </w:rPr>
        <w:t>177,12</w:t>
      </w:r>
      <w:r w:rsidR="00D6699D" w:rsidRPr="00221FD7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221FD7">
        <w:rPr>
          <w:rFonts w:ascii="Times New Roman" w:hAnsi="Times New Roman" w:cs="Times New Roman"/>
          <w:sz w:val="24"/>
          <w:szCs w:val="24"/>
        </w:rPr>
        <w:t xml:space="preserve"> местного бюджета на </w:t>
      </w:r>
      <w:r w:rsidR="00004678" w:rsidRPr="00221FD7">
        <w:rPr>
          <w:rFonts w:ascii="Times New Roman" w:hAnsi="Times New Roman" w:cs="Times New Roman"/>
          <w:sz w:val="24"/>
          <w:szCs w:val="24"/>
        </w:rPr>
        <w:t>23 089,0</w:t>
      </w:r>
      <w:r w:rsidR="00916543" w:rsidRPr="00221FD7">
        <w:rPr>
          <w:rFonts w:ascii="Times New Roman" w:hAnsi="Times New Roman" w:cs="Times New Roman"/>
          <w:sz w:val="24"/>
          <w:szCs w:val="24"/>
        </w:rPr>
        <w:t xml:space="preserve"> </w:t>
      </w:r>
      <w:r w:rsidRPr="00221FD7">
        <w:rPr>
          <w:rFonts w:ascii="Times New Roman" w:hAnsi="Times New Roman" w:cs="Times New Roman"/>
          <w:sz w:val="24"/>
          <w:szCs w:val="24"/>
        </w:rPr>
        <w:t>тыс. рублей</w:t>
      </w:r>
      <w:r w:rsidR="00D83776" w:rsidRPr="00221FD7">
        <w:rPr>
          <w:rFonts w:ascii="Times New Roman" w:hAnsi="Times New Roman" w:cs="Times New Roman"/>
          <w:sz w:val="24"/>
          <w:szCs w:val="24"/>
        </w:rPr>
        <w:t>.</w:t>
      </w:r>
    </w:p>
    <w:p w14:paraId="4A6EEDC4" w14:textId="7D543EA8" w:rsidR="00F321FE" w:rsidRPr="00221FD7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073AB" w14:textId="77777777" w:rsidR="00265162" w:rsidRPr="00221FD7" w:rsidRDefault="0026516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DC99C" w14:textId="1006D421" w:rsidR="00D6699D" w:rsidRPr="00221FD7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7C4B" w14:textId="56DF2412" w:rsidR="009C5B03" w:rsidRPr="00221FD7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221FD7" w:rsidRPr="00221FD7" w14:paraId="0E4FA570" w14:textId="77777777" w:rsidTr="003C6A64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221FD7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221FD7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221FD7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221FD7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C5B03" w:rsidRPr="00221FD7">
              <w:rPr>
                <w:rFonts w:ascii="Times New Roman" w:eastAsia="Times New Roman" w:hAnsi="Times New Roman" w:cs="Times New Roman"/>
                <w:lang w:eastAsia="ru-RU"/>
              </w:rPr>
              <w:t>зменение, тыс. рублях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7777777" w:rsidR="009C5B03" w:rsidRPr="00221FD7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>в %</w:t>
            </w:r>
          </w:p>
        </w:tc>
      </w:tr>
      <w:tr w:rsidR="00221FD7" w:rsidRPr="00221FD7" w14:paraId="05678A04" w14:textId="77777777" w:rsidTr="00DD710A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004678" w:rsidRPr="00221FD7" w:rsidRDefault="00004678" w:rsidP="000046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ECEE" w14:textId="461EE6B0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2 966,72535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36430" w14:textId="2A84C694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3 966,725350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77DD9" w14:textId="4BA5B4DE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3C3B3" w14:textId="472F574A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+33,71</w:t>
            </w:r>
          </w:p>
        </w:tc>
      </w:tr>
      <w:tr w:rsidR="00221FD7" w:rsidRPr="00221FD7" w14:paraId="2860E589" w14:textId="77777777" w:rsidTr="00DD710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004678" w:rsidRPr="00221FD7" w:rsidRDefault="00004678" w:rsidP="000046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E737" w14:textId="3953277E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1 899,96965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3EFA3" w14:textId="42C2F109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2 077,089650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D2512" w14:textId="057A5F38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177,12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E9E7" w14:textId="1C35634E" w:rsidR="00004678" w:rsidRPr="00221FD7" w:rsidRDefault="00004678" w:rsidP="000046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+9,32</w:t>
            </w:r>
          </w:p>
        </w:tc>
      </w:tr>
      <w:tr w:rsidR="00221FD7" w:rsidRPr="00221FD7" w14:paraId="339B70DC" w14:textId="77777777" w:rsidTr="00DD710A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004678" w:rsidRPr="00221FD7" w:rsidRDefault="00004678" w:rsidP="000046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8D48" w14:textId="2B1E0283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157 657,7158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6B219" w14:textId="7CECFFCB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180 746,715840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4E59" w14:textId="23472F44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23 089,00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99CA7" w14:textId="3154C5CF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+14,65</w:t>
            </w:r>
          </w:p>
        </w:tc>
      </w:tr>
      <w:tr w:rsidR="00004678" w:rsidRPr="00221FD7" w14:paraId="4BA33D3C" w14:textId="77777777" w:rsidTr="00DD710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004678" w:rsidRPr="00221FD7" w:rsidRDefault="00004678" w:rsidP="000046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96C9" w14:textId="17CB7FB6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162 524,4108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364E0" w14:textId="74EF377E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186 790,530840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6A3" w14:textId="1830CD78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24 266,12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E05D9" w14:textId="55838366" w:rsidR="00004678" w:rsidRPr="00221FD7" w:rsidRDefault="00004678" w:rsidP="0000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FD7">
              <w:rPr>
                <w:rFonts w:ascii="Times New Roman" w:hAnsi="Times New Roman" w:cs="Times New Roman"/>
              </w:rPr>
              <w:t>+14,93</w:t>
            </w:r>
          </w:p>
        </w:tc>
      </w:tr>
    </w:tbl>
    <w:p w14:paraId="58C356A1" w14:textId="77777777" w:rsidR="00741522" w:rsidRPr="00221FD7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1038F" w14:textId="58DF4716" w:rsidR="00F321FE" w:rsidRPr="00221FD7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          Согласно проекту постановления корректировка объемов финансирования муниципальной программы приходится на 202</w:t>
      </w:r>
      <w:r w:rsidR="00807ABA" w:rsidRPr="00221FD7">
        <w:rPr>
          <w:rFonts w:ascii="Times New Roman" w:hAnsi="Times New Roman" w:cs="Times New Roman"/>
          <w:sz w:val="24"/>
          <w:szCs w:val="24"/>
        </w:rPr>
        <w:t>2</w:t>
      </w:r>
      <w:r w:rsidR="00004678" w:rsidRPr="00221FD7">
        <w:rPr>
          <w:rFonts w:ascii="Times New Roman" w:hAnsi="Times New Roman" w:cs="Times New Roman"/>
          <w:sz w:val="24"/>
          <w:szCs w:val="24"/>
        </w:rPr>
        <w:t>-2025</w:t>
      </w:r>
      <w:r w:rsidRPr="00221FD7">
        <w:rPr>
          <w:rFonts w:ascii="Times New Roman" w:hAnsi="Times New Roman" w:cs="Times New Roman"/>
          <w:sz w:val="24"/>
          <w:szCs w:val="24"/>
        </w:rPr>
        <w:t xml:space="preserve"> год</w:t>
      </w:r>
      <w:r w:rsidR="00004678" w:rsidRPr="00221FD7">
        <w:rPr>
          <w:rFonts w:ascii="Times New Roman" w:hAnsi="Times New Roman" w:cs="Times New Roman"/>
          <w:sz w:val="24"/>
          <w:szCs w:val="24"/>
        </w:rPr>
        <w:t>ы</w:t>
      </w:r>
      <w:r w:rsidRPr="00221F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706B7" w14:textId="77777777" w:rsidR="00741522" w:rsidRPr="00221FD7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648B6" w14:textId="1D8A7661" w:rsidR="00E21F1F" w:rsidRPr="00221FD7" w:rsidRDefault="00E21F1F" w:rsidP="00A50275">
      <w:pPr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221FD7" w:rsidRPr="00221FD7" w14:paraId="7FF025A6" w14:textId="77777777" w:rsidTr="00025801">
        <w:trPr>
          <w:trHeight w:val="240"/>
        </w:trPr>
        <w:tc>
          <w:tcPr>
            <w:tcW w:w="3397" w:type="dxa"/>
            <w:gridSpan w:val="3"/>
            <w:shd w:val="clear" w:color="auto" w:fill="auto"/>
            <w:vAlign w:val="center"/>
            <w:hideMark/>
          </w:tcPr>
          <w:p w14:paraId="7BD8993F" w14:textId="77777777" w:rsidR="001B579A" w:rsidRPr="00221FD7" w:rsidRDefault="001B579A" w:rsidP="00DD710A">
            <w:pPr>
              <w:jc w:val="center"/>
              <w:rPr>
                <w:rFonts w:ascii="Times New Roman" w:hAnsi="Times New Roman" w:cs="Times New Roman"/>
              </w:rPr>
            </w:pPr>
            <w:r w:rsidRPr="00221F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7C105B" w14:textId="77777777" w:rsidR="001B579A" w:rsidRPr="00221FD7" w:rsidRDefault="001B579A" w:rsidP="00DD710A">
            <w:pPr>
              <w:jc w:val="center"/>
              <w:rPr>
                <w:rFonts w:ascii="Times New Roman" w:hAnsi="Times New Roman" w:cs="Times New Roman"/>
              </w:rPr>
            </w:pPr>
            <w:r w:rsidRPr="00221FD7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58C4050" w14:textId="77777777" w:rsidR="001B579A" w:rsidRPr="00221FD7" w:rsidRDefault="001B579A" w:rsidP="00DD710A">
            <w:pPr>
              <w:jc w:val="center"/>
              <w:rPr>
                <w:rFonts w:ascii="Times New Roman" w:hAnsi="Times New Roman" w:cs="Times New Roman"/>
              </w:rPr>
            </w:pPr>
            <w:r w:rsidRPr="00221FD7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08BFAF4" w14:textId="77777777" w:rsidR="001B579A" w:rsidRPr="00221FD7" w:rsidRDefault="001B579A" w:rsidP="00DD710A">
            <w:pPr>
              <w:jc w:val="center"/>
              <w:rPr>
                <w:rFonts w:ascii="Times New Roman" w:hAnsi="Times New Roman" w:cs="Times New Roman"/>
              </w:rPr>
            </w:pPr>
            <w:r w:rsidRPr="00221FD7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273DD4" w14:textId="77777777" w:rsidR="001B579A" w:rsidRPr="00221FD7" w:rsidRDefault="001B579A" w:rsidP="00DD710A">
            <w:pPr>
              <w:jc w:val="center"/>
              <w:rPr>
                <w:rFonts w:ascii="Times New Roman" w:hAnsi="Times New Roman" w:cs="Times New Roman"/>
              </w:rPr>
            </w:pPr>
            <w:r w:rsidRPr="00221FD7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7BCA07" w14:textId="77777777" w:rsidR="001B579A" w:rsidRPr="00221FD7" w:rsidRDefault="001B579A" w:rsidP="00DD710A">
            <w:pPr>
              <w:jc w:val="center"/>
              <w:rPr>
                <w:rFonts w:ascii="Times New Roman" w:hAnsi="Times New Roman" w:cs="Times New Roman"/>
              </w:rPr>
            </w:pPr>
            <w:r w:rsidRPr="00221FD7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shd w:val="clear" w:color="auto" w:fill="auto"/>
            <w:hideMark/>
          </w:tcPr>
          <w:p w14:paraId="71024A7A" w14:textId="77777777" w:rsidR="001B579A" w:rsidRPr="00221FD7" w:rsidRDefault="001B579A" w:rsidP="00DD710A">
            <w:pPr>
              <w:jc w:val="both"/>
              <w:rPr>
                <w:rFonts w:ascii="Times New Roman" w:hAnsi="Times New Roman" w:cs="Times New Roman"/>
              </w:rPr>
            </w:pPr>
            <w:r w:rsidRPr="00221FD7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221FD7" w:rsidRPr="00221FD7" w14:paraId="3A46539B" w14:textId="77777777" w:rsidTr="00025801">
        <w:trPr>
          <w:trHeight w:val="10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AE150E9" w14:textId="49043830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6234066"/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Змеиногорского района Алтайского края» на 2021–2025 годы</w:t>
            </w:r>
            <w:r w:rsidRPr="00221FD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14:paraId="70E9BB01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1B816B0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B8F" w14:textId="1335D646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34580,88584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7CD3" w14:textId="136A05D6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32921,645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641" w14:textId="656EA46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38784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8004" w14:textId="60A4FB92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40252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0293" w14:textId="3454042E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40252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BB89" w14:textId="427FDFA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186790,53084</w:t>
            </w:r>
          </w:p>
        </w:tc>
      </w:tr>
      <w:tr w:rsidR="00221FD7" w:rsidRPr="00221FD7" w14:paraId="02A45712" w14:textId="77777777" w:rsidTr="00025801">
        <w:trPr>
          <w:trHeight w:val="900"/>
        </w:trPr>
        <w:tc>
          <w:tcPr>
            <w:tcW w:w="1696" w:type="dxa"/>
            <w:vMerge/>
            <w:shd w:val="clear" w:color="auto" w:fill="auto"/>
            <w:vAlign w:val="center"/>
          </w:tcPr>
          <w:p w14:paraId="37023D2C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F18EFB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  <w:hideMark/>
          </w:tcPr>
          <w:p w14:paraId="2D0736C2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88D2" w14:textId="75CC7B2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34580,88584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9B0" w14:textId="409D8C2A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31679,525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ADA8" w14:textId="771710FB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29652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F320" w14:textId="4AF35256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29652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FE73" w14:textId="73AA8F7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36960,0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43DE" w14:textId="3EB3D605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162524,41084</w:t>
            </w:r>
          </w:p>
        </w:tc>
      </w:tr>
      <w:tr w:rsidR="00221FD7" w:rsidRPr="00221FD7" w14:paraId="717BA2C4" w14:textId="77777777" w:rsidTr="00025801">
        <w:trPr>
          <w:trHeight w:val="615"/>
        </w:trPr>
        <w:tc>
          <w:tcPr>
            <w:tcW w:w="1696" w:type="dxa"/>
            <w:vMerge/>
            <w:shd w:val="clear" w:color="auto" w:fill="auto"/>
            <w:vAlign w:val="center"/>
          </w:tcPr>
          <w:p w14:paraId="75AD0296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949256A" w14:textId="77777777" w:rsidR="00BA4284" w:rsidRPr="00221FD7" w:rsidRDefault="00BA4284" w:rsidP="00BA42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2D13B8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D3C" w14:textId="7CEC7143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6626" w14:textId="5C86AC77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76A1"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242,12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80FD" w14:textId="26EC9115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476A1"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6B28" w14:textId="7B7A8927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476A1"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EA7A" w14:textId="7E2C104E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476A1"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F10F" w14:textId="5B0F89F3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476A1"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266,12</w:t>
            </w:r>
          </w:p>
        </w:tc>
      </w:tr>
      <w:tr w:rsidR="00221FD7" w:rsidRPr="00221FD7" w14:paraId="453BCC28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2F201CA2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DF74E30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7F7164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B6D0" w14:textId="7D68747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06DB" w14:textId="2B47FDFA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C95D" w14:textId="03E71B1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CB67" w14:textId="54070ED5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075B" w14:textId="2DD0D42D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8,91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1F34" w14:textId="3F68912C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14,93</w:t>
            </w:r>
          </w:p>
        </w:tc>
      </w:tr>
      <w:bookmarkEnd w:id="0"/>
      <w:tr w:rsidR="00221FD7" w:rsidRPr="00221FD7" w14:paraId="7C4BEB5F" w14:textId="77777777" w:rsidTr="00025801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213F233" w14:textId="64A3B0D8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Подпрограмма 1 «Наследие»</w:t>
            </w:r>
          </w:p>
        </w:tc>
        <w:tc>
          <w:tcPr>
            <w:tcW w:w="993" w:type="dxa"/>
            <w:shd w:val="clear" w:color="auto" w:fill="auto"/>
          </w:tcPr>
          <w:p w14:paraId="723F55EE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02D08FA3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2394" w14:textId="2996221F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6047,14271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A38E" w14:textId="7FA7D0A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6784,5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77AC" w14:textId="63FBBABB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9118,0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C957" w14:textId="4B3776B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9843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EFDC" w14:textId="29D2421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9843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C26E" w14:textId="14265B2E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41635,64271</w:t>
            </w:r>
          </w:p>
        </w:tc>
      </w:tr>
      <w:tr w:rsidR="00221FD7" w:rsidRPr="00221FD7" w14:paraId="54A4E396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07918D8E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5F045BE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</w:tcPr>
          <w:p w14:paraId="1DB07CF7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DBC9" w14:textId="0703D1DB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6047,14271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6F83" w14:textId="389661B4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6326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9EA1" w14:textId="7C2F0820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5281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3625" w14:textId="3357AB10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5281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FF5E" w14:textId="454A4CF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5610,0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819C" w14:textId="4E779CDC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28545,14271</w:t>
            </w:r>
          </w:p>
        </w:tc>
      </w:tr>
      <w:tr w:rsidR="00221FD7" w:rsidRPr="00221FD7" w14:paraId="34B9C134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54BBC7E2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2F01380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28ECA5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32EF" w14:textId="5DC98ACC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CF1F" w14:textId="7F9D4AA3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458,5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98FF" w14:textId="504558C8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3837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6C71" w14:textId="0F6BDD61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4562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03FF" w14:textId="38189B38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4233,0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F20D" w14:textId="49799D7C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13090,50</w:t>
            </w:r>
          </w:p>
        </w:tc>
      </w:tr>
      <w:tr w:rsidR="00221FD7" w:rsidRPr="00221FD7" w14:paraId="142F65E3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5535B19E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EBF06A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72C936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C0A9" w14:textId="6D185B29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D508" w14:textId="5A6E3405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7,25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7DBF" w14:textId="50CE950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72,66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BE7B" w14:textId="20383F5B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86,39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7A6E" w14:textId="28E34BAB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75,45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B0A4" w14:textId="32DAAF25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45,86</w:t>
            </w:r>
          </w:p>
        </w:tc>
      </w:tr>
      <w:tr w:rsidR="00221FD7" w:rsidRPr="00221FD7" w14:paraId="6AAABF49" w14:textId="77777777" w:rsidTr="00025801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96474ED" w14:textId="4E57680B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Подпрограмма 2 «Искусство и народное творчество»</w:t>
            </w:r>
          </w:p>
        </w:tc>
        <w:tc>
          <w:tcPr>
            <w:tcW w:w="993" w:type="dxa"/>
            <w:shd w:val="clear" w:color="auto" w:fill="auto"/>
          </w:tcPr>
          <w:p w14:paraId="1DE6A288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3F60DC1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707F" w14:textId="0A7DF7FC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13426,59631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6146" w14:textId="1D9F3459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15250,6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898E" w14:textId="7FA7FDD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16785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EAB3" w14:textId="6AC2143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17920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8DE6" w14:textId="328D9C0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17920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8539" w14:textId="4685597C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81302,19631</w:t>
            </w:r>
          </w:p>
        </w:tc>
      </w:tr>
      <w:tr w:rsidR="00221FD7" w:rsidRPr="00221FD7" w14:paraId="6E2ED80E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33793CB8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D1B3995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</w:tcPr>
          <w:p w14:paraId="287CE1B2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37F6" w14:textId="7CEFC6A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13426,59631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D174" w14:textId="15A50FB3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14644,1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1700" w14:textId="7857F275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14314,1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15E5" w14:textId="60FD67B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14314,1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C32F" w14:textId="747FCE6F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20050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EFD6" w14:textId="661F700F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76748,89631</w:t>
            </w:r>
          </w:p>
        </w:tc>
      </w:tr>
      <w:tr w:rsidR="00221FD7" w:rsidRPr="00221FD7" w14:paraId="5AC62D7D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16237FE8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AEEB3A2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E2B36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9D0C" w14:textId="5F1AD37A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9473" w14:textId="562E0F8D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606,5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D75E" w14:textId="401768AB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2470,9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17F3" w14:textId="5D1736CB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3605,9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A736" w14:textId="4FE1D44B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-2130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85AE" w14:textId="5E9DFF4F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4553,3</w:t>
            </w:r>
          </w:p>
        </w:tc>
      </w:tr>
      <w:tr w:rsidR="00221FD7" w:rsidRPr="00221FD7" w14:paraId="7E83A8B3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7FCC06F9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34743E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5C5D0A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45C3" w14:textId="2774E57B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30B7" w14:textId="4A946405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4,141599689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C561" w14:textId="39CDE07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17,26200041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F77" w14:textId="2A292E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25,191245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615A" w14:textId="08E8610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-10,62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B3D4" w14:textId="55DEFC32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5,93</w:t>
            </w:r>
          </w:p>
        </w:tc>
      </w:tr>
      <w:tr w:rsidR="00221FD7" w:rsidRPr="00221FD7" w14:paraId="6C481C8B" w14:textId="77777777" w:rsidTr="00025801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BEBCF52" w14:textId="126F11FE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Подпрограмма 3 «Образование в сфере культуры и искусства»</w:t>
            </w:r>
          </w:p>
        </w:tc>
        <w:tc>
          <w:tcPr>
            <w:tcW w:w="993" w:type="dxa"/>
            <w:shd w:val="clear" w:color="auto" w:fill="auto"/>
          </w:tcPr>
          <w:p w14:paraId="407D2CAB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1D277896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CB84" w14:textId="667DDBE9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9931,77682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4332" w14:textId="056A5A02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10252,9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B080" w14:textId="5C0BA2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11656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0872" w14:textId="4564A1B9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12295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F79F" w14:textId="409CFEAA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12295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27E" w14:textId="04C6C384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56430,67682</w:t>
            </w:r>
          </w:p>
        </w:tc>
      </w:tr>
      <w:tr w:rsidR="00221FD7" w:rsidRPr="00221FD7" w14:paraId="633E936F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257BF95B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019F173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</w:tcPr>
          <w:p w14:paraId="1E509701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CD1E" w14:textId="4B230BA9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9931,77682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C3E0" w14:textId="1A833CCC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10252,9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4941" w14:textId="37C00EE3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9852,9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3D7F" w14:textId="5E07FDD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9852,9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06C7" w14:textId="73A13595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9300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F1BD" w14:textId="0A917C3C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49190,47682</w:t>
            </w:r>
          </w:p>
        </w:tc>
      </w:tr>
      <w:tr w:rsidR="00221FD7" w:rsidRPr="00221FD7" w14:paraId="2EE35808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72AAF6DE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3CD91EB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3B42C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C09F" w14:textId="0A57BAE1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55ED" w14:textId="62A8FC3D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277B" w14:textId="104610C5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1803,1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9757" w14:textId="6AFE1A59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2442,1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AF9C" w14:textId="3145BECB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2995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6B1" w14:textId="58474DC8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7240,20000</w:t>
            </w:r>
          </w:p>
        </w:tc>
      </w:tr>
      <w:tr w:rsidR="00221FD7" w:rsidRPr="00221FD7" w14:paraId="40261727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</w:tcPr>
          <w:p w14:paraId="62B4FBAD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2814B5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AF3D12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A2CB" w14:textId="32F63F03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3BFC" w14:textId="2BDC1A80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FE4D" w14:textId="35F1741F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18,30019588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9BF3" w14:textId="0B009804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24,7855961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9A29" w14:textId="30D48142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32,20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EB6B" w14:textId="636F967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14,72</w:t>
            </w:r>
          </w:p>
        </w:tc>
      </w:tr>
      <w:tr w:rsidR="00221FD7" w:rsidRPr="00221FD7" w14:paraId="20D68500" w14:textId="77777777" w:rsidTr="00025801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052FE40" w14:textId="00625F36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«Обеспечение условий реализации программы и развития отрасли»</w:t>
            </w:r>
          </w:p>
        </w:tc>
        <w:tc>
          <w:tcPr>
            <w:tcW w:w="993" w:type="dxa"/>
            <w:shd w:val="clear" w:color="auto" w:fill="auto"/>
          </w:tcPr>
          <w:p w14:paraId="5AF090E0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59F2C0FB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54B2" w14:textId="4AEC5D19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5175,37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FFA4" w14:textId="68BC6A50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633,645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FB4A" w14:textId="1F475DED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0F03" w14:textId="0FEAFEEE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CAB8" w14:textId="45429BEB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CC82" w14:textId="0C652336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7422,015</w:t>
            </w:r>
          </w:p>
        </w:tc>
      </w:tr>
      <w:tr w:rsidR="00221FD7" w:rsidRPr="00221FD7" w14:paraId="2EC38C5A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60B90872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585E724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Действующая редак-ция</w:t>
            </w:r>
          </w:p>
        </w:tc>
        <w:tc>
          <w:tcPr>
            <w:tcW w:w="708" w:type="dxa"/>
            <w:shd w:val="clear" w:color="auto" w:fill="auto"/>
          </w:tcPr>
          <w:p w14:paraId="6D010EDE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3CBA" w14:textId="52D13202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5175,37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A2EF" w14:textId="3E78699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456,525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6BDD" w14:textId="2C77B12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A3C" w14:textId="06D40335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4E8B" w14:textId="0E8BBA29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EFCE" w14:textId="21716953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8039,895</w:t>
            </w:r>
          </w:p>
        </w:tc>
      </w:tr>
      <w:tr w:rsidR="00221FD7" w:rsidRPr="00221FD7" w14:paraId="22F2ECDA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1EEC1C5C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308A9B8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63EFCD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8442" w14:textId="16E251FF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AA53" w14:textId="56243F86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177,12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FD87" w14:textId="47A5DDCF" w:rsidR="00BA4284" w:rsidRPr="00221FD7" w:rsidRDefault="00741522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A4284" w:rsidRPr="00221FD7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19E8" w14:textId="164C981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A868" w14:textId="13738A44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-1806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706E" w14:textId="63EBD8A4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-617,88</w:t>
            </w:r>
          </w:p>
        </w:tc>
      </w:tr>
      <w:tr w:rsidR="007A4CD8" w:rsidRPr="00221FD7" w14:paraId="2EFCFE1F" w14:textId="77777777" w:rsidTr="00025801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5C752635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547B63E" w14:textId="77777777" w:rsidR="00BA4284" w:rsidRPr="00221FD7" w:rsidRDefault="00BA4284" w:rsidP="00BA4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272D14" w14:textId="7777777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6030" w14:textId="63B5C346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D819" w14:textId="4F114100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38,79743716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F592" w14:textId="63F77E6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500,4901961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E9D" w14:textId="28B93AB8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-4,90196078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2F15" w14:textId="650E5DA3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-90,30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0E7F" w14:textId="732B2A47" w:rsidR="00BA4284" w:rsidRPr="00221FD7" w:rsidRDefault="00BA4284" w:rsidP="00BA42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1FD7">
              <w:rPr>
                <w:rFonts w:ascii="Times New Roman" w:hAnsi="Times New Roman" w:cs="Times New Roman"/>
                <w:sz w:val="16"/>
                <w:szCs w:val="16"/>
              </w:rPr>
              <w:t>-7,69</w:t>
            </w:r>
          </w:p>
        </w:tc>
      </w:tr>
    </w:tbl>
    <w:p w14:paraId="296D5420" w14:textId="624122DE" w:rsidR="001B579A" w:rsidRPr="00221FD7" w:rsidRDefault="001B579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D2F3" w14:textId="77777777" w:rsidR="00A93A40" w:rsidRPr="00221FD7" w:rsidRDefault="001C2CE1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221FD7">
        <w:rPr>
          <w:rFonts w:ascii="Times New Roman" w:hAnsi="Times New Roman" w:cs="Times New Roman"/>
          <w:sz w:val="24"/>
          <w:szCs w:val="24"/>
        </w:rPr>
        <w:t>«</w:t>
      </w:r>
      <w:r w:rsidR="002A13B8" w:rsidRPr="00221FD7">
        <w:rPr>
          <w:rFonts w:ascii="Times New Roman" w:hAnsi="Times New Roman" w:cs="Times New Roman"/>
          <w:sz w:val="24"/>
          <w:szCs w:val="24"/>
        </w:rPr>
        <w:t>Наследие</w:t>
      </w:r>
      <w:r w:rsidRPr="00221FD7">
        <w:rPr>
          <w:rFonts w:ascii="Times New Roman" w:hAnsi="Times New Roman" w:cs="Times New Roman"/>
          <w:sz w:val="24"/>
          <w:szCs w:val="24"/>
        </w:rPr>
        <w:t xml:space="preserve">» на </w:t>
      </w:r>
      <w:r w:rsidR="002A13B8" w:rsidRPr="00221FD7">
        <w:rPr>
          <w:rFonts w:ascii="Times New Roman" w:hAnsi="Times New Roman" w:cs="Times New Roman"/>
          <w:sz w:val="24"/>
          <w:szCs w:val="24"/>
        </w:rPr>
        <w:t>13</w:t>
      </w:r>
      <w:r w:rsidR="00FF60DF" w:rsidRPr="00221FD7">
        <w:rPr>
          <w:rFonts w:ascii="Times New Roman" w:hAnsi="Times New Roman" w:cs="Times New Roman"/>
          <w:sz w:val="24"/>
          <w:szCs w:val="24"/>
        </w:rPr>
        <w:t> </w:t>
      </w:r>
      <w:r w:rsidR="002A13B8" w:rsidRPr="00221FD7">
        <w:rPr>
          <w:rFonts w:ascii="Times New Roman" w:hAnsi="Times New Roman" w:cs="Times New Roman"/>
          <w:sz w:val="24"/>
          <w:szCs w:val="24"/>
        </w:rPr>
        <w:t>090,5</w:t>
      </w:r>
      <w:r w:rsidRPr="00221FD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A13B8" w:rsidRPr="00221FD7">
        <w:rPr>
          <w:rFonts w:ascii="Times New Roman" w:hAnsi="Times New Roman" w:cs="Times New Roman"/>
          <w:sz w:val="24"/>
          <w:szCs w:val="24"/>
        </w:rPr>
        <w:t>45,86</w:t>
      </w:r>
      <w:r w:rsidRPr="00221FD7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4DDF3FDE" w14:textId="5842EE53" w:rsidR="001C2CE1" w:rsidRPr="00221FD7" w:rsidRDefault="001C2CE1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1.1.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</w:t>
      </w:r>
      <w:r w:rsidR="00037201" w:rsidRPr="00221FD7">
        <w:rPr>
          <w:rFonts w:ascii="Times New Roman" w:hAnsi="Times New Roman" w:cs="Times New Roman"/>
          <w:sz w:val="24"/>
          <w:szCs w:val="24"/>
        </w:rPr>
        <w:t>Обеспечение сохранности и использования объектов культурного наследия</w:t>
      </w:r>
      <w:r w:rsidRPr="00221FD7">
        <w:rPr>
          <w:rFonts w:ascii="Times New Roman" w:hAnsi="Times New Roman" w:cs="Times New Roman"/>
          <w:sz w:val="24"/>
          <w:szCs w:val="24"/>
        </w:rPr>
        <w:t>», в том числе:</w:t>
      </w:r>
    </w:p>
    <w:p w14:paraId="08A2193E" w14:textId="4AE40946" w:rsidR="001C2CE1" w:rsidRPr="00221FD7" w:rsidRDefault="001C2CE1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1.1.1. «</w:t>
      </w:r>
      <w:r w:rsidR="00037201" w:rsidRPr="00221FD7">
        <w:rPr>
          <w:rFonts w:ascii="Times New Roman" w:hAnsi="Times New Roman" w:cs="Times New Roman"/>
          <w:sz w:val="24"/>
          <w:szCs w:val="24"/>
        </w:rPr>
        <w:t>Текущий и капитальный ремонт, благоустройство территорий объектов культурного наследия – памятников Великой Отечественной войны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</w:t>
      </w:r>
      <w:r w:rsidR="00037201" w:rsidRPr="00221FD7">
        <w:rPr>
          <w:rFonts w:ascii="Times New Roman" w:hAnsi="Times New Roman" w:cs="Times New Roman"/>
          <w:sz w:val="24"/>
          <w:szCs w:val="24"/>
        </w:rPr>
        <w:t>2</w:t>
      </w:r>
      <w:r w:rsidRPr="00221FD7">
        <w:rPr>
          <w:rFonts w:ascii="Times New Roman" w:hAnsi="Times New Roman" w:cs="Times New Roman"/>
          <w:sz w:val="24"/>
          <w:szCs w:val="24"/>
        </w:rPr>
        <w:t xml:space="preserve"> году уменьшение за счет средств местного бюджета на </w:t>
      </w:r>
      <w:r w:rsidR="00037201" w:rsidRPr="00221FD7">
        <w:rPr>
          <w:rFonts w:ascii="Times New Roman" w:hAnsi="Times New Roman" w:cs="Times New Roman"/>
          <w:sz w:val="24"/>
          <w:szCs w:val="24"/>
        </w:rPr>
        <w:t>3</w:t>
      </w:r>
      <w:r w:rsidRPr="00221FD7">
        <w:rPr>
          <w:rFonts w:ascii="Times New Roman" w:hAnsi="Times New Roman" w:cs="Times New Roman"/>
          <w:sz w:val="24"/>
          <w:szCs w:val="24"/>
        </w:rPr>
        <w:t>0,0 тыс. рублей, в 2025 году у</w:t>
      </w:r>
      <w:r w:rsidR="00037201" w:rsidRPr="00221FD7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Pr="00221FD7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на </w:t>
      </w:r>
      <w:r w:rsidR="00037201" w:rsidRPr="00221FD7">
        <w:rPr>
          <w:rFonts w:ascii="Times New Roman" w:hAnsi="Times New Roman" w:cs="Times New Roman"/>
          <w:sz w:val="24"/>
          <w:szCs w:val="24"/>
        </w:rPr>
        <w:t>210</w:t>
      </w:r>
      <w:r w:rsidRPr="00221FD7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4822075A" w14:textId="32BB589B" w:rsidR="00A93A40" w:rsidRPr="00221FD7" w:rsidRDefault="00A93A40" w:rsidP="00A9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  <w:u w:val="single"/>
        </w:rPr>
        <w:t>по задаче 1.2.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«Повышение доступности и качества услуг и работ в сфере библиотечного дела», в том числе:</w:t>
      </w:r>
    </w:p>
    <w:p w14:paraId="4DAF2116" w14:textId="665DD72D" w:rsidR="001C2CE1" w:rsidRPr="00221FD7" w:rsidRDefault="001C2CE1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1.</w:t>
      </w:r>
      <w:r w:rsidR="00A93A40" w:rsidRPr="00221FD7">
        <w:rPr>
          <w:rFonts w:ascii="Times New Roman" w:hAnsi="Times New Roman" w:cs="Times New Roman"/>
          <w:sz w:val="24"/>
          <w:szCs w:val="24"/>
        </w:rPr>
        <w:t>2</w:t>
      </w:r>
      <w:r w:rsidRPr="00221FD7">
        <w:rPr>
          <w:rFonts w:ascii="Times New Roman" w:hAnsi="Times New Roman" w:cs="Times New Roman"/>
          <w:sz w:val="24"/>
          <w:szCs w:val="24"/>
        </w:rPr>
        <w:t>.</w:t>
      </w:r>
      <w:r w:rsidR="00A93A40" w:rsidRPr="00221FD7">
        <w:rPr>
          <w:rFonts w:ascii="Times New Roman" w:hAnsi="Times New Roman" w:cs="Times New Roman"/>
          <w:sz w:val="24"/>
          <w:szCs w:val="24"/>
        </w:rPr>
        <w:t>1</w:t>
      </w:r>
      <w:r w:rsidRPr="00221FD7">
        <w:rPr>
          <w:rFonts w:ascii="Times New Roman" w:hAnsi="Times New Roman" w:cs="Times New Roman"/>
          <w:sz w:val="24"/>
          <w:szCs w:val="24"/>
        </w:rPr>
        <w:t>. «</w:t>
      </w:r>
      <w:r w:rsidR="00A93A40" w:rsidRPr="00221FD7">
        <w:rPr>
          <w:rFonts w:ascii="Times New Roman" w:hAnsi="Times New Roman" w:cs="Times New Roman"/>
          <w:sz w:val="24"/>
          <w:szCs w:val="24"/>
        </w:rPr>
        <w:t>Приобретение для библиотек района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2022 году увеличение за счет средств местного бюджета на </w:t>
      </w:r>
      <w:r w:rsidR="00A93A40" w:rsidRPr="00221FD7">
        <w:rPr>
          <w:rFonts w:ascii="Times New Roman" w:hAnsi="Times New Roman" w:cs="Times New Roman"/>
          <w:sz w:val="24"/>
          <w:szCs w:val="24"/>
        </w:rPr>
        <w:t>26</w:t>
      </w:r>
      <w:r w:rsidRPr="00221FD7">
        <w:rPr>
          <w:rFonts w:ascii="Times New Roman" w:hAnsi="Times New Roman" w:cs="Times New Roman"/>
          <w:sz w:val="24"/>
          <w:szCs w:val="24"/>
        </w:rPr>
        <w:t>,0 тыс. рублей, в 2025 году у</w:t>
      </w:r>
      <w:r w:rsidR="00A93A40" w:rsidRPr="00221FD7">
        <w:rPr>
          <w:rFonts w:ascii="Times New Roman" w:hAnsi="Times New Roman" w:cs="Times New Roman"/>
          <w:sz w:val="24"/>
          <w:szCs w:val="24"/>
        </w:rPr>
        <w:t>меньшение</w:t>
      </w:r>
      <w:r w:rsidRPr="00221FD7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="00A93A40" w:rsidRPr="00221FD7">
        <w:rPr>
          <w:rFonts w:ascii="Times New Roman" w:hAnsi="Times New Roman" w:cs="Times New Roman"/>
          <w:sz w:val="24"/>
          <w:szCs w:val="24"/>
        </w:rPr>
        <w:t>9</w:t>
      </w:r>
      <w:r w:rsidRPr="00221FD7">
        <w:rPr>
          <w:rFonts w:ascii="Times New Roman" w:hAnsi="Times New Roman" w:cs="Times New Roman"/>
          <w:sz w:val="24"/>
          <w:szCs w:val="24"/>
        </w:rPr>
        <w:t>0,0 тыс. рублей;</w:t>
      </w:r>
    </w:p>
    <w:p w14:paraId="02A5AF04" w14:textId="082A87A2" w:rsidR="00A93A40" w:rsidRPr="00221FD7" w:rsidRDefault="00A93A40" w:rsidP="00A9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1.2.2. «Обеспечение деятельности библиотечной сети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2022 году увеличение за счет средств местного бюджета на 1472,5 тыс. рублей, в 2023 году увеличение за счет средств местного бюджета на 938,0 тыс. рублей, в 2024 году увеличение за счет средств местного бюджета на 1558,0 тыс. рублей, в 2025 году увеличение за счет средств местного бюджета на 1319,0 тыс. рублей;</w:t>
      </w:r>
    </w:p>
    <w:p w14:paraId="21DF41C1" w14:textId="71842CEF" w:rsidR="00A93A40" w:rsidRPr="00221FD7" w:rsidRDefault="00A93A40" w:rsidP="00A9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  <w:u w:val="single"/>
        </w:rPr>
        <w:t>по задаче 1.3.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«Повышение доступности и качества музейных услуг и работ», в том числе:</w:t>
      </w:r>
    </w:p>
    <w:p w14:paraId="36A78C23" w14:textId="27F80BF7" w:rsidR="00A93A40" w:rsidRPr="00221FD7" w:rsidRDefault="00A93A40" w:rsidP="00A9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1.3.1.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Организация посещения группами учащихся образовательных организаций музея, выставочных залов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2025 году уменьшение за счет средств местного бюджета на 10,0 тыс. рублей;</w:t>
      </w:r>
    </w:p>
    <w:p w14:paraId="0B28C2FE" w14:textId="15C32EB2" w:rsidR="00A93A40" w:rsidRPr="00221FD7" w:rsidRDefault="00A93A40" w:rsidP="00A9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1.3.2.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Закупка произведений искусства для пополнения музейных фондов и публичной демонстрации в административных зданиях, комплектование музейных фондов иными экспонатами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2025 году уменьшение за счет средств местного бюджета на 100,0 тыс. рублей;</w:t>
      </w:r>
    </w:p>
    <w:p w14:paraId="05546C0A" w14:textId="094C9654" w:rsidR="00A93A40" w:rsidRPr="00221FD7" w:rsidRDefault="00A93A40" w:rsidP="00A9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1.3.3.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Закупка оборудования (фондового, противопожарного, компьютерного, телекоммуникационного, экспозиционного) для музея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2025 году уменьшение за счет средств местного бюджета на 100,0 тыс. рублей;</w:t>
      </w:r>
    </w:p>
    <w:p w14:paraId="536CF021" w14:textId="221BC9CE" w:rsidR="00A93A40" w:rsidRPr="00221FD7" w:rsidRDefault="001C2CE1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1.</w:t>
      </w:r>
      <w:r w:rsidR="00A93A40" w:rsidRPr="00221FD7">
        <w:rPr>
          <w:rFonts w:ascii="Times New Roman" w:hAnsi="Times New Roman" w:cs="Times New Roman"/>
          <w:sz w:val="24"/>
          <w:szCs w:val="24"/>
        </w:rPr>
        <w:t>3.4.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</w:t>
      </w:r>
      <w:r w:rsidR="00A93A40" w:rsidRPr="00221FD7">
        <w:rPr>
          <w:rFonts w:ascii="Times New Roman" w:hAnsi="Times New Roman" w:cs="Times New Roman"/>
          <w:sz w:val="24"/>
          <w:szCs w:val="24"/>
        </w:rPr>
        <w:t>Обеспечение  деятельности музея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</w:t>
      </w:r>
      <w:r w:rsidR="00A93A40" w:rsidRPr="00221FD7">
        <w:rPr>
          <w:rFonts w:ascii="Times New Roman" w:hAnsi="Times New Roman" w:cs="Times New Roman"/>
          <w:sz w:val="24"/>
          <w:szCs w:val="24"/>
        </w:rPr>
        <w:t>2</w:t>
      </w:r>
      <w:r w:rsidRPr="00221FD7">
        <w:rPr>
          <w:rFonts w:ascii="Times New Roman" w:hAnsi="Times New Roman" w:cs="Times New Roman"/>
          <w:sz w:val="24"/>
          <w:szCs w:val="24"/>
        </w:rPr>
        <w:t xml:space="preserve"> году уменьшение за счет средств </w:t>
      </w:r>
      <w:r w:rsidR="00A93A40" w:rsidRPr="00221FD7">
        <w:rPr>
          <w:rFonts w:ascii="Times New Roman" w:hAnsi="Times New Roman" w:cs="Times New Roman"/>
          <w:sz w:val="24"/>
          <w:szCs w:val="24"/>
        </w:rPr>
        <w:t>местного</w:t>
      </w:r>
      <w:r w:rsidRPr="00221FD7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A93A40" w:rsidRPr="00221FD7">
        <w:rPr>
          <w:rFonts w:ascii="Times New Roman" w:hAnsi="Times New Roman" w:cs="Times New Roman"/>
          <w:sz w:val="24"/>
          <w:szCs w:val="24"/>
        </w:rPr>
        <w:t>1010,0</w:t>
      </w:r>
      <w:r w:rsidRPr="00221FD7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A93A40" w:rsidRPr="00221FD7">
        <w:rPr>
          <w:rFonts w:ascii="Times New Roman" w:hAnsi="Times New Roman" w:cs="Times New Roman"/>
          <w:sz w:val="24"/>
          <w:szCs w:val="24"/>
        </w:rPr>
        <w:t>3</w:t>
      </w:r>
      <w:r w:rsidRPr="00221F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93A40" w:rsidRPr="00221FD7">
        <w:rPr>
          <w:rFonts w:ascii="Times New Roman" w:hAnsi="Times New Roman" w:cs="Times New Roman"/>
          <w:sz w:val="24"/>
          <w:szCs w:val="24"/>
        </w:rPr>
        <w:t>увеличение за счет средств местного бюджета на 2909,0 тыс. рублей, в 2024 году увеличение за счет средств местного бюджета на 3004,0 тыс. рублей, в 2025 году увеличение за счет средств местного бюджета на 3004,0 тыс. рублей</w:t>
      </w:r>
      <w:r w:rsidR="007D6DB9" w:rsidRPr="00221FD7">
        <w:rPr>
          <w:rFonts w:ascii="Times New Roman" w:hAnsi="Times New Roman" w:cs="Times New Roman"/>
          <w:sz w:val="24"/>
          <w:szCs w:val="24"/>
        </w:rPr>
        <w:t>.</w:t>
      </w:r>
    </w:p>
    <w:p w14:paraId="7FCED84C" w14:textId="043A32BF" w:rsidR="007D6DB9" w:rsidRPr="00221FD7" w:rsidRDefault="007D6DB9" w:rsidP="007D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подпрограммы 2 «</w:t>
      </w:r>
      <w:r w:rsidRPr="00221FD7">
        <w:rPr>
          <w:rFonts w:ascii="Times New Roman" w:hAnsi="Times New Roman" w:cs="Times New Roman"/>
          <w:sz w:val="24"/>
          <w:szCs w:val="24"/>
        </w:rPr>
        <w:t>Искусство и народное творчество» на 4 553,0 тыс. рублей или на 5,93%, в том числе:</w:t>
      </w:r>
    </w:p>
    <w:p w14:paraId="3D4CE601" w14:textId="7D7A6A54" w:rsidR="007D6DB9" w:rsidRPr="00221FD7" w:rsidRDefault="007D6DB9" w:rsidP="007D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- по мероприятию 2.1.1. «Участие учреждений культуры, коллективов самодеятельного творчества и отдельных исполнителей, мастеров-ремесленников, делегаций в конкурсах, фестивалях, выставках, акциях различного уровня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2022 году </w:t>
      </w:r>
      <w:r w:rsidRPr="00221FD7">
        <w:rPr>
          <w:rFonts w:ascii="Times New Roman" w:hAnsi="Times New Roman" w:cs="Times New Roman"/>
          <w:sz w:val="24"/>
          <w:szCs w:val="24"/>
        </w:rPr>
        <w:lastRenderedPageBreak/>
        <w:t>уменьшение за счет средств местного бюджета на 26,0 тыс. рублей, в 2024 году уменьшение за счет средств местного бюджета на 24,0 тыс. рублей;</w:t>
      </w:r>
    </w:p>
    <w:p w14:paraId="3B078E97" w14:textId="42505955" w:rsidR="007748E6" w:rsidRPr="00221FD7" w:rsidRDefault="007748E6" w:rsidP="0077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2.1.2. «Обеспечение деятельности клубной сети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2022 году увеличение за счет средств местного  бюджета на 632,5 тыс. рублей, в 2023 году </w:t>
      </w:r>
      <w:bookmarkStart w:id="1" w:name="_Hlk126587295"/>
      <w:r w:rsidRPr="00221FD7">
        <w:rPr>
          <w:rFonts w:ascii="Times New Roman" w:hAnsi="Times New Roman" w:cs="Times New Roman"/>
          <w:sz w:val="24"/>
          <w:szCs w:val="24"/>
        </w:rPr>
        <w:t>увеличение</w:t>
      </w:r>
      <w:bookmarkEnd w:id="1"/>
      <w:r w:rsidRPr="00221FD7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2470,9 тыс. рублей, в 2024 году увеличение за счет средств местного бюджета на 3605,9 тыс. рублей, в 2025 году уменьшение за счет средств местного бюджета на 2106,0 тыс. рублей.</w:t>
      </w:r>
    </w:p>
    <w:p w14:paraId="75502D4C" w14:textId="77A1632C" w:rsidR="00DD710A" w:rsidRPr="00221FD7" w:rsidRDefault="00DD710A" w:rsidP="00DD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подпрограммы 3 «</w:t>
      </w:r>
      <w:r w:rsidR="003C1CD2" w:rsidRPr="00221FD7">
        <w:rPr>
          <w:rFonts w:ascii="Times New Roman" w:hAnsi="Times New Roman" w:cs="Times New Roman"/>
          <w:sz w:val="24"/>
          <w:szCs w:val="24"/>
        </w:rPr>
        <w:t>Образование в сфере культуры и искусства</w:t>
      </w:r>
      <w:r w:rsidRPr="00221FD7">
        <w:rPr>
          <w:rFonts w:ascii="Times New Roman" w:hAnsi="Times New Roman" w:cs="Times New Roman"/>
          <w:sz w:val="24"/>
          <w:szCs w:val="24"/>
        </w:rPr>
        <w:t xml:space="preserve">» на </w:t>
      </w:r>
      <w:r w:rsidR="003C1CD2" w:rsidRPr="00221FD7">
        <w:rPr>
          <w:rFonts w:ascii="Times New Roman" w:hAnsi="Times New Roman" w:cs="Times New Roman"/>
          <w:sz w:val="24"/>
          <w:szCs w:val="24"/>
        </w:rPr>
        <w:t>7 240,2</w:t>
      </w:r>
      <w:r w:rsidRPr="00221FD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C1CD2" w:rsidRPr="00221FD7">
        <w:rPr>
          <w:rFonts w:ascii="Times New Roman" w:hAnsi="Times New Roman" w:cs="Times New Roman"/>
          <w:sz w:val="24"/>
          <w:szCs w:val="24"/>
        </w:rPr>
        <w:t>14,72</w:t>
      </w:r>
      <w:r w:rsidRPr="00221FD7">
        <w:rPr>
          <w:rFonts w:ascii="Times New Roman" w:hAnsi="Times New Roman" w:cs="Times New Roman"/>
          <w:sz w:val="24"/>
          <w:szCs w:val="24"/>
        </w:rPr>
        <w:t>%</w:t>
      </w:r>
    </w:p>
    <w:p w14:paraId="06C668CE" w14:textId="164E87CD" w:rsidR="00DD710A" w:rsidRPr="00221FD7" w:rsidRDefault="00DD710A" w:rsidP="00DD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3.1.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«Осуществление подготовки квалифицированных специалистов в сфере культуры и искусства Алтайского края», в том числе:</w:t>
      </w:r>
    </w:p>
    <w:p w14:paraId="3313B331" w14:textId="7BD152FC" w:rsidR="00DD710A" w:rsidRPr="00221FD7" w:rsidRDefault="00DD710A" w:rsidP="00DD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3.1.1. «Обеспечение деятельности муниципальных образовательных организаций в области искусств</w:t>
      </w:r>
      <w:r w:rsidRPr="00221FD7">
        <w:rPr>
          <w:rFonts w:ascii="Times New Roman" w:hAnsi="Times New Roman" w:cs="Times New Roman"/>
          <w:bCs/>
          <w:sz w:val="24"/>
          <w:szCs w:val="24"/>
        </w:rPr>
        <w:t>»</w:t>
      </w:r>
      <w:r w:rsidRPr="00221FD7">
        <w:rPr>
          <w:rFonts w:ascii="Times New Roman" w:hAnsi="Times New Roman" w:cs="Times New Roman"/>
          <w:sz w:val="24"/>
          <w:szCs w:val="24"/>
        </w:rPr>
        <w:t xml:space="preserve"> в 2023 году увеличение за счет средств местного  бюджета на 1803,1 тыс. рублей, в 2024 году увеличение за счет средств местного бюджета на 2442,1 тыс. рублей, в 2025 году увеличение за счет средств местного бюджета на 3275,0 тыс. рублей;</w:t>
      </w:r>
    </w:p>
    <w:p w14:paraId="557733B0" w14:textId="0DD10413" w:rsidR="003C1CD2" w:rsidRPr="00221FD7" w:rsidRDefault="003C1CD2" w:rsidP="003C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3.1.2. «Повышение квалификации работников культуры, организация или участие в конференциях, обучающих семинарах» в 2025 году уменьшение за счет средств местного бюджета на 100,0 тыс. рублей;</w:t>
      </w:r>
    </w:p>
    <w:p w14:paraId="10D7E4DF" w14:textId="6D069D28" w:rsidR="003C1CD2" w:rsidRPr="00221FD7" w:rsidRDefault="003C1CD2" w:rsidP="003C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3.2.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«Поддержка молодых дарований и педагогических работников образовательных организаций в области искусств», в том числе:</w:t>
      </w:r>
    </w:p>
    <w:p w14:paraId="3F5EB154" w14:textId="6A4BF0F1" w:rsidR="003C1CD2" w:rsidRPr="00221FD7" w:rsidRDefault="003C1CD2" w:rsidP="003C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3.2.1. «Участие молодых дарований из числа учащихся, педагогических работников образовательных организаций в области искусств, в краевых, межрегиональных, российских и международных смотрах, конкурсах, фестивалях и мастер-классах» в 2025 году уменьшение за счет средств местного бюджета на 100,0 тыс. рублей;</w:t>
      </w:r>
    </w:p>
    <w:p w14:paraId="36BC9F25" w14:textId="39333CCD" w:rsidR="003C1CD2" w:rsidRPr="00221FD7" w:rsidRDefault="003C1CD2" w:rsidP="003C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3.3.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детских школ искусств», в том числе:</w:t>
      </w:r>
    </w:p>
    <w:p w14:paraId="02071C0A" w14:textId="51071ECF" w:rsidR="003C1CD2" w:rsidRPr="00221FD7" w:rsidRDefault="003C1CD2" w:rsidP="003C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3.3.1.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Оснащение музыкальными инструментами детских школ искусств</w:t>
      </w:r>
      <w:r w:rsidRPr="00221FD7">
        <w:rPr>
          <w:rFonts w:ascii="Times New Roman" w:hAnsi="Times New Roman" w:cs="Times New Roman"/>
          <w:sz w:val="24"/>
          <w:szCs w:val="24"/>
        </w:rPr>
        <w:t>» в 2025 году уменьшение за счет средств местного бюджета на 80,0 тыс. рублей</w:t>
      </w:r>
      <w:r w:rsidR="0050717A" w:rsidRPr="00221FD7">
        <w:rPr>
          <w:rFonts w:ascii="Times New Roman" w:hAnsi="Times New Roman" w:cs="Times New Roman"/>
          <w:sz w:val="24"/>
          <w:szCs w:val="24"/>
        </w:rPr>
        <w:t>.</w:t>
      </w:r>
    </w:p>
    <w:p w14:paraId="0A0D7622" w14:textId="4E8E3EB2" w:rsidR="00C91CCC" w:rsidRPr="00221FD7" w:rsidRDefault="00C91CCC" w:rsidP="00C9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подпрограммы 4 «</w:t>
      </w:r>
      <w:r w:rsidRPr="00221FD7">
        <w:rPr>
          <w:rFonts w:ascii="Times New Roman" w:hAnsi="Times New Roman" w:cs="Times New Roman"/>
          <w:sz w:val="24"/>
          <w:szCs w:val="24"/>
        </w:rPr>
        <w:t>Обеспечение условий реализации программы и развития отрасли» на 617,88 тыс. рублей или на 7,69%</w:t>
      </w:r>
    </w:p>
    <w:p w14:paraId="4179A256" w14:textId="0EC336BA" w:rsidR="00C91CCC" w:rsidRPr="00221FD7" w:rsidRDefault="00C91CCC" w:rsidP="00C9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 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4.1.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«Создание условий для организации и проведения мероприятий, обеспечения доступности услуг населению», в том числе:</w:t>
      </w:r>
    </w:p>
    <w:p w14:paraId="7F7DE8A2" w14:textId="7B5B33C4" w:rsidR="00C91CCC" w:rsidRPr="00221FD7" w:rsidRDefault="00C91CCC" w:rsidP="00C91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4.1.1.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Организация и проведение мероприятий, посвященных значимым событиям культуры Алтайского края, Змеиногорского района</w:t>
      </w:r>
      <w:r w:rsidRPr="00221FD7">
        <w:rPr>
          <w:rFonts w:ascii="Times New Roman" w:hAnsi="Times New Roman" w:cs="Times New Roman"/>
          <w:sz w:val="24"/>
          <w:szCs w:val="24"/>
        </w:rPr>
        <w:t>» в 2025 году уменьшение за счет средств местного бюджета на 476,0 тыс. рублей;</w:t>
      </w:r>
    </w:p>
    <w:p w14:paraId="5B35AE25" w14:textId="1C56DAE2" w:rsidR="00384322" w:rsidRPr="00221FD7" w:rsidRDefault="00384322" w:rsidP="00384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4.1.2. «</w:t>
      </w:r>
      <w:r w:rsidR="00453063"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Организация и проведение фестивалей, выставок, акций и иных мероприятий</w:t>
      </w:r>
      <w:r w:rsidRPr="00221FD7">
        <w:rPr>
          <w:rFonts w:ascii="Times New Roman" w:hAnsi="Times New Roman" w:cs="Times New Roman"/>
          <w:sz w:val="24"/>
          <w:szCs w:val="24"/>
        </w:rPr>
        <w:t>»</w:t>
      </w:r>
      <w:r w:rsidR="00453063" w:rsidRPr="00221FD7">
        <w:rPr>
          <w:rFonts w:ascii="Times New Roman" w:hAnsi="Times New Roman" w:cs="Times New Roman"/>
          <w:sz w:val="24"/>
          <w:szCs w:val="24"/>
        </w:rPr>
        <w:t xml:space="preserve"> в 2023 году уменьшение за счет средств местного бюджета на 10,0 тыс. рублей, </w:t>
      </w:r>
      <w:r w:rsidRPr="00221FD7">
        <w:rPr>
          <w:rFonts w:ascii="Times New Roman" w:hAnsi="Times New Roman" w:cs="Times New Roman"/>
          <w:sz w:val="24"/>
          <w:szCs w:val="24"/>
        </w:rPr>
        <w:t>в 202</w:t>
      </w:r>
      <w:r w:rsidR="00453063" w:rsidRPr="00221FD7">
        <w:rPr>
          <w:rFonts w:ascii="Times New Roman" w:hAnsi="Times New Roman" w:cs="Times New Roman"/>
          <w:sz w:val="24"/>
          <w:szCs w:val="24"/>
        </w:rPr>
        <w:t>4</w:t>
      </w:r>
      <w:r w:rsidRPr="00221FD7">
        <w:rPr>
          <w:rFonts w:ascii="Times New Roman" w:hAnsi="Times New Roman" w:cs="Times New Roman"/>
          <w:sz w:val="24"/>
          <w:szCs w:val="24"/>
        </w:rPr>
        <w:t xml:space="preserve"> году уменьшение за счет средств местного бюджета на </w:t>
      </w:r>
      <w:r w:rsidR="00453063" w:rsidRPr="00221FD7">
        <w:rPr>
          <w:rFonts w:ascii="Times New Roman" w:hAnsi="Times New Roman" w:cs="Times New Roman"/>
          <w:sz w:val="24"/>
          <w:szCs w:val="24"/>
        </w:rPr>
        <w:t>10</w:t>
      </w:r>
      <w:r w:rsidRPr="00221FD7">
        <w:rPr>
          <w:rFonts w:ascii="Times New Roman" w:hAnsi="Times New Roman" w:cs="Times New Roman"/>
          <w:sz w:val="24"/>
          <w:szCs w:val="24"/>
        </w:rPr>
        <w:t>,0 тыс. рублей</w:t>
      </w:r>
      <w:r w:rsidR="00674EDD" w:rsidRPr="00221FD7">
        <w:rPr>
          <w:rFonts w:ascii="Times New Roman" w:hAnsi="Times New Roman" w:cs="Times New Roman"/>
          <w:sz w:val="24"/>
          <w:szCs w:val="24"/>
        </w:rPr>
        <w:t>, в 2025 году уменьшение за счет средств местного бюджета на 427,0 тыс. рублей</w:t>
      </w:r>
      <w:r w:rsidRPr="00221FD7">
        <w:rPr>
          <w:rFonts w:ascii="Times New Roman" w:hAnsi="Times New Roman" w:cs="Times New Roman"/>
          <w:sz w:val="24"/>
          <w:szCs w:val="24"/>
        </w:rPr>
        <w:t>;</w:t>
      </w:r>
    </w:p>
    <w:p w14:paraId="757B6D29" w14:textId="7E0C8E0F" w:rsidR="001C7F1F" w:rsidRPr="00221FD7" w:rsidRDefault="001C7F1F" w:rsidP="001C7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4.2.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Создание условий для поддержки творческих инициатив населения, творческих союзов, выдающихся деятелей и организаций в сфере культуры и искусства</w:t>
      </w:r>
      <w:r w:rsidRPr="00221FD7">
        <w:rPr>
          <w:rFonts w:ascii="Times New Roman" w:hAnsi="Times New Roman" w:cs="Times New Roman"/>
          <w:sz w:val="24"/>
          <w:szCs w:val="24"/>
        </w:rPr>
        <w:t>», в том числе:</w:t>
      </w:r>
    </w:p>
    <w:p w14:paraId="74AD34D7" w14:textId="4F6B5273" w:rsidR="001C7F1F" w:rsidRPr="00221FD7" w:rsidRDefault="001C7F1F" w:rsidP="001C7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4.2.1. «Организация и проведение муниципального этапа конкурса профессионального мастерства на звание "Лучший работник культуры года"» в 2023 году уменьшение за счет средств местного бюджета на 18,0 тыс. рублей, в 2025 году уменьшение за счет средств местного бюджета на 76,0 тыс. рублей;</w:t>
      </w:r>
    </w:p>
    <w:p w14:paraId="5DB1BFD9" w14:textId="47464CA8" w:rsidR="00535182" w:rsidRPr="00221FD7" w:rsidRDefault="00535182" w:rsidP="0053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lastRenderedPageBreak/>
        <w:t>-по мероприятию 4.2.2.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Повышение квалификации работников отрасли «Культура»</w:t>
      </w:r>
      <w:r w:rsidRPr="00221FD7">
        <w:rPr>
          <w:rFonts w:ascii="Times New Roman" w:hAnsi="Times New Roman" w:cs="Times New Roman"/>
          <w:sz w:val="24"/>
          <w:szCs w:val="24"/>
        </w:rPr>
        <w:t>» в 2025 году уменьшение за счет средств местного бюджета на 100,0 тыс. рублей;</w:t>
      </w:r>
    </w:p>
    <w:p w14:paraId="2E626B0F" w14:textId="52EF9BDB" w:rsidR="00E44574" w:rsidRPr="00221FD7" w:rsidRDefault="00E44574" w:rsidP="00E4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4.3.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Организационно-техническое, информационно- методическое и ресурсное обеспечение деятельности учреждений культуры, повышение уровня их пожарной безопасности</w:t>
      </w:r>
      <w:r w:rsidRPr="00221FD7">
        <w:rPr>
          <w:rFonts w:ascii="Times New Roman" w:hAnsi="Times New Roman" w:cs="Times New Roman"/>
          <w:sz w:val="24"/>
          <w:szCs w:val="24"/>
        </w:rPr>
        <w:t>», в том числе:</w:t>
      </w:r>
    </w:p>
    <w:p w14:paraId="10B1DF31" w14:textId="45FDD542" w:rsidR="00E44574" w:rsidRPr="00221FD7" w:rsidRDefault="00E44574" w:rsidP="00E4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4.3.2.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Субсидия на поддержку отрасли культуры</w:t>
      </w:r>
      <w:r w:rsidRPr="00221FD7">
        <w:rPr>
          <w:rFonts w:ascii="Times New Roman" w:hAnsi="Times New Roman" w:cs="Times New Roman"/>
          <w:sz w:val="24"/>
          <w:szCs w:val="24"/>
        </w:rPr>
        <w:t>» в 2022 году увеличение за счет средств краевого бюджета на 177,12 тыс. рублей, в 2025 году уменьшение за счет средств местного бюджета на 100,0 тыс. рублей;</w:t>
      </w:r>
    </w:p>
    <w:p w14:paraId="3FB734AD" w14:textId="2A8FC9D7" w:rsidR="00C21963" w:rsidRPr="00221FD7" w:rsidRDefault="00C21963" w:rsidP="00C2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4.3.3.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Поддержка лучших работников сельских учреждений культуры</w:t>
      </w:r>
      <w:r w:rsidRPr="00221FD7">
        <w:rPr>
          <w:rFonts w:ascii="Times New Roman" w:hAnsi="Times New Roman" w:cs="Times New Roman"/>
          <w:sz w:val="24"/>
          <w:szCs w:val="24"/>
        </w:rPr>
        <w:t>» в 2023 году увеличение за счет средств местного бюджета на 6,0 тыс. рублей, в 2025 году уменьшение за счет средств местного бюджета на 100,0 тыс. рублей;</w:t>
      </w:r>
    </w:p>
    <w:p w14:paraId="47F7869A" w14:textId="3A514789" w:rsidR="00C21963" w:rsidRPr="00221FD7" w:rsidRDefault="00C21963" w:rsidP="00C2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4.3.4.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Поддержка лучших сельских учреждений культуры</w:t>
      </w:r>
      <w:r w:rsidRPr="00221FD7">
        <w:rPr>
          <w:rFonts w:ascii="Times New Roman" w:hAnsi="Times New Roman" w:cs="Times New Roman"/>
          <w:sz w:val="24"/>
          <w:szCs w:val="24"/>
        </w:rPr>
        <w:t>» в 2023 году увеличение за счет средств местного бюджета на 12,0 тыс. рублей, в 2025 году уменьшение за счет средств местного бюджета на 100,0 тыс. рублей;</w:t>
      </w:r>
    </w:p>
    <w:p w14:paraId="43A6F28C" w14:textId="2BCB9ADC" w:rsidR="00C21963" w:rsidRPr="00221FD7" w:rsidRDefault="00C21963" w:rsidP="00C2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4.3.5. «Подключение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 в 2025 году уменьшение за счет средств местного бюджета на 200,0 тыс. рублей;</w:t>
      </w:r>
    </w:p>
    <w:p w14:paraId="00C6D400" w14:textId="3B8FC9A8" w:rsidR="00C21963" w:rsidRPr="00221FD7" w:rsidRDefault="00C21963" w:rsidP="00C2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4.3.6. «Обеспечение развития и укрепление материально-технической базы домов культуры в населенных пунктах с числом жителей до 50 тысяч человек» в 2025 году уменьшение за счет средств местного бюджета на 100,0 тыс. рублей;</w:t>
      </w:r>
    </w:p>
    <w:p w14:paraId="357116D8" w14:textId="647179AC" w:rsidR="00E52330" w:rsidRPr="00221FD7" w:rsidRDefault="00E52330" w:rsidP="00E5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4.</w:t>
      </w:r>
      <w:r w:rsidR="00351250" w:rsidRPr="00221FD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и развитие</w:t>
      </w:r>
      <w:r w:rsidRPr="00221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форм и методов патриотического воспитания граждан</w:t>
      </w:r>
      <w:r w:rsidRPr="00221FD7">
        <w:rPr>
          <w:rFonts w:ascii="Times New Roman" w:hAnsi="Times New Roman" w:cs="Times New Roman"/>
          <w:sz w:val="24"/>
          <w:szCs w:val="24"/>
        </w:rPr>
        <w:t>», в том числе:</w:t>
      </w:r>
    </w:p>
    <w:p w14:paraId="54E1B3DB" w14:textId="290FBEBB" w:rsidR="00E52330" w:rsidRPr="00221FD7" w:rsidRDefault="00E52330" w:rsidP="00E5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4.4.1.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Организация мероприятий, программ, выставок и акций, направленных на формирование патриотических чувств и духовно-нравственное воспитание населения</w:t>
      </w:r>
      <w:r w:rsidRPr="00221FD7">
        <w:rPr>
          <w:rFonts w:ascii="Times New Roman" w:hAnsi="Times New Roman" w:cs="Times New Roman"/>
          <w:sz w:val="24"/>
          <w:szCs w:val="24"/>
        </w:rPr>
        <w:t>» в 202</w:t>
      </w:r>
      <w:r w:rsidR="00351250" w:rsidRPr="00221FD7">
        <w:rPr>
          <w:rFonts w:ascii="Times New Roman" w:hAnsi="Times New Roman" w:cs="Times New Roman"/>
          <w:sz w:val="24"/>
          <w:szCs w:val="24"/>
        </w:rPr>
        <w:t>5</w:t>
      </w:r>
      <w:r w:rsidRPr="00221F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51250" w:rsidRPr="00221FD7">
        <w:rPr>
          <w:rFonts w:ascii="Times New Roman" w:hAnsi="Times New Roman" w:cs="Times New Roman"/>
          <w:sz w:val="24"/>
          <w:szCs w:val="24"/>
        </w:rPr>
        <w:t>уменьшение з</w:t>
      </w:r>
      <w:r w:rsidRPr="00221FD7">
        <w:rPr>
          <w:rFonts w:ascii="Times New Roman" w:hAnsi="Times New Roman" w:cs="Times New Roman"/>
          <w:sz w:val="24"/>
          <w:szCs w:val="24"/>
        </w:rPr>
        <w:t xml:space="preserve">а счет средств местного бюджета на </w:t>
      </w:r>
      <w:r w:rsidR="00351250" w:rsidRPr="00221FD7">
        <w:rPr>
          <w:rFonts w:ascii="Times New Roman" w:hAnsi="Times New Roman" w:cs="Times New Roman"/>
          <w:sz w:val="24"/>
          <w:szCs w:val="24"/>
        </w:rPr>
        <w:t>127</w:t>
      </w:r>
      <w:r w:rsidRPr="00221FD7">
        <w:rPr>
          <w:rFonts w:ascii="Times New Roman" w:hAnsi="Times New Roman" w:cs="Times New Roman"/>
          <w:sz w:val="24"/>
          <w:szCs w:val="24"/>
        </w:rPr>
        <w:t>,0 тыс. рублей;</w:t>
      </w:r>
    </w:p>
    <w:p w14:paraId="005F96AB" w14:textId="5579F96D" w:rsidR="00351250" w:rsidRPr="00221FD7" w:rsidRDefault="00351250" w:rsidP="0035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по </w:t>
      </w:r>
      <w:r w:rsidRPr="00221FD7">
        <w:rPr>
          <w:rFonts w:ascii="Times New Roman" w:hAnsi="Times New Roman" w:cs="Times New Roman"/>
          <w:sz w:val="24"/>
          <w:szCs w:val="24"/>
          <w:u w:val="single"/>
        </w:rPr>
        <w:t>задаче 4.5.</w:t>
      </w:r>
      <w:r w:rsidRPr="00221FD7">
        <w:rPr>
          <w:rFonts w:ascii="Times New Roman" w:hAnsi="Times New Roman" w:cs="Times New Roman"/>
          <w:sz w:val="24"/>
          <w:szCs w:val="24"/>
        </w:rPr>
        <w:t xml:space="preserve"> «</w:t>
      </w:r>
      <w:r w:rsidRPr="00221F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Обеспечение нового уровня развития инфраструктуры, формирование информационного пространства в сфере культуры</w:t>
      </w:r>
      <w:r w:rsidRPr="00221FD7">
        <w:rPr>
          <w:rFonts w:ascii="Times New Roman" w:hAnsi="Times New Roman" w:cs="Times New Roman"/>
          <w:sz w:val="24"/>
          <w:szCs w:val="24"/>
        </w:rPr>
        <w:t>» увеличение на 1031,0 тыс. рублей, в том числе:</w:t>
      </w:r>
    </w:p>
    <w:p w14:paraId="6E23DC62" w14:textId="265414A6" w:rsidR="00351250" w:rsidRPr="00221FD7" w:rsidRDefault="00351250" w:rsidP="0035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-по мероприятию 4.5.2. «</w:t>
      </w:r>
      <w:r w:rsidRPr="00221FD7">
        <w:rPr>
          <w:rFonts w:ascii="Times New Roman" w:eastAsia="Times New Roman" w:hAnsi="Times New Roman" w:cs="Times New Roman"/>
          <w:sz w:val="24"/>
          <w:szCs w:val="24"/>
        </w:rPr>
        <w:t>Создание виртуальных концертных залов</w:t>
      </w:r>
      <w:r w:rsidRPr="00221FD7">
        <w:rPr>
          <w:rFonts w:ascii="Times New Roman" w:hAnsi="Times New Roman" w:cs="Times New Roman"/>
          <w:sz w:val="24"/>
          <w:szCs w:val="24"/>
        </w:rPr>
        <w:t>» в 2023 году увеличение за счет средств краевого бюджета на 1000,0 тыс. рублей и местного бюджета на 31,0 тыс. рублей.</w:t>
      </w:r>
    </w:p>
    <w:p w14:paraId="0069594A" w14:textId="77777777" w:rsidR="001C2CE1" w:rsidRPr="00221FD7" w:rsidRDefault="001C2CE1" w:rsidP="001C2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21F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221FD7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221F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221FD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21F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32EF1" w14:textId="370CE79E" w:rsidR="001C2CE1" w:rsidRPr="00221FD7" w:rsidRDefault="001C2CE1" w:rsidP="001C2CE1">
      <w:pPr>
        <w:pStyle w:val="ConsPlusNormal"/>
        <w:ind w:firstLine="709"/>
        <w:jc w:val="both"/>
        <w:rPr>
          <w:szCs w:val="24"/>
        </w:rPr>
      </w:pPr>
      <w:r w:rsidRPr="00221FD7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440000000 «Развитие культуры Змеиногорского района Алтайского края» на 2021-2025 годы».</w:t>
      </w:r>
    </w:p>
    <w:p w14:paraId="0C610392" w14:textId="02A8EAF7" w:rsidR="00B41D64" w:rsidRPr="00221FD7" w:rsidRDefault="00B41D64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4AC439" w14:textId="405684EB" w:rsidR="00351250" w:rsidRPr="00221FD7" w:rsidRDefault="00351250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5FD6B" w14:textId="7C47C7BC" w:rsidR="00351250" w:rsidRPr="00221FD7" w:rsidRDefault="00351250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67DA4" w14:textId="77777777" w:rsidR="00351250" w:rsidRPr="00221FD7" w:rsidRDefault="00351250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761E5" w14:textId="47AE7F93" w:rsidR="00F321FE" w:rsidRPr="00221FD7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7269F62E" w14:textId="77777777" w:rsidR="001431BA" w:rsidRPr="00221FD7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</w:t>
      </w:r>
      <w:r w:rsidR="00A876F1" w:rsidRPr="00221FD7">
        <w:rPr>
          <w:rFonts w:ascii="Times New Roman" w:hAnsi="Times New Roman" w:cs="Times New Roman"/>
          <w:sz w:val="24"/>
          <w:szCs w:val="24"/>
        </w:rPr>
        <w:t>.</w:t>
      </w:r>
      <w:r w:rsidR="001431BA" w:rsidRPr="00221F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7D614" w14:textId="0289901A" w:rsidR="00F321FE" w:rsidRPr="00221FD7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Предлагаемые проектом постановления изменения не затрагивают структуру и содержание муниципальной программы.</w:t>
      </w:r>
    </w:p>
    <w:p w14:paraId="599C90E2" w14:textId="77777777" w:rsidR="00F321FE" w:rsidRPr="00221FD7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221FD7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Pr="00221FD7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Pr="00221FD7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221FD7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687DFBC4" w14:textId="66ABF073" w:rsidR="00F321FE" w:rsidRPr="00221FD7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E84073"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 №3</w:t>
      </w:r>
      <w:r w:rsidR="00E84073"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6 «Об утверждении муниципальной программы «</w:t>
      </w:r>
      <w:r w:rsidR="00E84073" w:rsidRPr="00221FD7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4D05" w:rsidRPr="00221FD7">
        <w:rPr>
          <w:rFonts w:ascii="Times New Roman" w:hAnsi="Times New Roman" w:cs="Times New Roman"/>
          <w:sz w:val="24"/>
          <w:szCs w:val="24"/>
        </w:rPr>
        <w:t>» на 2021–2025 годы</w:t>
      </w:r>
      <w:r w:rsidRPr="00221F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4306D10" w14:textId="77777777" w:rsidR="00F321FE" w:rsidRPr="00221FD7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0A06" w14:textId="77777777" w:rsidR="0054659D" w:rsidRPr="00221FD7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5D86" w14:textId="77777777" w:rsidR="0054659D" w:rsidRPr="00221FD7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5B340" w14:textId="7F56307E" w:rsidR="0054659D" w:rsidRPr="00221FD7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Председател</w:t>
      </w:r>
      <w:r w:rsidR="00B41D64" w:rsidRPr="00221FD7">
        <w:rPr>
          <w:rFonts w:ascii="Times New Roman" w:hAnsi="Times New Roman" w:cs="Times New Roman"/>
          <w:sz w:val="24"/>
          <w:szCs w:val="24"/>
        </w:rPr>
        <w:t>ь</w:t>
      </w:r>
      <w:r w:rsidRPr="00221FD7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0BFA625D" w14:textId="77777777" w:rsidR="0054659D" w:rsidRPr="00221FD7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F9C4189" w14:textId="77777777" w:rsidR="0054659D" w:rsidRPr="00221FD7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05B5D678" w14:textId="45C797A4" w:rsidR="00D01298" w:rsidRPr="00221FD7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221FD7" w:rsidSect="0027700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2260" w14:textId="77777777" w:rsidR="000A0351" w:rsidRDefault="000A0351" w:rsidP="00EC2631">
      <w:pPr>
        <w:spacing w:after="0" w:line="240" w:lineRule="auto"/>
      </w:pPr>
      <w:r>
        <w:separator/>
      </w:r>
    </w:p>
  </w:endnote>
  <w:endnote w:type="continuationSeparator" w:id="0">
    <w:p w14:paraId="0CFD1F89" w14:textId="77777777" w:rsidR="000A0351" w:rsidRDefault="000A035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2910125"/>
      <w:docPartObj>
        <w:docPartGallery w:val="Page Numbers (Bottom of Page)"/>
        <w:docPartUnique/>
      </w:docPartObj>
    </w:sdtPr>
    <w:sdtEndPr/>
    <w:sdtContent>
      <w:p w14:paraId="13479CC9" w14:textId="3AA15B6A" w:rsidR="0027700D" w:rsidRDefault="002770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19C47" w14:textId="77777777" w:rsidR="0027700D" w:rsidRDefault="00277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3253D" w14:textId="77777777" w:rsidR="000A0351" w:rsidRDefault="000A0351" w:rsidP="00EC2631">
      <w:pPr>
        <w:spacing w:after="0" w:line="240" w:lineRule="auto"/>
      </w:pPr>
      <w:r>
        <w:separator/>
      </w:r>
    </w:p>
  </w:footnote>
  <w:footnote w:type="continuationSeparator" w:id="0">
    <w:p w14:paraId="27346A76" w14:textId="77777777" w:rsidR="000A0351" w:rsidRDefault="000A0351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4678"/>
    <w:rsid w:val="00025801"/>
    <w:rsid w:val="00035A16"/>
    <w:rsid w:val="00037201"/>
    <w:rsid w:val="000420F0"/>
    <w:rsid w:val="0005665B"/>
    <w:rsid w:val="000612E7"/>
    <w:rsid w:val="00063A1E"/>
    <w:rsid w:val="00072DC8"/>
    <w:rsid w:val="00092C3A"/>
    <w:rsid w:val="0009327F"/>
    <w:rsid w:val="000A0351"/>
    <w:rsid w:val="000B6A38"/>
    <w:rsid w:val="000C1B2C"/>
    <w:rsid w:val="000D0C1A"/>
    <w:rsid w:val="000D6176"/>
    <w:rsid w:val="000E271B"/>
    <w:rsid w:val="000F3E63"/>
    <w:rsid w:val="00103207"/>
    <w:rsid w:val="00103BDD"/>
    <w:rsid w:val="00115AB4"/>
    <w:rsid w:val="0013063D"/>
    <w:rsid w:val="00135AA5"/>
    <w:rsid w:val="00136173"/>
    <w:rsid w:val="001431BA"/>
    <w:rsid w:val="0016409F"/>
    <w:rsid w:val="001A7608"/>
    <w:rsid w:val="001B1418"/>
    <w:rsid w:val="001B579A"/>
    <w:rsid w:val="001B7157"/>
    <w:rsid w:val="001C0DF7"/>
    <w:rsid w:val="001C2CE1"/>
    <w:rsid w:val="001C7F1F"/>
    <w:rsid w:val="001D3B9E"/>
    <w:rsid w:val="001D7FA6"/>
    <w:rsid w:val="001E27CA"/>
    <w:rsid w:val="001E5DD2"/>
    <w:rsid w:val="001F057C"/>
    <w:rsid w:val="0020163C"/>
    <w:rsid w:val="00210579"/>
    <w:rsid w:val="00214054"/>
    <w:rsid w:val="00220997"/>
    <w:rsid w:val="00221FD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61657"/>
    <w:rsid w:val="00265162"/>
    <w:rsid w:val="0027700D"/>
    <w:rsid w:val="002776FC"/>
    <w:rsid w:val="00296D40"/>
    <w:rsid w:val="002A072A"/>
    <w:rsid w:val="002A13B8"/>
    <w:rsid w:val="002A1AA9"/>
    <w:rsid w:val="002C06EB"/>
    <w:rsid w:val="002C4FB9"/>
    <w:rsid w:val="002D25EA"/>
    <w:rsid w:val="002F046F"/>
    <w:rsid w:val="0030443D"/>
    <w:rsid w:val="00326302"/>
    <w:rsid w:val="00334B7F"/>
    <w:rsid w:val="00351250"/>
    <w:rsid w:val="00354C6C"/>
    <w:rsid w:val="00361766"/>
    <w:rsid w:val="00371CE8"/>
    <w:rsid w:val="00384322"/>
    <w:rsid w:val="00385508"/>
    <w:rsid w:val="003A2DF1"/>
    <w:rsid w:val="003C1CD2"/>
    <w:rsid w:val="003C6A64"/>
    <w:rsid w:val="003D4939"/>
    <w:rsid w:val="003D4C81"/>
    <w:rsid w:val="003E0853"/>
    <w:rsid w:val="003E4F05"/>
    <w:rsid w:val="004054BB"/>
    <w:rsid w:val="00412695"/>
    <w:rsid w:val="004149CD"/>
    <w:rsid w:val="004372F6"/>
    <w:rsid w:val="00440272"/>
    <w:rsid w:val="00453063"/>
    <w:rsid w:val="00460BB3"/>
    <w:rsid w:val="00477B37"/>
    <w:rsid w:val="00484E98"/>
    <w:rsid w:val="00487CAA"/>
    <w:rsid w:val="00497A35"/>
    <w:rsid w:val="004B36F2"/>
    <w:rsid w:val="004B44D4"/>
    <w:rsid w:val="004B797F"/>
    <w:rsid w:val="004C4F14"/>
    <w:rsid w:val="004D4AD2"/>
    <w:rsid w:val="004D6044"/>
    <w:rsid w:val="0050244B"/>
    <w:rsid w:val="005061AB"/>
    <w:rsid w:val="0050717A"/>
    <w:rsid w:val="005214E0"/>
    <w:rsid w:val="00531B23"/>
    <w:rsid w:val="00533EEF"/>
    <w:rsid w:val="00535182"/>
    <w:rsid w:val="005422A3"/>
    <w:rsid w:val="00543817"/>
    <w:rsid w:val="0054659D"/>
    <w:rsid w:val="005476A1"/>
    <w:rsid w:val="00584E42"/>
    <w:rsid w:val="005A24E4"/>
    <w:rsid w:val="00623E55"/>
    <w:rsid w:val="006425B7"/>
    <w:rsid w:val="00655B55"/>
    <w:rsid w:val="006652D0"/>
    <w:rsid w:val="00666738"/>
    <w:rsid w:val="00666C5A"/>
    <w:rsid w:val="00674EDD"/>
    <w:rsid w:val="00685B45"/>
    <w:rsid w:val="00687397"/>
    <w:rsid w:val="006A3B46"/>
    <w:rsid w:val="006B43CD"/>
    <w:rsid w:val="006C7BE0"/>
    <w:rsid w:val="006D2096"/>
    <w:rsid w:val="006E45D7"/>
    <w:rsid w:val="006F7724"/>
    <w:rsid w:val="007054B9"/>
    <w:rsid w:val="00706DD4"/>
    <w:rsid w:val="00715296"/>
    <w:rsid w:val="0072270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86E4F"/>
    <w:rsid w:val="0079612B"/>
    <w:rsid w:val="00796786"/>
    <w:rsid w:val="007A4CD8"/>
    <w:rsid w:val="007B371F"/>
    <w:rsid w:val="007C2676"/>
    <w:rsid w:val="007C3D7B"/>
    <w:rsid w:val="007C5C2D"/>
    <w:rsid w:val="007C6C1C"/>
    <w:rsid w:val="007D6DB9"/>
    <w:rsid w:val="007F4732"/>
    <w:rsid w:val="00807ABA"/>
    <w:rsid w:val="00853AEF"/>
    <w:rsid w:val="00866335"/>
    <w:rsid w:val="008677D8"/>
    <w:rsid w:val="00875ECC"/>
    <w:rsid w:val="0088005A"/>
    <w:rsid w:val="00895D57"/>
    <w:rsid w:val="008C05EE"/>
    <w:rsid w:val="008C2A31"/>
    <w:rsid w:val="008F13E0"/>
    <w:rsid w:val="009054C4"/>
    <w:rsid w:val="00910C46"/>
    <w:rsid w:val="00915791"/>
    <w:rsid w:val="00916543"/>
    <w:rsid w:val="00973BFD"/>
    <w:rsid w:val="009845EC"/>
    <w:rsid w:val="00985514"/>
    <w:rsid w:val="00995E0A"/>
    <w:rsid w:val="009A77BA"/>
    <w:rsid w:val="009B37D8"/>
    <w:rsid w:val="009B5039"/>
    <w:rsid w:val="009B677E"/>
    <w:rsid w:val="009C5B03"/>
    <w:rsid w:val="009E1A91"/>
    <w:rsid w:val="009E636B"/>
    <w:rsid w:val="00A0142D"/>
    <w:rsid w:val="00A030AB"/>
    <w:rsid w:val="00A2755E"/>
    <w:rsid w:val="00A33326"/>
    <w:rsid w:val="00A50275"/>
    <w:rsid w:val="00A63933"/>
    <w:rsid w:val="00A77464"/>
    <w:rsid w:val="00A8001B"/>
    <w:rsid w:val="00A839E4"/>
    <w:rsid w:val="00A857DC"/>
    <w:rsid w:val="00A87332"/>
    <w:rsid w:val="00A876F1"/>
    <w:rsid w:val="00A93A40"/>
    <w:rsid w:val="00AA75C3"/>
    <w:rsid w:val="00AB1BD0"/>
    <w:rsid w:val="00AC3A17"/>
    <w:rsid w:val="00AE1BAB"/>
    <w:rsid w:val="00AE5AA3"/>
    <w:rsid w:val="00B06353"/>
    <w:rsid w:val="00B06BAE"/>
    <w:rsid w:val="00B1097B"/>
    <w:rsid w:val="00B14D05"/>
    <w:rsid w:val="00B31FA1"/>
    <w:rsid w:val="00B37D62"/>
    <w:rsid w:val="00B41D64"/>
    <w:rsid w:val="00B81FB4"/>
    <w:rsid w:val="00B91D2D"/>
    <w:rsid w:val="00BA4284"/>
    <w:rsid w:val="00BB59C6"/>
    <w:rsid w:val="00BE7CC3"/>
    <w:rsid w:val="00C047B0"/>
    <w:rsid w:val="00C16C86"/>
    <w:rsid w:val="00C21963"/>
    <w:rsid w:val="00C21D77"/>
    <w:rsid w:val="00C253D6"/>
    <w:rsid w:val="00C31EC7"/>
    <w:rsid w:val="00C46761"/>
    <w:rsid w:val="00C5280F"/>
    <w:rsid w:val="00C70FF0"/>
    <w:rsid w:val="00C71C7B"/>
    <w:rsid w:val="00C77912"/>
    <w:rsid w:val="00C91CCC"/>
    <w:rsid w:val="00C93BE7"/>
    <w:rsid w:val="00C94359"/>
    <w:rsid w:val="00C97C13"/>
    <w:rsid w:val="00CD2E42"/>
    <w:rsid w:val="00CF10C3"/>
    <w:rsid w:val="00CF7A8B"/>
    <w:rsid w:val="00D01298"/>
    <w:rsid w:val="00D116B7"/>
    <w:rsid w:val="00D118B7"/>
    <w:rsid w:val="00D16261"/>
    <w:rsid w:val="00D64C7A"/>
    <w:rsid w:val="00D65479"/>
    <w:rsid w:val="00D6699D"/>
    <w:rsid w:val="00D67065"/>
    <w:rsid w:val="00D710B2"/>
    <w:rsid w:val="00D83776"/>
    <w:rsid w:val="00DB58BE"/>
    <w:rsid w:val="00DD710A"/>
    <w:rsid w:val="00DE1491"/>
    <w:rsid w:val="00DE797E"/>
    <w:rsid w:val="00E01A69"/>
    <w:rsid w:val="00E043AE"/>
    <w:rsid w:val="00E04EA3"/>
    <w:rsid w:val="00E15C81"/>
    <w:rsid w:val="00E21F1F"/>
    <w:rsid w:val="00E44574"/>
    <w:rsid w:val="00E52330"/>
    <w:rsid w:val="00E52A4A"/>
    <w:rsid w:val="00E84073"/>
    <w:rsid w:val="00E92003"/>
    <w:rsid w:val="00EB17E1"/>
    <w:rsid w:val="00EC2631"/>
    <w:rsid w:val="00EE11A7"/>
    <w:rsid w:val="00EF314A"/>
    <w:rsid w:val="00EF3877"/>
    <w:rsid w:val="00EF4A11"/>
    <w:rsid w:val="00F11783"/>
    <w:rsid w:val="00F321FE"/>
    <w:rsid w:val="00F37AD9"/>
    <w:rsid w:val="00F44E13"/>
    <w:rsid w:val="00F57007"/>
    <w:rsid w:val="00F62746"/>
    <w:rsid w:val="00F6448F"/>
    <w:rsid w:val="00F7042A"/>
    <w:rsid w:val="00FB7812"/>
    <w:rsid w:val="00FC7085"/>
    <w:rsid w:val="00FE6209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C3E6-B4F5-4792-9743-2B9E095B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2023-02-06T08:18:00Z</cp:lastPrinted>
  <dcterms:created xsi:type="dcterms:W3CDTF">2023-02-06T02:53:00Z</dcterms:created>
  <dcterms:modified xsi:type="dcterms:W3CDTF">2023-02-06T09:00:00Z</dcterms:modified>
</cp:coreProperties>
</file>