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9994F" w14:textId="77777777" w:rsidR="002B4FBD" w:rsidRDefault="002B4FBD">
      <w:pPr>
        <w:pStyle w:val="ConsPlusTitlePage"/>
      </w:pPr>
      <w:r>
        <w:t xml:space="preserve">Документ предоставлен </w:t>
      </w:r>
      <w:hyperlink r:id="rId4">
        <w:r>
          <w:rPr>
            <w:color w:val="0000FF"/>
          </w:rPr>
          <w:t>КонсультантПлюс</w:t>
        </w:r>
      </w:hyperlink>
      <w:r>
        <w:br/>
      </w:r>
    </w:p>
    <w:p w14:paraId="740B7710" w14:textId="77777777" w:rsidR="002B4FBD" w:rsidRDefault="002B4FB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386"/>
        <w:gridCol w:w="5386"/>
      </w:tblGrid>
      <w:tr w:rsidR="002B4FBD" w14:paraId="35855D45" w14:textId="77777777">
        <w:tc>
          <w:tcPr>
            <w:tcW w:w="5385" w:type="dxa"/>
            <w:tcBorders>
              <w:top w:val="nil"/>
              <w:left w:val="nil"/>
              <w:bottom w:val="nil"/>
              <w:right w:val="nil"/>
            </w:tcBorders>
          </w:tcPr>
          <w:p w14:paraId="76E39B51" w14:textId="77777777" w:rsidR="002B4FBD" w:rsidRDefault="002B4FBD">
            <w:pPr>
              <w:pStyle w:val="ConsPlusNormal"/>
            </w:pPr>
            <w:r>
              <w:t>29 марта 2024 года</w:t>
            </w:r>
          </w:p>
        </w:tc>
        <w:tc>
          <w:tcPr>
            <w:tcW w:w="5385" w:type="dxa"/>
            <w:tcBorders>
              <w:top w:val="nil"/>
              <w:left w:val="nil"/>
              <w:bottom w:val="nil"/>
              <w:right w:val="nil"/>
            </w:tcBorders>
          </w:tcPr>
          <w:p w14:paraId="14CA7208" w14:textId="77777777" w:rsidR="002B4FBD" w:rsidRDefault="002B4FBD">
            <w:pPr>
              <w:pStyle w:val="ConsPlusNormal"/>
              <w:jc w:val="right"/>
            </w:pPr>
            <w:r>
              <w:t>N 16-ЗС</w:t>
            </w:r>
          </w:p>
        </w:tc>
      </w:tr>
    </w:tbl>
    <w:p w14:paraId="5857FB07" w14:textId="77777777" w:rsidR="002B4FBD" w:rsidRDefault="002B4FBD">
      <w:pPr>
        <w:pStyle w:val="ConsPlusNormal"/>
        <w:pBdr>
          <w:bottom w:val="single" w:sz="6" w:space="0" w:color="auto"/>
        </w:pBdr>
        <w:spacing w:before="100" w:after="100"/>
        <w:jc w:val="both"/>
        <w:rPr>
          <w:sz w:val="2"/>
          <w:szCs w:val="2"/>
        </w:rPr>
      </w:pPr>
    </w:p>
    <w:p w14:paraId="42462903" w14:textId="77777777" w:rsidR="002B4FBD" w:rsidRDefault="002B4FBD">
      <w:pPr>
        <w:pStyle w:val="ConsPlusNormal"/>
        <w:jc w:val="both"/>
      </w:pPr>
    </w:p>
    <w:p w14:paraId="18A04065" w14:textId="77777777" w:rsidR="002B4FBD" w:rsidRDefault="002B4FBD">
      <w:pPr>
        <w:pStyle w:val="ConsPlusTitle"/>
        <w:jc w:val="center"/>
      </w:pPr>
      <w:r>
        <w:t>АЛТАЙСКИЙ КРАЙ</w:t>
      </w:r>
    </w:p>
    <w:p w14:paraId="56D3102C" w14:textId="77777777" w:rsidR="002B4FBD" w:rsidRDefault="002B4FBD">
      <w:pPr>
        <w:pStyle w:val="ConsPlusTitle"/>
        <w:jc w:val="both"/>
      </w:pPr>
    </w:p>
    <w:p w14:paraId="7A204BA3" w14:textId="77777777" w:rsidR="002B4FBD" w:rsidRDefault="002B4FBD">
      <w:pPr>
        <w:pStyle w:val="ConsPlusTitle"/>
        <w:jc w:val="center"/>
      </w:pPr>
      <w:r>
        <w:t>ЗАКОН</w:t>
      </w:r>
    </w:p>
    <w:p w14:paraId="44029C62" w14:textId="77777777" w:rsidR="002B4FBD" w:rsidRDefault="002B4FBD">
      <w:pPr>
        <w:pStyle w:val="ConsPlusTitle"/>
        <w:jc w:val="both"/>
      </w:pPr>
    </w:p>
    <w:p w14:paraId="3336324B" w14:textId="77777777" w:rsidR="002B4FBD" w:rsidRDefault="002B4FBD">
      <w:pPr>
        <w:pStyle w:val="ConsPlusTitle"/>
        <w:jc w:val="center"/>
      </w:pPr>
      <w:r>
        <w:t>О МЕРАХ СОЦИАЛЬНОЙ ПОДДЕРЖКИ МНОГОДЕТНЫХ СЕМЕЙ</w:t>
      </w:r>
    </w:p>
    <w:p w14:paraId="41344728" w14:textId="77777777" w:rsidR="002B4FBD" w:rsidRDefault="002B4FBD">
      <w:pPr>
        <w:pStyle w:val="ConsPlusTitle"/>
        <w:jc w:val="center"/>
      </w:pPr>
      <w:r>
        <w:t>В АЛТАЙСКОМ КРАЕ</w:t>
      </w:r>
    </w:p>
    <w:p w14:paraId="0D9A9031" w14:textId="77777777" w:rsidR="002B4FBD" w:rsidRDefault="002B4FBD">
      <w:pPr>
        <w:pStyle w:val="ConsPlusNormal"/>
        <w:jc w:val="both"/>
      </w:pPr>
    </w:p>
    <w:p w14:paraId="7D9A664A" w14:textId="77777777" w:rsidR="002B4FBD" w:rsidRDefault="002B4FBD">
      <w:pPr>
        <w:pStyle w:val="ConsPlusNormal"/>
        <w:jc w:val="right"/>
      </w:pPr>
      <w:r>
        <w:t>Принят</w:t>
      </w:r>
    </w:p>
    <w:p w14:paraId="27531175" w14:textId="77777777" w:rsidR="002B4FBD" w:rsidRDefault="002B4FBD">
      <w:pPr>
        <w:pStyle w:val="ConsPlusNormal"/>
        <w:jc w:val="right"/>
      </w:pPr>
      <w:hyperlink r:id="rId5">
        <w:r>
          <w:rPr>
            <w:color w:val="0000FF"/>
          </w:rPr>
          <w:t>Постановлением</w:t>
        </w:r>
      </w:hyperlink>
      <w:r>
        <w:t xml:space="preserve"> Алтайского краевого</w:t>
      </w:r>
    </w:p>
    <w:p w14:paraId="38D170A0" w14:textId="77777777" w:rsidR="002B4FBD" w:rsidRDefault="002B4FBD">
      <w:pPr>
        <w:pStyle w:val="ConsPlusNormal"/>
        <w:jc w:val="right"/>
      </w:pPr>
      <w:r>
        <w:t>Законодательного Собрания</w:t>
      </w:r>
    </w:p>
    <w:p w14:paraId="55DA69AA" w14:textId="77777777" w:rsidR="002B4FBD" w:rsidRDefault="002B4FBD">
      <w:pPr>
        <w:pStyle w:val="ConsPlusNormal"/>
        <w:jc w:val="right"/>
      </w:pPr>
      <w:r>
        <w:t>от 28.03.2024 N 61</w:t>
      </w:r>
    </w:p>
    <w:p w14:paraId="371479CC" w14:textId="77777777" w:rsidR="002B4FBD" w:rsidRDefault="002B4F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86"/>
        <w:gridCol w:w="113"/>
      </w:tblGrid>
      <w:tr w:rsidR="002B4FBD" w14:paraId="2E37E55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915530" w14:textId="77777777" w:rsidR="002B4FBD" w:rsidRDefault="002B4F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7DD042" w14:textId="77777777" w:rsidR="002B4FBD" w:rsidRDefault="002B4F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AB21D6" w14:textId="77777777" w:rsidR="002B4FBD" w:rsidRDefault="002B4FBD">
            <w:pPr>
              <w:pStyle w:val="ConsPlusNormal"/>
              <w:jc w:val="center"/>
            </w:pPr>
            <w:r>
              <w:rPr>
                <w:color w:val="392C69"/>
              </w:rPr>
              <w:t>Список изменяющих документов</w:t>
            </w:r>
          </w:p>
          <w:p w14:paraId="763DC882" w14:textId="77777777" w:rsidR="002B4FBD" w:rsidRDefault="002B4FBD">
            <w:pPr>
              <w:pStyle w:val="ConsPlusNormal"/>
              <w:jc w:val="center"/>
            </w:pPr>
            <w:r>
              <w:rPr>
                <w:color w:val="392C69"/>
              </w:rPr>
              <w:t xml:space="preserve">(в ред. </w:t>
            </w:r>
            <w:hyperlink r:id="rId6">
              <w:r>
                <w:rPr>
                  <w:color w:val="0000FF"/>
                </w:rPr>
                <w:t>Закона</w:t>
              </w:r>
            </w:hyperlink>
            <w:r>
              <w:rPr>
                <w:color w:val="392C69"/>
              </w:rPr>
              <w:t xml:space="preserve"> Алтайского края от 30.08.2024 N 43-ЗС,</w:t>
            </w:r>
          </w:p>
          <w:p w14:paraId="3B422527" w14:textId="77777777" w:rsidR="002B4FBD" w:rsidRDefault="002B4FBD">
            <w:pPr>
              <w:pStyle w:val="ConsPlusNormal"/>
              <w:jc w:val="center"/>
            </w:pPr>
            <w:r>
              <w:rPr>
                <w:color w:val="392C69"/>
              </w:rPr>
              <w:t xml:space="preserve">с изм., внесенными </w:t>
            </w:r>
            <w:hyperlink r:id="rId7">
              <w:r>
                <w:rPr>
                  <w:color w:val="0000FF"/>
                </w:rPr>
                <w:t>Решением</w:t>
              </w:r>
            </w:hyperlink>
            <w:r>
              <w:rPr>
                <w:color w:val="392C69"/>
              </w:rPr>
              <w:t xml:space="preserve"> Алтайского краевого суда</w:t>
            </w:r>
          </w:p>
          <w:p w14:paraId="739821CE" w14:textId="77777777" w:rsidR="002B4FBD" w:rsidRDefault="002B4FBD">
            <w:pPr>
              <w:pStyle w:val="ConsPlusNormal"/>
              <w:jc w:val="center"/>
            </w:pPr>
            <w:r>
              <w:rPr>
                <w:color w:val="392C69"/>
              </w:rPr>
              <w:t>от 18.06.2024 N 3а-310/2024)</w:t>
            </w:r>
          </w:p>
        </w:tc>
        <w:tc>
          <w:tcPr>
            <w:tcW w:w="113" w:type="dxa"/>
            <w:tcBorders>
              <w:top w:val="nil"/>
              <w:left w:val="nil"/>
              <w:bottom w:val="nil"/>
              <w:right w:val="nil"/>
            </w:tcBorders>
            <w:shd w:val="clear" w:color="auto" w:fill="F4F3F8"/>
            <w:tcMar>
              <w:top w:w="0" w:type="dxa"/>
              <w:left w:w="0" w:type="dxa"/>
              <w:bottom w:w="0" w:type="dxa"/>
              <w:right w:w="0" w:type="dxa"/>
            </w:tcMar>
          </w:tcPr>
          <w:p w14:paraId="2E55D778" w14:textId="77777777" w:rsidR="002B4FBD" w:rsidRDefault="002B4FBD">
            <w:pPr>
              <w:pStyle w:val="ConsPlusNormal"/>
            </w:pPr>
          </w:p>
        </w:tc>
      </w:tr>
    </w:tbl>
    <w:p w14:paraId="31663723" w14:textId="77777777" w:rsidR="002B4FBD" w:rsidRDefault="002B4FBD">
      <w:pPr>
        <w:pStyle w:val="ConsPlusNormal"/>
        <w:jc w:val="both"/>
      </w:pPr>
    </w:p>
    <w:p w14:paraId="395E0F35" w14:textId="77777777" w:rsidR="002B4FBD" w:rsidRDefault="002B4FBD">
      <w:pPr>
        <w:pStyle w:val="ConsPlusNormal"/>
        <w:ind w:firstLine="540"/>
        <w:jc w:val="both"/>
      </w:pPr>
      <w:r>
        <w:t xml:space="preserve">Настоящий Закон в соответствии с </w:t>
      </w:r>
      <w:hyperlink r:id="rId8">
        <w:r>
          <w:rPr>
            <w:color w:val="0000FF"/>
          </w:rPr>
          <w:t>Указом</w:t>
        </w:r>
      </w:hyperlink>
      <w:r>
        <w:t xml:space="preserve"> Президента Российской Федерации от 23 января 2024 года N 63 "О мерах социальной поддержки многодетных семей" устанавливает меры социальной поддержки многодетных семей в целях создания условий для полноценного развития, воспитания и образования детей из многодетных семей и улучшения демографической ситуации в Алтайском крае.</w:t>
      </w:r>
    </w:p>
    <w:p w14:paraId="687A47C2" w14:textId="77777777" w:rsidR="002B4FBD" w:rsidRDefault="002B4FBD">
      <w:pPr>
        <w:pStyle w:val="ConsPlusNormal"/>
        <w:jc w:val="both"/>
      </w:pPr>
    </w:p>
    <w:p w14:paraId="361FBFB5" w14:textId="77777777" w:rsidR="002B4FBD" w:rsidRDefault="002B4FBD">
      <w:pPr>
        <w:pStyle w:val="ConsPlusTitle"/>
        <w:ind w:firstLine="540"/>
        <w:jc w:val="both"/>
        <w:outlineLvl w:val="0"/>
      </w:pPr>
      <w:r>
        <w:t>Статья 1. Понятие многодетной семьи</w:t>
      </w:r>
    </w:p>
    <w:p w14:paraId="7B0A619C" w14:textId="77777777" w:rsidR="002B4FBD" w:rsidRDefault="002B4FBD">
      <w:pPr>
        <w:pStyle w:val="ConsPlusNormal"/>
        <w:ind w:firstLine="540"/>
        <w:jc w:val="both"/>
      </w:pPr>
    </w:p>
    <w:p w14:paraId="584F9C39" w14:textId="77777777" w:rsidR="002B4FBD" w:rsidRDefault="002B4FBD">
      <w:pPr>
        <w:pStyle w:val="ConsPlusNormal"/>
        <w:ind w:firstLine="540"/>
        <w:jc w:val="both"/>
      </w:pPr>
      <w:r>
        <w:t xml:space="preserve">(в ред. </w:t>
      </w:r>
      <w:hyperlink r:id="rId9">
        <w:r>
          <w:rPr>
            <w:color w:val="0000FF"/>
          </w:rPr>
          <w:t>Закона</w:t>
        </w:r>
      </w:hyperlink>
      <w:r>
        <w:t xml:space="preserve"> Алтайского края от 30.08.2024 N 43-ЗС)</w:t>
      </w:r>
    </w:p>
    <w:p w14:paraId="01292EF9" w14:textId="77777777" w:rsidR="002B4FBD" w:rsidRDefault="002B4FBD">
      <w:pPr>
        <w:pStyle w:val="ConsPlusNormal"/>
        <w:jc w:val="both"/>
      </w:pPr>
    </w:p>
    <w:p w14:paraId="23FBA807" w14:textId="77777777" w:rsidR="002B4FBD" w:rsidRDefault="002B4FBD">
      <w:pPr>
        <w:pStyle w:val="ConsPlusNormal"/>
        <w:ind w:firstLine="540"/>
        <w:jc w:val="both"/>
      </w:pPr>
      <w:r>
        <w:t xml:space="preserve">Многодетная семья - это семья, относящаяся к многодетным в соответствии с </w:t>
      </w:r>
      <w:hyperlink r:id="rId10">
        <w:r>
          <w:rPr>
            <w:color w:val="0000FF"/>
          </w:rPr>
          <w:t>Указом</w:t>
        </w:r>
      </w:hyperlink>
      <w:r>
        <w:t xml:space="preserve"> Президента Российской Федерации от 23 января 2024 года N 63 "О мерах социальной поддержки многодетных семей".</w:t>
      </w:r>
    </w:p>
    <w:p w14:paraId="0869D669" w14:textId="77777777" w:rsidR="002B4FBD" w:rsidRDefault="002B4FBD">
      <w:pPr>
        <w:pStyle w:val="ConsPlusNormal"/>
        <w:jc w:val="both"/>
      </w:pPr>
    </w:p>
    <w:p w14:paraId="5F532C28" w14:textId="77777777" w:rsidR="002B4FBD" w:rsidRDefault="002B4FBD">
      <w:pPr>
        <w:pStyle w:val="ConsPlusTitle"/>
        <w:ind w:firstLine="540"/>
        <w:jc w:val="both"/>
        <w:outlineLvl w:val="0"/>
      </w:pPr>
      <w:r>
        <w:t>Статья 2. Сфера действия настоящего Закона</w:t>
      </w:r>
    </w:p>
    <w:p w14:paraId="14D1F0F5" w14:textId="77777777" w:rsidR="002B4FBD" w:rsidRDefault="002B4FBD">
      <w:pPr>
        <w:pStyle w:val="ConsPlusNormal"/>
        <w:jc w:val="both"/>
      </w:pPr>
    </w:p>
    <w:p w14:paraId="5515B0E2" w14:textId="77777777" w:rsidR="002B4FBD" w:rsidRDefault="002B4FBD">
      <w:pPr>
        <w:pStyle w:val="ConsPlusNormal"/>
        <w:ind w:firstLine="540"/>
        <w:jc w:val="both"/>
      </w:pPr>
      <w:r>
        <w:t>1. Предоставление мер социальной поддержки осуществляется многодетным семьям, имеющим в своем составе трех и более детей, не достигших возраста 18 лет или возраста 23 лет при условии их обучения в организации, осуществляющей образовательную деятельность, по очной форме обучения.</w:t>
      </w:r>
    </w:p>
    <w:p w14:paraId="3C2FABB0" w14:textId="77777777" w:rsidR="002B4FBD" w:rsidRDefault="002B4FBD">
      <w:pPr>
        <w:pStyle w:val="ConsPlusNormal"/>
        <w:spacing w:before="220"/>
        <w:ind w:firstLine="540"/>
        <w:jc w:val="both"/>
      </w:pPr>
      <w:r>
        <w:t xml:space="preserve">2. Утратила силу. - </w:t>
      </w:r>
      <w:hyperlink r:id="rId11">
        <w:r>
          <w:rPr>
            <w:color w:val="0000FF"/>
          </w:rPr>
          <w:t>Закон</w:t>
        </w:r>
      </w:hyperlink>
      <w:r>
        <w:t xml:space="preserve"> Алтайского края от 30.08.2024 N 43-ЗС.</w:t>
      </w:r>
    </w:p>
    <w:p w14:paraId="0BDA53C3" w14:textId="77777777" w:rsidR="002B4FBD" w:rsidRDefault="002B4FBD">
      <w:pPr>
        <w:pStyle w:val="ConsPlusNormal"/>
        <w:spacing w:before="220"/>
        <w:ind w:firstLine="540"/>
        <w:jc w:val="both"/>
      </w:pPr>
      <w:r>
        <w:t>3. Меры социальной поддержки предоставляются многодетным семьям, в которых один или оба родителя (опекуна, попечителя) являются гражданами Российской Федерации, в том числе вынужденными переселенцами, проживающим на территории Алтайского края, многодетным семьям иностранных граждан и лиц без гражданства, в том числе беженцев, проживающим на территории Алтайского края, если иное не установлено настоящим Законом.</w:t>
      </w:r>
    </w:p>
    <w:p w14:paraId="51CC04A1" w14:textId="77777777" w:rsidR="002B4FBD" w:rsidRDefault="002B4FBD">
      <w:pPr>
        <w:pStyle w:val="ConsPlusNormal"/>
        <w:jc w:val="both"/>
      </w:pPr>
      <w:r>
        <w:t xml:space="preserve">(в ред. </w:t>
      </w:r>
      <w:hyperlink r:id="rId12">
        <w:r>
          <w:rPr>
            <w:color w:val="0000FF"/>
          </w:rPr>
          <w:t>Закона</w:t>
        </w:r>
      </w:hyperlink>
      <w:r>
        <w:t xml:space="preserve"> Алтайского края от 30.08.2024 N 43-ЗС)</w:t>
      </w:r>
    </w:p>
    <w:p w14:paraId="1ADA7573" w14:textId="77777777" w:rsidR="002B4FBD" w:rsidRDefault="002B4FBD">
      <w:pPr>
        <w:pStyle w:val="ConsPlusNormal"/>
        <w:jc w:val="both"/>
      </w:pPr>
    </w:p>
    <w:p w14:paraId="49D871E7" w14:textId="77777777" w:rsidR="002B4FBD" w:rsidRDefault="002B4FBD">
      <w:pPr>
        <w:pStyle w:val="ConsPlusTitle"/>
        <w:ind w:firstLine="540"/>
        <w:jc w:val="both"/>
        <w:outlineLvl w:val="0"/>
      </w:pPr>
      <w:r>
        <w:t>Статья 3. Меры социальной поддержки многодетных семей в Алтайском крае</w:t>
      </w:r>
    </w:p>
    <w:p w14:paraId="0F967C71" w14:textId="77777777" w:rsidR="002B4FBD" w:rsidRDefault="002B4FBD">
      <w:pPr>
        <w:pStyle w:val="ConsPlusNormal"/>
        <w:jc w:val="both"/>
      </w:pPr>
    </w:p>
    <w:p w14:paraId="1B30C682" w14:textId="77777777" w:rsidR="002B4FBD" w:rsidRDefault="002B4FBD">
      <w:pPr>
        <w:pStyle w:val="ConsPlusNormal"/>
        <w:ind w:firstLine="540"/>
        <w:jc w:val="both"/>
      </w:pPr>
      <w:r>
        <w:t>1. Многодетным семьям предоставляются следующие меры социальной поддержки:</w:t>
      </w:r>
    </w:p>
    <w:p w14:paraId="393C1955" w14:textId="77777777" w:rsidR="002B4FBD" w:rsidRDefault="002B4FBD">
      <w:pPr>
        <w:pStyle w:val="ConsPlusNormal"/>
        <w:spacing w:before="220"/>
        <w:ind w:firstLine="540"/>
        <w:jc w:val="both"/>
      </w:pPr>
      <w:r>
        <w:t>1) бесплатное посещение краевых государственных и муниципальных музеев, парков культуры и отдыха, а также выставок, организованных краевыми государственными и муниципальными учреждениями культуры, независимо от места жительства;</w:t>
      </w:r>
    </w:p>
    <w:p w14:paraId="51A49CE2" w14:textId="77777777" w:rsidR="002B4FBD" w:rsidRDefault="002B4FBD">
      <w:pPr>
        <w:pStyle w:val="ConsPlusNormal"/>
        <w:jc w:val="both"/>
      </w:pPr>
      <w:r>
        <w:t xml:space="preserve">(в ред. </w:t>
      </w:r>
      <w:hyperlink r:id="rId13">
        <w:r>
          <w:rPr>
            <w:color w:val="0000FF"/>
          </w:rPr>
          <w:t>Закона</w:t>
        </w:r>
      </w:hyperlink>
      <w:r>
        <w:t xml:space="preserve"> Алтайского края от 30.08.2024 N 43-ЗС)</w:t>
      </w:r>
    </w:p>
    <w:p w14:paraId="33235D20" w14:textId="77777777" w:rsidR="002B4FBD" w:rsidRDefault="002B4FBD">
      <w:pPr>
        <w:pStyle w:val="ConsPlusNormal"/>
        <w:spacing w:before="220"/>
        <w:ind w:firstLine="540"/>
        <w:jc w:val="both"/>
      </w:pPr>
      <w:r>
        <w:lastRenderedPageBreak/>
        <w:t>2) бесплатное обеспечение детей в возрасте до 6 лет необходимыми лекарственными препаратами для медицинского применения в объеме не менее, чем это предусмотрено перечнем жизненно необходимых и важнейших лекарственных препаратов, по рецептам на лекарственные препараты в порядке, установленном Правительством Алтайского края;</w:t>
      </w:r>
    </w:p>
    <w:p w14:paraId="6EB851FD" w14:textId="77777777" w:rsidR="002B4FBD" w:rsidRDefault="002B4FBD">
      <w:pPr>
        <w:pStyle w:val="ConsPlusNormal"/>
        <w:spacing w:before="220"/>
        <w:ind w:firstLine="540"/>
        <w:jc w:val="both"/>
      </w:pPr>
      <w:r>
        <w:t>3) для обучающихся общеобразовательных организаций - бесплатный проезд автомобильным транспортом (кроме легкового такси) по действующим муниципальным маршрутам регулярных перевозок в городском и пригородном сообщении и городским наземным электрическим транспортом в границах муниципального района, городского или муниципального округа, в котором они проживают, в период с 1 сентября по 31 мая включительно в порядке и на условиях, установленных законами и иными нормативными правовыми актами Алтайского края;</w:t>
      </w:r>
    </w:p>
    <w:p w14:paraId="302E4E0C" w14:textId="77777777" w:rsidR="002B4FBD" w:rsidRDefault="002B4FBD">
      <w:pPr>
        <w:pStyle w:val="ConsPlusNormal"/>
        <w:jc w:val="both"/>
      </w:pPr>
      <w:r>
        <w:t xml:space="preserve">(п. 3 в ред. </w:t>
      </w:r>
      <w:hyperlink r:id="rId14">
        <w:r>
          <w:rPr>
            <w:color w:val="0000FF"/>
          </w:rPr>
          <w:t>Закона</w:t>
        </w:r>
      </w:hyperlink>
      <w:r>
        <w:t xml:space="preserve"> Алтайского края от 30.08.2024 N 43-ЗС)</w:t>
      </w:r>
    </w:p>
    <w:p w14:paraId="7B74F501" w14:textId="77777777" w:rsidR="002B4FBD" w:rsidRDefault="002B4FBD">
      <w:pPr>
        <w:pStyle w:val="ConsPlusNormal"/>
        <w:spacing w:before="220"/>
        <w:ind w:firstLine="540"/>
        <w:jc w:val="both"/>
      </w:pPr>
      <w:r>
        <w:t>4) предоставление бесплатного одноразового горячего питания детям, обучающимся в краевых государственных и муниципальных образовательных организациях по образовательным программам основного общего или среднего общего образования, обучающимся очной формы обучения краевых государственных профессиональных образовательных организаций в порядке, установленном Правительством Алтайского края;</w:t>
      </w:r>
    </w:p>
    <w:p w14:paraId="50E80E9D" w14:textId="77777777" w:rsidR="002B4FBD" w:rsidRDefault="002B4FBD">
      <w:pPr>
        <w:pStyle w:val="ConsPlusNormal"/>
        <w:spacing w:before="220"/>
        <w:ind w:firstLine="540"/>
        <w:jc w:val="both"/>
      </w:pPr>
      <w:r>
        <w:t>5) обеспечение обучающихся общеобразовательных организаций одеждой для посещения учебных занятий, а также спортивной формой на весь период обучения в виде предоставления денежной выплаты в порядке и размерах, установленных Правительством Алтайского края;</w:t>
      </w:r>
    </w:p>
    <w:p w14:paraId="7185828F" w14:textId="77777777" w:rsidR="002B4FBD" w:rsidRDefault="002B4FBD">
      <w:pPr>
        <w:pStyle w:val="ConsPlusNormal"/>
        <w:spacing w:before="220"/>
        <w:ind w:firstLine="540"/>
        <w:jc w:val="both"/>
      </w:pPr>
      <w:r>
        <w:t xml:space="preserve">6) первоочередное предоставление в летний период путевок в организации отдыха детей и их оздоровления на территории Алтайского края детям в возрасте от шести с половиной до семнадцати лет включительно в </w:t>
      </w:r>
      <w:hyperlink r:id="rId15">
        <w:r>
          <w:rPr>
            <w:color w:val="0000FF"/>
          </w:rPr>
          <w:t>порядке</w:t>
        </w:r>
      </w:hyperlink>
      <w:r>
        <w:t>, установленном Правительством Алтайского края;</w:t>
      </w:r>
    </w:p>
    <w:p w14:paraId="29EEACE0" w14:textId="77777777" w:rsidR="002B4FBD" w:rsidRDefault="002B4FBD">
      <w:pPr>
        <w:pStyle w:val="ConsPlusNormal"/>
        <w:spacing w:before="220"/>
        <w:ind w:firstLine="540"/>
        <w:jc w:val="both"/>
      </w:pPr>
      <w:r>
        <w:t>7) первоочередной прием детей в организации, осуществляющие образовательную деятельность по реализации образовательных программ дошкольного образования, в соответствии с законодательством Российской Федерации;</w:t>
      </w:r>
    </w:p>
    <w:p w14:paraId="446AC9D8" w14:textId="77777777" w:rsidR="002B4FBD" w:rsidRDefault="002B4FBD">
      <w:pPr>
        <w:pStyle w:val="ConsPlusNormal"/>
        <w:jc w:val="both"/>
      </w:pPr>
      <w:r>
        <w:t xml:space="preserve">(в ред. </w:t>
      </w:r>
      <w:hyperlink r:id="rId16">
        <w:r>
          <w:rPr>
            <w:color w:val="0000FF"/>
          </w:rPr>
          <w:t>Закона</w:t>
        </w:r>
      </w:hyperlink>
      <w:r>
        <w:t xml:space="preserve"> Алтайского края от 30.08.2024 N 43-ЗС)</w:t>
      </w:r>
    </w:p>
    <w:p w14:paraId="4FCE2D59" w14:textId="77777777" w:rsidR="002B4FBD" w:rsidRDefault="002B4FBD">
      <w:pPr>
        <w:pStyle w:val="ConsPlusNormal"/>
        <w:spacing w:before="220"/>
        <w:ind w:firstLine="540"/>
        <w:jc w:val="both"/>
      </w:pPr>
      <w:r>
        <w:t>8) льгота по оплате жилого помещения и коммунальных услуг в виде компенсации расходов на оплату жилого помещения и коммунальных услуг (далее - компенсация) в размере 30 процентов платы за жилищно-коммунальные услуги, в том числе расходов на оплату твердого топлива и транспортных расходов по доставке топлива, в пределах нормативов потребления коммунальных услуг и коммунальных ресурсов в целях содержания общего имущества в многоквартирном доме, минимального размера взноса на капитальный ремонт общего имущества в многоквартирном доме, краевых стандартов нормативной площади жилого помещения, используемых при предоставлении мер социальной поддержки, норм твердого топлива, установленных для продажи населению. Компенсация предоставляется многодетным семьям, проживающим в жилых помещениях независимо от вида жилищного фонда,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 Компенсация предоставляется в порядке, установленном законом Алтайского края;</w:t>
      </w:r>
    </w:p>
    <w:p w14:paraId="33AE8CEB" w14:textId="77777777" w:rsidR="002B4FBD" w:rsidRDefault="002B4FBD">
      <w:pPr>
        <w:pStyle w:val="ConsPlusNormal"/>
        <w:spacing w:before="220"/>
        <w:ind w:firstLine="540"/>
        <w:jc w:val="both"/>
      </w:pPr>
      <w:r>
        <w:t>9) содействие в улучшении жилищных условий в рамках использования средств (части средств) материнского (семейного) капитала и предоставлении земельных участков, обеспеченных необходимыми объектами инфраструктуры. Земельный участок предоставляется многодетной семье бесплатно в порядке и на условиях, установленных законом Алтайского края;</w:t>
      </w:r>
    </w:p>
    <w:p w14:paraId="4A60E831" w14:textId="77777777" w:rsidR="002B4FBD" w:rsidRDefault="002B4FBD">
      <w:pPr>
        <w:pStyle w:val="ConsPlusNormal"/>
        <w:spacing w:before="220"/>
        <w:ind w:firstLine="540"/>
        <w:jc w:val="both"/>
      </w:pPr>
      <w:r>
        <w:t>10) иные меры социальной поддержки, предусмотренные законодательством Российской Федерации и Алтайского края.</w:t>
      </w:r>
    </w:p>
    <w:p w14:paraId="02B86AF5" w14:textId="77777777" w:rsidR="002B4FBD" w:rsidRDefault="002B4FBD">
      <w:pPr>
        <w:pStyle w:val="ConsPlusNormal"/>
        <w:spacing w:before="220"/>
        <w:ind w:firstLine="540"/>
        <w:jc w:val="both"/>
      </w:pPr>
      <w:r>
        <w:t>2. Органы местного самоуправления вправе устанавливать за счет средств местных бюджетов дополнительные меры социальной поддержки многодетных семей.</w:t>
      </w:r>
    </w:p>
    <w:p w14:paraId="77EBF398" w14:textId="77777777" w:rsidR="002B4FBD" w:rsidRDefault="002B4FBD">
      <w:pPr>
        <w:pStyle w:val="ConsPlusNormal"/>
        <w:jc w:val="both"/>
      </w:pPr>
      <w:r>
        <w:t xml:space="preserve">(часть 2 в ред. </w:t>
      </w:r>
      <w:hyperlink r:id="rId17">
        <w:r>
          <w:rPr>
            <w:color w:val="0000FF"/>
          </w:rPr>
          <w:t>Закона</w:t>
        </w:r>
      </w:hyperlink>
      <w:r>
        <w:t xml:space="preserve"> Алтайского края от 30.08.2024 N 43-ЗС)</w:t>
      </w:r>
    </w:p>
    <w:p w14:paraId="31ED1013" w14:textId="77777777" w:rsidR="002B4FBD" w:rsidRDefault="002B4FBD">
      <w:pPr>
        <w:pStyle w:val="ConsPlusNormal"/>
        <w:spacing w:before="220"/>
        <w:ind w:firstLine="540"/>
        <w:jc w:val="both"/>
      </w:pPr>
      <w:r>
        <w:t>3. При наличии в составе многодетной семьи лиц, имеющих право на меры социальной поддержки по иному льготному основанию, меры социальной поддержки предоставляются таким лицам по одному основанию по их выбору.</w:t>
      </w:r>
    </w:p>
    <w:p w14:paraId="6E8E6B10" w14:textId="77777777" w:rsidR="002B4FBD" w:rsidRDefault="002B4FBD">
      <w:pPr>
        <w:pStyle w:val="ConsPlusNormal"/>
        <w:spacing w:before="220"/>
        <w:ind w:firstLine="540"/>
        <w:jc w:val="both"/>
      </w:pPr>
      <w:r>
        <w:t xml:space="preserve">4. Утратила силу. - </w:t>
      </w:r>
      <w:hyperlink r:id="rId18">
        <w:r>
          <w:rPr>
            <w:color w:val="0000FF"/>
          </w:rPr>
          <w:t>Закон</w:t>
        </w:r>
      </w:hyperlink>
      <w:r>
        <w:t xml:space="preserve"> Алтайского края от 30.08.2024 N 43-ЗС.</w:t>
      </w:r>
    </w:p>
    <w:p w14:paraId="68AE2D8F" w14:textId="77777777" w:rsidR="002B4FBD" w:rsidRDefault="002B4FBD">
      <w:pPr>
        <w:pStyle w:val="ConsPlusNormal"/>
        <w:jc w:val="both"/>
      </w:pPr>
    </w:p>
    <w:p w14:paraId="7D16C4C0" w14:textId="77777777" w:rsidR="002B4FBD" w:rsidRDefault="002B4FBD">
      <w:pPr>
        <w:pStyle w:val="ConsPlusTitle"/>
        <w:ind w:firstLine="540"/>
        <w:jc w:val="both"/>
        <w:outlineLvl w:val="0"/>
      </w:pPr>
      <w:r>
        <w:lastRenderedPageBreak/>
        <w:t>Статья 4. Обязанность родителей (опекунов, попечителей), получающих меры социальной поддержки</w:t>
      </w:r>
    </w:p>
    <w:p w14:paraId="6D86F8FA" w14:textId="77777777" w:rsidR="002B4FBD" w:rsidRDefault="002B4FBD">
      <w:pPr>
        <w:pStyle w:val="ConsPlusNormal"/>
        <w:jc w:val="both"/>
      </w:pPr>
    </w:p>
    <w:p w14:paraId="6E0A7924" w14:textId="77777777" w:rsidR="002B4FBD" w:rsidRDefault="002B4FBD">
      <w:pPr>
        <w:pStyle w:val="ConsPlusNormal"/>
        <w:ind w:firstLine="540"/>
        <w:jc w:val="both"/>
      </w:pPr>
      <w:r>
        <w:t>1. Родители (опекуны, попечители), получающие меры социальной поддержки, предусмотренные настоящим Законом, обязаны до первого числа месяца, следующего за месяцем наступления обстоятельств, влекущих утрату права на получение предусмотренных настоящим Законом мер социальной поддержки, уведомить уполномоченную организацию по месту жительства о наступлении этих обстоятельств.</w:t>
      </w:r>
    </w:p>
    <w:p w14:paraId="22D650B1" w14:textId="77777777" w:rsidR="002B4FBD" w:rsidRDefault="002B4FBD">
      <w:pPr>
        <w:pStyle w:val="ConsPlusNormal"/>
        <w:spacing w:before="220"/>
        <w:ind w:firstLine="540"/>
        <w:jc w:val="both"/>
      </w:pPr>
      <w:r>
        <w:t>2. Денежные средства, излишне выплаченные получателю мер социальной поддержки, предусмотренных настоящим Законом, вследствие представления им документов с заведомо неполными и (или) недостоверными сведениями, сокрытия данных или несвоевременного уведомления об обстоятельствах, влекущих утрату права на предоставление мер социальной поддержки, предусмотренных настоящим Законом, возмещаются им добровольно, а в случае отказа от добровольного возврата средств - истребуются в судебном порядке в соответствии с законодательством Российской Федерации.</w:t>
      </w:r>
    </w:p>
    <w:p w14:paraId="12E25E76" w14:textId="77777777" w:rsidR="002B4FBD" w:rsidRDefault="002B4FBD">
      <w:pPr>
        <w:pStyle w:val="ConsPlusNormal"/>
        <w:jc w:val="both"/>
      </w:pPr>
    </w:p>
    <w:p w14:paraId="114E8546" w14:textId="77777777" w:rsidR="002B4FBD" w:rsidRDefault="002B4FBD">
      <w:pPr>
        <w:pStyle w:val="ConsPlusTitle"/>
        <w:ind w:firstLine="540"/>
        <w:jc w:val="both"/>
        <w:outlineLvl w:val="0"/>
      </w:pPr>
      <w:r>
        <w:t>Статья 5. Заключительные положения</w:t>
      </w:r>
    </w:p>
    <w:p w14:paraId="0C5B8EF2" w14:textId="77777777" w:rsidR="002B4FBD" w:rsidRDefault="002B4FBD">
      <w:pPr>
        <w:pStyle w:val="ConsPlusNormal"/>
        <w:jc w:val="both"/>
      </w:pPr>
    </w:p>
    <w:p w14:paraId="2F879C74" w14:textId="77777777" w:rsidR="002B4FBD" w:rsidRDefault="002B4FBD">
      <w:pPr>
        <w:pStyle w:val="ConsPlusNormal"/>
        <w:ind w:firstLine="540"/>
        <w:jc w:val="both"/>
      </w:pPr>
      <w:r>
        <w:t>1. Настоящий Закон вступает в силу со дня его официального опубликования.</w:t>
      </w:r>
    </w:p>
    <w:p w14:paraId="0089CD02" w14:textId="77777777" w:rsidR="002B4FBD" w:rsidRDefault="002B4FBD">
      <w:pPr>
        <w:pStyle w:val="ConsPlusNormal"/>
        <w:spacing w:before="220"/>
        <w:ind w:firstLine="540"/>
        <w:jc w:val="both"/>
      </w:pPr>
      <w:r>
        <w:t>2. Со дня вступления в силу настоящего Закона признать утратившими силу:</w:t>
      </w:r>
    </w:p>
    <w:p w14:paraId="418A886A" w14:textId="77777777" w:rsidR="002B4FBD" w:rsidRDefault="002B4FBD">
      <w:pPr>
        <w:pStyle w:val="ConsPlusNormal"/>
        <w:spacing w:before="220"/>
        <w:ind w:firstLine="540"/>
        <w:jc w:val="both"/>
      </w:pPr>
      <w:r>
        <w:t xml:space="preserve">1) </w:t>
      </w:r>
      <w:hyperlink r:id="rId19">
        <w:r>
          <w:rPr>
            <w:color w:val="0000FF"/>
          </w:rPr>
          <w:t>закон</w:t>
        </w:r>
      </w:hyperlink>
      <w:r>
        <w:t xml:space="preserve"> Алтайского края от 29 декабря 2006 года N 148-ЗС "О дополнительных мерах социальной поддержки многодетных семей в Алтайском крае" (Сборник законодательства Алтайского края, 2006, N 128, часть II);</w:t>
      </w:r>
    </w:p>
    <w:p w14:paraId="7AA0174F" w14:textId="77777777" w:rsidR="002B4FBD" w:rsidRDefault="002B4FBD">
      <w:pPr>
        <w:pStyle w:val="ConsPlusNormal"/>
        <w:spacing w:before="220"/>
        <w:ind w:firstLine="540"/>
        <w:jc w:val="both"/>
      </w:pPr>
      <w:r>
        <w:t xml:space="preserve">2) </w:t>
      </w:r>
      <w:hyperlink r:id="rId20">
        <w:r>
          <w:rPr>
            <w:color w:val="0000FF"/>
          </w:rPr>
          <w:t>статью 4</w:t>
        </w:r>
      </w:hyperlink>
      <w:r>
        <w:t xml:space="preserve"> закона Алтайского края от 31 октября 2008 года N 95-ЗС "О внесении изменений в отдельные законодательные акты Алтайского края" (Сборник законодательства Алтайского края, 2008, N 150, часть I);</w:t>
      </w:r>
    </w:p>
    <w:p w14:paraId="6AAB1DF8" w14:textId="77777777" w:rsidR="002B4FBD" w:rsidRDefault="002B4FBD">
      <w:pPr>
        <w:pStyle w:val="ConsPlusNormal"/>
        <w:spacing w:before="220"/>
        <w:ind w:firstLine="540"/>
        <w:jc w:val="both"/>
      </w:pPr>
      <w:r>
        <w:t xml:space="preserve">3) </w:t>
      </w:r>
      <w:hyperlink r:id="rId21">
        <w:r>
          <w:rPr>
            <w:color w:val="0000FF"/>
          </w:rPr>
          <w:t>статью 16</w:t>
        </w:r>
      </w:hyperlink>
      <w:r>
        <w:t xml:space="preserve"> закона Алтайского края от 31 декабря 2013 года N 97-ЗС "О внесении изменений в отдельные законодательные акты Алтайского края" (Сборник законодательства Алтайского края, 2013, N 212, часть I);</w:t>
      </w:r>
    </w:p>
    <w:p w14:paraId="41A99F11" w14:textId="77777777" w:rsidR="002B4FBD" w:rsidRDefault="002B4FBD">
      <w:pPr>
        <w:pStyle w:val="ConsPlusNormal"/>
        <w:spacing w:before="220"/>
        <w:ind w:firstLine="540"/>
        <w:jc w:val="both"/>
      </w:pPr>
      <w:r>
        <w:t xml:space="preserve">4) </w:t>
      </w:r>
      <w:hyperlink r:id="rId22">
        <w:r>
          <w:rPr>
            <w:color w:val="0000FF"/>
          </w:rPr>
          <w:t>статью 5</w:t>
        </w:r>
      </w:hyperlink>
      <w:r>
        <w:t xml:space="preserve"> закона Алтайского края от 1 октября 2015 года N 91-ЗС "О внесении изменений в отдельные законы Алтайского края" (Сборник законодательства Алтайского края, 2015, N 234);</w:t>
      </w:r>
    </w:p>
    <w:p w14:paraId="23481F34" w14:textId="77777777" w:rsidR="002B4FBD" w:rsidRDefault="002B4FBD">
      <w:pPr>
        <w:pStyle w:val="ConsPlusNormal"/>
        <w:spacing w:before="220"/>
        <w:ind w:firstLine="540"/>
        <w:jc w:val="both"/>
      </w:pPr>
      <w:r>
        <w:t xml:space="preserve">5) </w:t>
      </w:r>
      <w:hyperlink r:id="rId23">
        <w:r>
          <w:rPr>
            <w:color w:val="0000FF"/>
          </w:rPr>
          <w:t>статью 3</w:t>
        </w:r>
      </w:hyperlink>
      <w:r>
        <w:t xml:space="preserve"> закона Алтайского края от 4 октября 2017 года N 65-ЗС "О внесении изменений в отдельные законы Алтайского края" (Официальный интернет-портал правовой информации (</w:t>
      </w:r>
      <w:hyperlink r:id="rId24">
        <w:r>
          <w:rPr>
            <w:color w:val="0000FF"/>
          </w:rPr>
          <w:t>www.pravo.gov.ru</w:t>
        </w:r>
      </w:hyperlink>
      <w:r>
        <w:t>), 5 октября 2017 года);</w:t>
      </w:r>
    </w:p>
    <w:p w14:paraId="20E1C112" w14:textId="77777777" w:rsidR="002B4FBD" w:rsidRDefault="002B4FBD">
      <w:pPr>
        <w:pStyle w:val="ConsPlusNormal"/>
        <w:spacing w:before="220"/>
        <w:ind w:firstLine="540"/>
        <w:jc w:val="both"/>
      </w:pPr>
      <w:r>
        <w:t xml:space="preserve">6) </w:t>
      </w:r>
      <w:hyperlink r:id="rId25">
        <w:r>
          <w:rPr>
            <w:color w:val="0000FF"/>
          </w:rPr>
          <w:t>закон</w:t>
        </w:r>
      </w:hyperlink>
      <w:r>
        <w:t xml:space="preserve"> Алтайского края от 8 октября 2019 года N 77-ЗС "О внесении изменений в статьи 2 и 3 закона Алтайского края "О дополнительных мерах социальной поддержки многодетных семей в Алтайском крае" и статью 1 закона Алтайского края "О компенсационных выплатах на питание обучающимся в краевых государственных, муниципальных общеобразовательных организациях, в профессиональных образовательных организациях, нуждающимся в социальной поддержке" (Официальный интернет-портал правовой информации (</w:t>
      </w:r>
      <w:hyperlink r:id="rId26">
        <w:r>
          <w:rPr>
            <w:color w:val="0000FF"/>
          </w:rPr>
          <w:t>www.pravo.gov.ru</w:t>
        </w:r>
      </w:hyperlink>
      <w:r>
        <w:t>), 8 октября 2019 года);</w:t>
      </w:r>
    </w:p>
    <w:p w14:paraId="0FB88557" w14:textId="77777777" w:rsidR="002B4FBD" w:rsidRDefault="002B4FBD">
      <w:pPr>
        <w:pStyle w:val="ConsPlusNormal"/>
        <w:spacing w:before="220"/>
        <w:ind w:firstLine="540"/>
        <w:jc w:val="both"/>
      </w:pPr>
      <w:r>
        <w:t xml:space="preserve">7) </w:t>
      </w:r>
      <w:hyperlink r:id="rId27">
        <w:r>
          <w:rPr>
            <w:color w:val="0000FF"/>
          </w:rPr>
          <w:t>статью 3</w:t>
        </w:r>
      </w:hyperlink>
      <w:r>
        <w:t xml:space="preserve"> закона Алтайского края от 2 октября 2020 года N 65-ЗС "О внесении изменений в отдельные законы Алтайского края" (Официальный интернет-портал правовой информации (</w:t>
      </w:r>
      <w:hyperlink r:id="rId28">
        <w:r>
          <w:rPr>
            <w:color w:val="0000FF"/>
          </w:rPr>
          <w:t>www.pravo.gov.ru</w:t>
        </w:r>
      </w:hyperlink>
      <w:r>
        <w:t>), 5 октября 2020 года);</w:t>
      </w:r>
    </w:p>
    <w:p w14:paraId="34E01E1E" w14:textId="77777777" w:rsidR="002B4FBD" w:rsidRDefault="002B4FBD">
      <w:pPr>
        <w:pStyle w:val="ConsPlusNormal"/>
        <w:spacing w:before="220"/>
        <w:ind w:firstLine="540"/>
        <w:jc w:val="both"/>
      </w:pPr>
      <w:r>
        <w:t xml:space="preserve">8) </w:t>
      </w:r>
      <w:hyperlink r:id="rId29">
        <w:r>
          <w:rPr>
            <w:color w:val="0000FF"/>
          </w:rPr>
          <w:t>статью 10</w:t>
        </w:r>
      </w:hyperlink>
      <w:r>
        <w:t xml:space="preserve"> закона Алтайского края от 24 июня 2021 года N 64-ЗС "О внесении изменений в отдельные законы Алтайского края" (Официальный интернет-портал правовой информации (</w:t>
      </w:r>
      <w:hyperlink r:id="rId30">
        <w:r>
          <w:rPr>
            <w:color w:val="0000FF"/>
          </w:rPr>
          <w:t>www.pravo.gov.ru</w:t>
        </w:r>
      </w:hyperlink>
      <w:r>
        <w:t>), 24 июня 2021 года).</w:t>
      </w:r>
    </w:p>
    <w:p w14:paraId="14F031A1" w14:textId="77777777" w:rsidR="002B4FBD" w:rsidRDefault="002B4FBD">
      <w:pPr>
        <w:pStyle w:val="ConsPlusNormal"/>
        <w:jc w:val="both"/>
      </w:pPr>
    </w:p>
    <w:p w14:paraId="5DACA0F6" w14:textId="77777777" w:rsidR="002B4FBD" w:rsidRDefault="002B4FBD">
      <w:pPr>
        <w:pStyle w:val="ConsPlusNormal"/>
        <w:jc w:val="right"/>
      </w:pPr>
      <w:r>
        <w:t>Губернатор</w:t>
      </w:r>
    </w:p>
    <w:p w14:paraId="42A7F567" w14:textId="77777777" w:rsidR="002B4FBD" w:rsidRDefault="002B4FBD">
      <w:pPr>
        <w:pStyle w:val="ConsPlusNormal"/>
        <w:jc w:val="right"/>
      </w:pPr>
      <w:r>
        <w:t>Алтайского края</w:t>
      </w:r>
    </w:p>
    <w:p w14:paraId="407E49CF" w14:textId="77777777" w:rsidR="002B4FBD" w:rsidRDefault="002B4FBD">
      <w:pPr>
        <w:pStyle w:val="ConsPlusNormal"/>
        <w:jc w:val="right"/>
      </w:pPr>
      <w:r>
        <w:t>В.П.ТОМЕНКО</w:t>
      </w:r>
    </w:p>
    <w:p w14:paraId="47E2586D" w14:textId="77777777" w:rsidR="002B4FBD" w:rsidRDefault="002B4FBD">
      <w:pPr>
        <w:pStyle w:val="ConsPlusNormal"/>
      </w:pPr>
      <w:r>
        <w:t>г. Барнаул</w:t>
      </w:r>
    </w:p>
    <w:p w14:paraId="51671959" w14:textId="77777777" w:rsidR="002B4FBD" w:rsidRDefault="002B4FBD">
      <w:pPr>
        <w:pStyle w:val="ConsPlusNormal"/>
        <w:spacing w:before="220"/>
      </w:pPr>
      <w:r>
        <w:t>29 марта 2024 года</w:t>
      </w:r>
    </w:p>
    <w:p w14:paraId="7B445DAB" w14:textId="77777777" w:rsidR="002B4FBD" w:rsidRDefault="002B4FBD">
      <w:pPr>
        <w:pStyle w:val="ConsPlusNormal"/>
        <w:spacing w:before="220"/>
      </w:pPr>
      <w:r>
        <w:t>N 16-ЗС</w:t>
      </w:r>
    </w:p>
    <w:p w14:paraId="08CA705F" w14:textId="77777777" w:rsidR="002B4FBD" w:rsidRDefault="002B4FBD">
      <w:pPr>
        <w:pStyle w:val="ConsPlusNormal"/>
        <w:jc w:val="both"/>
      </w:pPr>
    </w:p>
    <w:p w14:paraId="59459ABE" w14:textId="77777777" w:rsidR="002B4FBD" w:rsidRDefault="002B4FBD">
      <w:pPr>
        <w:pStyle w:val="ConsPlusNormal"/>
        <w:jc w:val="both"/>
      </w:pPr>
    </w:p>
    <w:p w14:paraId="5E4E47A2" w14:textId="77777777" w:rsidR="002B4FBD" w:rsidRDefault="002B4FBD">
      <w:pPr>
        <w:pStyle w:val="ConsPlusNormal"/>
        <w:pBdr>
          <w:bottom w:val="single" w:sz="6" w:space="0" w:color="auto"/>
        </w:pBdr>
        <w:spacing w:before="100" w:after="100"/>
        <w:jc w:val="both"/>
        <w:rPr>
          <w:sz w:val="2"/>
          <w:szCs w:val="2"/>
        </w:rPr>
      </w:pPr>
    </w:p>
    <w:p w14:paraId="5C46B847" w14:textId="77777777" w:rsidR="00F17B67" w:rsidRDefault="00F17B67"/>
    <w:sectPr w:rsidR="00F17B67" w:rsidSect="008E03A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FBD"/>
    <w:rsid w:val="002B4FBD"/>
    <w:rsid w:val="00382B13"/>
    <w:rsid w:val="00F17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CE3CB"/>
  <w15:chartTrackingRefBased/>
  <w15:docId w15:val="{09226700-8AE7-41E7-ABF7-A589CB7E3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4FB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B4FB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B4FB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7710&amp;dst=100029" TargetMode="External"/><Relationship Id="rId13" Type="http://schemas.openxmlformats.org/officeDocument/2006/relationships/hyperlink" Target="https://login.consultant.ru/link/?req=doc&amp;base=RLAW016&amp;n=125840&amp;dst=100016" TargetMode="External"/><Relationship Id="rId18" Type="http://schemas.openxmlformats.org/officeDocument/2006/relationships/hyperlink" Target="https://login.consultant.ru/link/?req=doc&amp;base=RLAW016&amp;n=125840&amp;dst=100022" TargetMode="External"/><Relationship Id="rId26" Type="http://schemas.openxmlformats.org/officeDocument/2006/relationships/hyperlink" Target="www.pravo.gov.ru" TargetMode="External"/><Relationship Id="rId3" Type="http://schemas.openxmlformats.org/officeDocument/2006/relationships/webSettings" Target="webSettings.xml"/><Relationship Id="rId21" Type="http://schemas.openxmlformats.org/officeDocument/2006/relationships/hyperlink" Target="https://login.consultant.ru/link/?req=doc&amp;base=RLAW016&amp;n=119452&amp;dst=100110" TargetMode="External"/><Relationship Id="rId7" Type="http://schemas.openxmlformats.org/officeDocument/2006/relationships/hyperlink" Target="https://login.consultant.ru/link/?req=doc&amp;base=RLAW016&amp;n=125437&amp;dst=100045" TargetMode="External"/><Relationship Id="rId12" Type="http://schemas.openxmlformats.org/officeDocument/2006/relationships/hyperlink" Target="https://login.consultant.ru/link/?req=doc&amp;base=RLAW016&amp;n=125840&amp;dst=100013" TargetMode="External"/><Relationship Id="rId17" Type="http://schemas.openxmlformats.org/officeDocument/2006/relationships/hyperlink" Target="https://login.consultant.ru/link/?req=doc&amp;base=RLAW016&amp;n=125840&amp;dst=100020" TargetMode="External"/><Relationship Id="rId25" Type="http://schemas.openxmlformats.org/officeDocument/2006/relationships/hyperlink" Target="https://login.consultant.ru/link/?req=doc&amp;base=RLAW016&amp;n=102928" TargetMode="External"/><Relationship Id="rId2" Type="http://schemas.openxmlformats.org/officeDocument/2006/relationships/settings" Target="settings.xml"/><Relationship Id="rId16" Type="http://schemas.openxmlformats.org/officeDocument/2006/relationships/hyperlink" Target="https://login.consultant.ru/link/?req=doc&amp;base=RLAW016&amp;n=125840&amp;dst=100019" TargetMode="External"/><Relationship Id="rId20" Type="http://schemas.openxmlformats.org/officeDocument/2006/relationships/hyperlink" Target="https://login.consultant.ru/link/?req=doc&amp;base=RLAW016&amp;n=66071&amp;dst=100021" TargetMode="External"/><Relationship Id="rId29" Type="http://schemas.openxmlformats.org/officeDocument/2006/relationships/hyperlink" Target="https://login.consultant.ru/link/?req=doc&amp;base=RLAW016&amp;n=119453&amp;dst=100119" TargetMode="External"/><Relationship Id="rId1" Type="http://schemas.openxmlformats.org/officeDocument/2006/relationships/styles" Target="styles.xml"/><Relationship Id="rId6" Type="http://schemas.openxmlformats.org/officeDocument/2006/relationships/hyperlink" Target="https://login.consultant.ru/link/?req=doc&amp;base=RLAW016&amp;n=125840&amp;dst=100007" TargetMode="External"/><Relationship Id="rId11" Type="http://schemas.openxmlformats.org/officeDocument/2006/relationships/hyperlink" Target="https://login.consultant.ru/link/?req=doc&amp;base=RLAW016&amp;n=125840&amp;dst=100012" TargetMode="External"/><Relationship Id="rId24" Type="http://schemas.openxmlformats.org/officeDocument/2006/relationships/hyperlink" Target="www.pravo.gov.ru" TargetMode="External"/><Relationship Id="rId32" Type="http://schemas.openxmlformats.org/officeDocument/2006/relationships/theme" Target="theme/theme1.xml"/><Relationship Id="rId5" Type="http://schemas.openxmlformats.org/officeDocument/2006/relationships/hyperlink" Target="https://login.consultant.ru/link/?req=doc&amp;base=REXP016&amp;n=26602" TargetMode="External"/><Relationship Id="rId15" Type="http://schemas.openxmlformats.org/officeDocument/2006/relationships/hyperlink" Target="https://login.consultant.ru/link/?req=doc&amp;base=RLAW016&amp;n=125630&amp;dst=100014" TargetMode="External"/><Relationship Id="rId23" Type="http://schemas.openxmlformats.org/officeDocument/2006/relationships/hyperlink" Target="https://login.consultant.ru/link/?req=doc&amp;base=RLAW016&amp;n=109388&amp;dst=100030" TargetMode="External"/><Relationship Id="rId28" Type="http://schemas.openxmlformats.org/officeDocument/2006/relationships/hyperlink" Target="www.pravo.gov.ru" TargetMode="External"/><Relationship Id="rId10" Type="http://schemas.openxmlformats.org/officeDocument/2006/relationships/hyperlink" Target="https://login.consultant.ru/link/?req=doc&amp;base=LAW&amp;n=467710" TargetMode="External"/><Relationship Id="rId19" Type="http://schemas.openxmlformats.org/officeDocument/2006/relationships/hyperlink" Target="https://login.consultant.ru/link/?req=doc&amp;base=RLAW016&amp;n=99178" TargetMode="External"/><Relationship Id="rId3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16&amp;n=125840&amp;dst=100008" TargetMode="External"/><Relationship Id="rId14" Type="http://schemas.openxmlformats.org/officeDocument/2006/relationships/hyperlink" Target="https://login.consultant.ru/link/?req=doc&amp;base=RLAW016&amp;n=125840&amp;dst=100017" TargetMode="External"/><Relationship Id="rId22" Type="http://schemas.openxmlformats.org/officeDocument/2006/relationships/hyperlink" Target="https://login.consultant.ru/link/?req=doc&amp;base=RLAW016&amp;n=119450&amp;dst=100076" TargetMode="External"/><Relationship Id="rId27" Type="http://schemas.openxmlformats.org/officeDocument/2006/relationships/hyperlink" Target="https://login.consultant.ru/link/?req=doc&amp;base=RLAW016&amp;n=109389&amp;dst=100018" TargetMode="External"/><Relationship Id="rId30" Type="http://schemas.openxmlformats.org/officeDocument/2006/relationships/hyperlink" Target="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1772</Words>
  <Characters>10107</Characters>
  <Application>Microsoft Office Word</Application>
  <DocSecurity>0</DocSecurity>
  <Lines>84</Lines>
  <Paragraphs>23</Paragraphs>
  <ScaleCrop>false</ScaleCrop>
  <Company/>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Соцотдел</dc:creator>
  <cp:keywords/>
  <dc:description/>
  <cp:lastModifiedBy>Соцотдел</cp:lastModifiedBy>
  <cp:revision>2</cp:revision>
  <dcterms:created xsi:type="dcterms:W3CDTF">2024-10-10T07:11:00Z</dcterms:created>
  <dcterms:modified xsi:type="dcterms:W3CDTF">2024-10-10T07:12:00Z</dcterms:modified>
</cp:coreProperties>
</file>