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85562" w14:textId="51B7FAEE" w:rsidR="00333B00" w:rsidRPr="00333B00" w:rsidRDefault="00C70CD7" w:rsidP="007C5BBE">
      <w:pPr>
        <w:shd w:val="clear" w:color="auto" w:fill="FFFFFF"/>
        <w:spacing w:after="0" w:line="374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ru-RU"/>
        </w:rPr>
      </w:pPr>
      <w:r w:rsidRPr="007C5BBE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ru-RU"/>
        </w:rPr>
        <w:t>На территории</w:t>
      </w:r>
      <w:r w:rsidR="00333B00" w:rsidRPr="00333B00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ru-RU"/>
        </w:rPr>
        <w:t xml:space="preserve"> </w:t>
      </w:r>
      <w:r w:rsidRPr="007C5BBE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ru-RU"/>
        </w:rPr>
        <w:t>Змеиногорского района</w:t>
      </w:r>
      <w:r w:rsidR="00333B00" w:rsidRPr="00333B00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ru-RU"/>
        </w:rPr>
        <w:t xml:space="preserve"> проходит информационная кампания «Не оставляй детей без присмотра вблизи водоемов!»</w:t>
      </w:r>
    </w:p>
    <w:p w14:paraId="0B30479A" w14:textId="45A9EA37" w:rsidR="00333B00" w:rsidRPr="00333B00" w:rsidRDefault="00333B00" w:rsidP="0033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35F3D2E" w14:textId="7B4FBD3B" w:rsidR="00C70CD7" w:rsidRPr="00C70CD7" w:rsidRDefault="00C70CD7" w:rsidP="00C70CD7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0C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drawing>
          <wp:inline distT="0" distB="0" distL="0" distR="0" wp14:anchorId="03D7A846" wp14:editId="6364347A">
            <wp:extent cx="5940425" cy="39192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51" cy="396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5C022" w14:textId="77777777" w:rsidR="007C5BBE" w:rsidRDefault="00333B00" w:rsidP="00333B00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родители! Безопасность жизни детей на водоемах зависит только от вас! С наступлением лета и каникул, в целях недопущения гибели детей на водоемах, обращаемся к вам с убедительной просьбой провести разъяснительную работу со своими детьми о правилах поведения на водных объектах и о последствиях их нарушения. Этим вы предупредите несчастные случаи с детьми на воде, от этого зависит жизнь ваших детей. </w:t>
      </w:r>
      <w:r w:rsidR="007C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737D866E" w14:textId="34B5C9DA" w:rsidR="0090222F" w:rsidRDefault="00333B00" w:rsidP="009022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 и учреждениями системы профилактики </w:t>
      </w:r>
      <w:r w:rsidR="007C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Змеиногорска</w:t>
      </w:r>
      <w:r w:rsidR="0090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июня по 31 августа</w:t>
      </w:r>
      <w:r w:rsidR="0090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</w:t>
      </w:r>
      <w:r w:rsidR="0090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</w:t>
      </w:r>
      <w:r w:rsidRPr="0033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222F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профилактические мероприятия </w:t>
      </w:r>
      <w:r w:rsidR="00902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обеспечению безопасности детей на водных объектах. </w:t>
      </w:r>
    </w:p>
    <w:p w14:paraId="2ED63571" w14:textId="3F9F08E0" w:rsidR="00333B00" w:rsidRPr="00333B00" w:rsidRDefault="00333B00" w:rsidP="00333B0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="0090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мероприятий:</w:t>
      </w:r>
      <w:r w:rsidRPr="0033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несовершеннолетних и их законных представителей о недопущении нахождения несовершеннолетних на водных объектах без сопровождения лиц, достигших возраста восемнадцати лет.</w:t>
      </w:r>
    </w:p>
    <w:p w14:paraId="4F67F446" w14:textId="77777777" w:rsidR="00333B00" w:rsidRPr="00333B00" w:rsidRDefault="00333B00" w:rsidP="00333B0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3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родители, напоминаем, что в соответствии п. 3 ч. 1 ст. 2 закона Алтайского края от 07.12.2009 № 99-ЗС «Об ограничении пребывания несовершеннолетних в общественных местах на территории Алтайского края» не допускается нахождение несовершеннолетних на водных объектах без сопровождения лиц, достигших возраста 18 лет.</w:t>
      </w:r>
    </w:p>
    <w:p w14:paraId="2C7535D2" w14:textId="77777777" w:rsidR="007B72C6" w:rsidRPr="007C5BBE" w:rsidRDefault="007B72C6">
      <w:pPr>
        <w:rPr>
          <w:rFonts w:ascii="Times New Roman" w:hAnsi="Times New Roman" w:cs="Times New Roman"/>
          <w:sz w:val="24"/>
          <w:szCs w:val="24"/>
        </w:rPr>
      </w:pPr>
    </w:p>
    <w:sectPr w:rsidR="007B72C6" w:rsidRPr="007C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FD"/>
    <w:rsid w:val="00333B00"/>
    <w:rsid w:val="007B72C6"/>
    <w:rsid w:val="007C5BBE"/>
    <w:rsid w:val="0090222F"/>
    <w:rsid w:val="009E08FD"/>
    <w:rsid w:val="00C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111A"/>
  <w15:chartTrackingRefBased/>
  <w15:docId w15:val="{BFDB9506-3BC8-43B4-8290-73990265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259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3443211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2025-06-09T04:21:00Z</dcterms:created>
  <dcterms:modified xsi:type="dcterms:W3CDTF">2025-06-09T04:37:00Z</dcterms:modified>
</cp:coreProperties>
</file>