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5A97" w14:textId="631BFE45" w:rsidR="004B554B" w:rsidRDefault="00571D49" w:rsidP="00571D49">
      <w:pPr>
        <w:jc w:val="both"/>
      </w:pP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      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С 23 по 27 октября на территории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Змеиногорского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района будет проведена межведомственная комплексная операция «Малыш». В данный период будут посещены социально неблагополучные семьи, имеющие детей в возрасте от 0 лет до 6 лет с целью организации межведомственного обследования и проведения мероприятий по оказанию необходимой комплексной помощи.</w:t>
      </w:r>
      <w:r>
        <w:rPr>
          <w:rFonts w:ascii="Helvetica" w:hAnsi="Helvetica" w:cs="Helvetica"/>
          <w:color w:val="444444"/>
          <w:sz w:val="18"/>
          <w:szCs w:val="18"/>
        </w:rPr>
        <w:br/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      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Основной целью операции, является выявление детей и семей, находящихся на ранней стадии социального неблагополучия, проведение необходимой реабилитационной работы для предотвращения социального сиротства и защиты от жестокого обращения.</w:t>
      </w:r>
      <w:r>
        <w:rPr>
          <w:rFonts w:ascii="Helvetica" w:hAnsi="Helvetica" w:cs="Helvetica"/>
          <w:color w:val="444444"/>
          <w:sz w:val="18"/>
          <w:szCs w:val="18"/>
        </w:rPr>
        <w:br/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     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 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Организацию и координацию операции берет на себя комиссия по делам несовершеннолетних и защите их прав Администрации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Змеиногорского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района.</w:t>
      </w:r>
      <w:r>
        <w:rPr>
          <w:rFonts w:ascii="Helvetica" w:hAnsi="Helvetica" w:cs="Helvetica"/>
          <w:color w:val="444444"/>
          <w:sz w:val="18"/>
          <w:szCs w:val="18"/>
        </w:rPr>
        <w:br/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     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Для проведения мероприятия создан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ы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рабоч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ие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групп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ы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>, состоящ</w:t>
      </w:r>
      <w:r w:rsidR="00ED56B7"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ие </w:t>
      </w:r>
      <w:r>
        <w:rPr>
          <w:rFonts w:ascii="Helvetica" w:hAnsi="Helvetica" w:cs="Helvetica"/>
          <w:color w:val="444444"/>
          <w:sz w:val="18"/>
          <w:szCs w:val="18"/>
          <w:shd w:val="clear" w:color="auto" w:fill="FFFFFF"/>
        </w:rPr>
        <w:t xml:space="preserve"> из представителей, социальной защиты населения, здравоохранения, отдела опеки и попечительства, органов внутренних дел.</w:t>
      </w:r>
    </w:p>
    <w:sectPr w:rsidR="004B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3D"/>
    <w:rsid w:val="004B554B"/>
    <w:rsid w:val="00571D49"/>
    <w:rsid w:val="007D253D"/>
    <w:rsid w:val="00D04138"/>
    <w:rsid w:val="00E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272F"/>
  <w15:chartTrackingRefBased/>
  <w15:docId w15:val="{FF8D25FD-ED6A-4A81-BB01-BFB9BFCE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2023-11-10T06:27:00Z</dcterms:created>
  <dcterms:modified xsi:type="dcterms:W3CDTF">2023-11-10T06:38:00Z</dcterms:modified>
</cp:coreProperties>
</file>