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Российская  Федерация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АДМИНИСТРАЦИЯ ЗМЕИНОГОРСКОГО РАЙОНА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АЛТАЙСКОГО  КРАЯ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08469C" w:rsidRDefault="0008469C" w:rsidP="0008469C">
      <w:pPr>
        <w:spacing w:before="240" w:after="6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4"/>
        </w:rPr>
      </w:pPr>
      <w:proofErr w:type="gramStart"/>
      <w:r w:rsidRPr="0008469C">
        <w:rPr>
          <w:rFonts w:ascii="Arial" w:eastAsia="Times New Roman" w:hAnsi="Arial" w:cs="Times New Roman"/>
          <w:b/>
          <w:sz w:val="36"/>
          <w:szCs w:val="24"/>
        </w:rPr>
        <w:t>П</w:t>
      </w:r>
      <w:proofErr w:type="gramEnd"/>
      <w:r w:rsidRPr="0008469C">
        <w:rPr>
          <w:rFonts w:ascii="Arial" w:eastAsia="Times New Roman" w:hAnsi="Arial" w:cs="Times New Roman"/>
          <w:b/>
          <w:sz w:val="36"/>
          <w:szCs w:val="24"/>
        </w:rPr>
        <w:t xml:space="preserve"> О С Т А Н О В Л Е Н И Е</w:t>
      </w:r>
    </w:p>
    <w:p w:rsidR="0008469C" w:rsidRPr="0008469C" w:rsidRDefault="0008469C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A9445B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24.01.2023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40   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08469C" w:rsidRPr="0008469C">
        <w:rPr>
          <w:rFonts w:ascii="Times New Roman" w:eastAsia="Times New Roman" w:hAnsi="Times New Roman" w:cs="Times New Roman"/>
          <w:color w:val="000000"/>
          <w:sz w:val="24"/>
          <w:szCs w:val="24"/>
        </w:rPr>
        <w:t>г. Змеиногорск</w:t>
      </w:r>
    </w:p>
    <w:p w:rsidR="0008469C" w:rsidRPr="0008469C" w:rsidRDefault="0008469C" w:rsidP="00084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69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3E98" w:rsidRPr="0008469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30F8B" w:rsidRPr="0008469C">
        <w:rPr>
          <w:rFonts w:ascii="Times New Roman" w:eastAsia="Times New Roman" w:hAnsi="Times New Roman" w:cs="Times New Roman"/>
          <w:sz w:val="24"/>
          <w:szCs w:val="24"/>
        </w:rPr>
        <w:t>утверждении муниципальной Программы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510" w:rsidRDefault="00454510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соответствии со статьей 179 Бюджетного кодекса Российской Федерации, 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Змеиногорского </w:t>
      </w:r>
      <w:r w:rsidR="007B3B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районног</w:t>
      </w:r>
      <w:r w:rsidR="00465AE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 Совета депутатов от 16.12.2022</w:t>
      </w:r>
      <w:r w:rsidR="007B3B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г. </w:t>
      </w:r>
      <w:r w:rsidR="007E1207" w:rsidRPr="007E1207">
        <w:rPr>
          <w:rFonts w:ascii="Times New Roman" w:hAnsi="Times New Roman"/>
          <w:bCs/>
          <w:sz w:val="24"/>
          <w:szCs w:val="24"/>
          <w:shd w:val="clear" w:color="auto" w:fill="FFFFFF"/>
        </w:rPr>
        <w:t>№ 79</w:t>
      </w:r>
      <w:r w:rsidR="00B5391E" w:rsidRPr="007E12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 внесении изменений в решение Змеиногорского районног</w:t>
      </w:r>
      <w:r w:rsidR="007E1207" w:rsidRPr="007E1207">
        <w:rPr>
          <w:rFonts w:ascii="Times New Roman" w:hAnsi="Times New Roman"/>
          <w:bCs/>
          <w:sz w:val="24"/>
          <w:szCs w:val="24"/>
          <w:shd w:val="clear" w:color="auto" w:fill="FFFFFF"/>
        </w:rPr>
        <w:t>о Совета депутатов от 17.12.2021 № 99</w:t>
      </w:r>
      <w:r w:rsidR="00B5391E" w:rsidRPr="007E12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 районном бюдже</w:t>
      </w:r>
      <w:r w:rsidR="007E1207" w:rsidRPr="007E1207">
        <w:rPr>
          <w:rFonts w:ascii="Times New Roman" w:hAnsi="Times New Roman"/>
          <w:bCs/>
          <w:sz w:val="24"/>
          <w:szCs w:val="24"/>
          <w:shd w:val="clear" w:color="auto" w:fill="FFFFFF"/>
        </w:rPr>
        <w:t>те Змеиногорского района на 2022</w:t>
      </w:r>
      <w:r w:rsidR="00B5391E" w:rsidRPr="007E12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г. и плановый период</w:t>
      </w:r>
      <w:r w:rsidR="007E12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2023 и 2024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годов»</w:t>
      </w:r>
      <w:r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решением Змеиногорского районного Совета</w:t>
      </w:r>
      <w:r w:rsidR="007B3B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депутатов от 16.12.2022 г. № 80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«О районном бюдже</w:t>
      </w:r>
      <w:r w:rsidR="007B3B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 Змеиногорского района на</w:t>
      </w:r>
      <w:proofErr w:type="gramEnd"/>
      <w:r w:rsidR="007B3B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2023 г. и плановый период 2024 и 2025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годов», </w:t>
      </w:r>
      <w:r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ПОСТАНОВЛЯЮ:</w:t>
      </w:r>
    </w:p>
    <w:p w:rsidR="00454510" w:rsidRPr="0008469C" w:rsidRDefault="00454510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 xml:space="preserve"> </w:t>
      </w:r>
      <w:r w:rsidRPr="0008469C">
        <w:rPr>
          <w:rFonts w:ascii="Times New Roman" w:hAnsi="Times New Roman"/>
          <w:color w:val="000000"/>
          <w:sz w:val="24"/>
          <w:szCs w:val="24"/>
        </w:rPr>
        <w:t>1. Внести в постановление Администр</w:t>
      </w:r>
      <w:r>
        <w:rPr>
          <w:rFonts w:ascii="Times New Roman" w:hAnsi="Times New Roman"/>
          <w:color w:val="000000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hAnsi="Times New Roman"/>
          <w:color w:val="000000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>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hAnsi="Times New Roman"/>
          <w:sz w:val="24"/>
          <w:szCs w:val="24"/>
        </w:rPr>
        <w:t xml:space="preserve"> годы, следующие изменения:</w:t>
      </w:r>
    </w:p>
    <w:p w:rsidR="00454510" w:rsidRPr="0008469C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>1.1. В паспорт</w:t>
      </w:r>
      <w:r>
        <w:rPr>
          <w:rFonts w:ascii="Times New Roman" w:hAnsi="Times New Roman"/>
          <w:sz w:val="24"/>
          <w:szCs w:val="24"/>
        </w:rPr>
        <w:t>е программы абзац 1 позиции «О</w:t>
      </w:r>
      <w:r w:rsidRPr="0008469C">
        <w:rPr>
          <w:rFonts w:ascii="Times New Roman" w:hAnsi="Times New Roman"/>
          <w:sz w:val="24"/>
          <w:szCs w:val="24"/>
        </w:rPr>
        <w:t>бъем</w:t>
      </w:r>
      <w:r>
        <w:rPr>
          <w:rFonts w:ascii="Times New Roman" w:hAnsi="Times New Roman"/>
          <w:sz w:val="24"/>
          <w:szCs w:val="24"/>
        </w:rPr>
        <w:t>ы</w:t>
      </w:r>
      <w:r w:rsidRPr="0008469C">
        <w:rPr>
          <w:rFonts w:ascii="Times New Roman" w:hAnsi="Times New Roman"/>
          <w:sz w:val="24"/>
          <w:szCs w:val="24"/>
        </w:rPr>
        <w:t xml:space="preserve"> финансирования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08469C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A6099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«Обеспечение прав граждан и их безопасность на территории Змеиногорского района» на 2021-2025 годы (далее - "программа") за сче</w:t>
      </w:r>
      <w:r>
        <w:rPr>
          <w:rFonts w:ascii="Times New Roman" w:hAnsi="Times New Roman"/>
          <w:sz w:val="24"/>
          <w:szCs w:val="24"/>
        </w:rPr>
        <w:t>т средств районного бюдже</w:t>
      </w:r>
      <w:r w:rsidR="00E65786">
        <w:rPr>
          <w:rFonts w:ascii="Times New Roman" w:hAnsi="Times New Roman"/>
          <w:sz w:val="24"/>
          <w:szCs w:val="24"/>
        </w:rPr>
        <w:t xml:space="preserve">та </w:t>
      </w:r>
      <w:r w:rsidR="007E1207" w:rsidRPr="007E1207">
        <w:rPr>
          <w:rFonts w:ascii="Times New Roman" w:hAnsi="Times New Roman"/>
          <w:sz w:val="24"/>
          <w:szCs w:val="24"/>
        </w:rPr>
        <w:t>2846,7</w:t>
      </w:r>
      <w:r w:rsidRPr="007E1207">
        <w:rPr>
          <w:rFonts w:ascii="Times New Roman" w:hAnsi="Times New Roman"/>
          <w:sz w:val="24"/>
          <w:szCs w:val="24"/>
        </w:rPr>
        <w:t>02</w:t>
      </w:r>
      <w:r w:rsidRPr="000A6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099">
        <w:rPr>
          <w:rFonts w:ascii="Times New Roman" w:hAnsi="Times New Roman"/>
          <w:sz w:val="24"/>
          <w:szCs w:val="24"/>
        </w:rPr>
        <w:t>тыс</w:t>
      </w:r>
      <w:proofErr w:type="gramStart"/>
      <w:r w:rsidRPr="000A6099">
        <w:rPr>
          <w:rFonts w:ascii="Times New Roman" w:hAnsi="Times New Roman"/>
          <w:sz w:val="24"/>
          <w:szCs w:val="24"/>
        </w:rPr>
        <w:t>.р</w:t>
      </w:r>
      <w:proofErr w:type="gramEnd"/>
      <w:r w:rsidRPr="000A6099">
        <w:rPr>
          <w:rFonts w:ascii="Times New Roman" w:hAnsi="Times New Roman"/>
          <w:sz w:val="24"/>
          <w:szCs w:val="24"/>
        </w:rPr>
        <w:t>уб</w:t>
      </w:r>
      <w:proofErr w:type="spellEnd"/>
      <w:r w:rsidRPr="000A6099">
        <w:rPr>
          <w:rFonts w:ascii="Times New Roman" w:hAnsi="Times New Roman"/>
          <w:sz w:val="24"/>
          <w:szCs w:val="24"/>
        </w:rPr>
        <w:t>., в том числе по годам:</w:t>
      </w:r>
    </w:p>
    <w:p w:rsidR="00454510" w:rsidRPr="000A6099" w:rsidRDefault="001E6943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</w:t>
      </w:r>
      <w:r w:rsidRPr="00E65786">
        <w:rPr>
          <w:rFonts w:ascii="Times New Roman" w:hAnsi="Times New Roman"/>
          <w:sz w:val="24"/>
          <w:szCs w:val="24"/>
        </w:rPr>
        <w:t>42</w:t>
      </w:r>
      <w:r w:rsidR="00454510">
        <w:rPr>
          <w:rFonts w:ascii="Times New Roman" w:hAnsi="Times New Roman"/>
          <w:sz w:val="24"/>
          <w:szCs w:val="24"/>
        </w:rPr>
        <w:t>,002</w:t>
      </w:r>
      <w:r w:rsidR="00454510" w:rsidRPr="000A6099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7B3B1B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</w:t>
      </w:r>
      <w:r w:rsidRPr="007E1207">
        <w:rPr>
          <w:rFonts w:ascii="Times New Roman" w:hAnsi="Times New Roman"/>
          <w:sz w:val="24"/>
          <w:szCs w:val="24"/>
        </w:rPr>
        <w:t xml:space="preserve">– </w:t>
      </w:r>
      <w:r w:rsidR="007E1207" w:rsidRPr="007E1207">
        <w:rPr>
          <w:rFonts w:ascii="Times New Roman" w:hAnsi="Times New Roman"/>
          <w:sz w:val="24"/>
          <w:szCs w:val="24"/>
        </w:rPr>
        <w:t>930,7</w:t>
      </w:r>
      <w:r w:rsidRPr="007E1207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0A6099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A6099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0A6099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A6099">
        <w:rPr>
          <w:rFonts w:ascii="Times New Roman" w:hAnsi="Times New Roman"/>
          <w:sz w:val="24"/>
          <w:szCs w:val="24"/>
        </w:rPr>
        <w:t xml:space="preserve">2025 год – </w:t>
      </w:r>
      <w:r w:rsidR="007B3B1B">
        <w:rPr>
          <w:rFonts w:ascii="Times New Roman" w:hAnsi="Times New Roman"/>
          <w:sz w:val="24"/>
          <w:szCs w:val="24"/>
        </w:rPr>
        <w:t>358</w:t>
      </w:r>
      <w:r w:rsidRPr="000A6099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»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7B3A6C">
        <w:rPr>
          <w:rFonts w:ascii="Times New Roman" w:hAnsi="Times New Roman"/>
          <w:sz w:val="24"/>
          <w:szCs w:val="24"/>
        </w:rPr>
        <w:t xml:space="preserve">Объемы финансирования программы подлежат ежегодному уточнению в соответствии </w:t>
      </w:r>
      <w:proofErr w:type="gramStart"/>
      <w:r w:rsidRPr="007B3A6C">
        <w:rPr>
          <w:rFonts w:ascii="Times New Roman" w:hAnsi="Times New Roman"/>
          <w:sz w:val="24"/>
          <w:szCs w:val="24"/>
        </w:rPr>
        <w:t>с</w:t>
      </w:r>
      <w:proofErr w:type="gramEnd"/>
      <w:r w:rsidRPr="007B3A6C">
        <w:rPr>
          <w:rFonts w:ascii="Times New Roman" w:hAnsi="Times New Roman"/>
          <w:sz w:val="24"/>
          <w:szCs w:val="24"/>
        </w:rPr>
        <w:t xml:space="preserve"> решением Змеиногорского районного Совета депутатов о районном бюджете на очередной финансовый год и на плановый период».</w:t>
      </w:r>
    </w:p>
    <w:p w:rsidR="00454510" w:rsidRPr="0008469C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абзац 1  раздела 4</w:t>
      </w:r>
      <w:r w:rsidRPr="0008469C">
        <w:rPr>
          <w:rFonts w:ascii="Times New Roman" w:hAnsi="Times New Roman"/>
          <w:sz w:val="24"/>
          <w:szCs w:val="24"/>
        </w:rPr>
        <w:t xml:space="preserve"> «</w:t>
      </w:r>
      <w:r w:rsidRPr="00CD0705">
        <w:rPr>
          <w:rFonts w:ascii="Times New Roman" w:hAnsi="Times New Roman"/>
          <w:sz w:val="24"/>
          <w:szCs w:val="24"/>
        </w:rPr>
        <w:t>Общий объем финансовых ресурс</w:t>
      </w:r>
      <w:r>
        <w:rPr>
          <w:rFonts w:ascii="Times New Roman" w:hAnsi="Times New Roman"/>
          <w:sz w:val="24"/>
          <w:szCs w:val="24"/>
        </w:rPr>
        <w:t xml:space="preserve">ов, необходимых для реализации </w:t>
      </w:r>
      <w:r w:rsidRPr="00CD0705">
        <w:rPr>
          <w:rFonts w:ascii="Times New Roman" w:hAnsi="Times New Roman"/>
          <w:sz w:val="24"/>
          <w:szCs w:val="24"/>
        </w:rPr>
        <w:t>муниципальной программы</w:t>
      </w:r>
      <w:r w:rsidRPr="0008469C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D0705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«Обеспечение прав граждан и их безопасность на территории Змеиногорского района» на 2021-2025 годы (далее - "программа") за счет </w:t>
      </w:r>
      <w:r w:rsidR="00E65786">
        <w:rPr>
          <w:rFonts w:ascii="Times New Roman" w:hAnsi="Times New Roman"/>
          <w:sz w:val="24"/>
          <w:szCs w:val="24"/>
        </w:rPr>
        <w:t xml:space="preserve">средств районного бюджета </w:t>
      </w:r>
      <w:r w:rsidR="007E1207" w:rsidRPr="007E1207">
        <w:rPr>
          <w:rFonts w:ascii="Times New Roman" w:hAnsi="Times New Roman"/>
          <w:sz w:val="24"/>
          <w:szCs w:val="24"/>
        </w:rPr>
        <w:t>2846,7</w:t>
      </w:r>
      <w:r w:rsidRPr="007E1207">
        <w:rPr>
          <w:rFonts w:ascii="Times New Roman" w:hAnsi="Times New Roman"/>
          <w:sz w:val="24"/>
          <w:szCs w:val="24"/>
        </w:rPr>
        <w:t>02</w:t>
      </w:r>
      <w:r w:rsidR="00667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705">
        <w:rPr>
          <w:rFonts w:ascii="Times New Roman" w:hAnsi="Times New Roman"/>
          <w:sz w:val="24"/>
          <w:szCs w:val="24"/>
        </w:rPr>
        <w:t>тыс</w:t>
      </w:r>
      <w:proofErr w:type="gramStart"/>
      <w:r w:rsidRPr="00CD0705">
        <w:rPr>
          <w:rFonts w:ascii="Times New Roman" w:hAnsi="Times New Roman"/>
          <w:sz w:val="24"/>
          <w:szCs w:val="24"/>
        </w:rPr>
        <w:t>.р</w:t>
      </w:r>
      <w:proofErr w:type="gramEnd"/>
      <w:r w:rsidRPr="00CD0705">
        <w:rPr>
          <w:rFonts w:ascii="Times New Roman" w:hAnsi="Times New Roman"/>
          <w:sz w:val="24"/>
          <w:szCs w:val="24"/>
        </w:rPr>
        <w:t>уб</w:t>
      </w:r>
      <w:proofErr w:type="spellEnd"/>
      <w:r w:rsidRPr="00CD0705">
        <w:rPr>
          <w:rFonts w:ascii="Times New Roman" w:hAnsi="Times New Roman"/>
          <w:sz w:val="24"/>
          <w:szCs w:val="24"/>
        </w:rPr>
        <w:t>., в том числе по годам</w:t>
      </w:r>
    </w:p>
    <w:p w:rsidR="00454510" w:rsidRPr="00CD0705" w:rsidRDefault="001E6943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</w:t>
      </w:r>
      <w:r w:rsidRPr="00E65786">
        <w:rPr>
          <w:rFonts w:ascii="Times New Roman" w:hAnsi="Times New Roman"/>
          <w:sz w:val="24"/>
          <w:szCs w:val="24"/>
        </w:rPr>
        <w:t>42</w:t>
      </w:r>
      <w:r w:rsidR="00454510">
        <w:rPr>
          <w:rFonts w:ascii="Times New Roman" w:hAnsi="Times New Roman"/>
          <w:sz w:val="24"/>
          <w:szCs w:val="24"/>
        </w:rPr>
        <w:t>,002</w:t>
      </w:r>
      <w:r w:rsidR="00454510" w:rsidRPr="00CD0705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7E1207">
        <w:rPr>
          <w:rFonts w:ascii="Times New Roman" w:hAnsi="Times New Roman"/>
          <w:sz w:val="24"/>
          <w:szCs w:val="24"/>
        </w:rPr>
        <w:t>930,7</w:t>
      </w:r>
      <w:r w:rsidRPr="00CD0705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CD0705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CD0705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CD0705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CD0705">
        <w:rPr>
          <w:rFonts w:ascii="Times New Roman" w:hAnsi="Times New Roman"/>
          <w:sz w:val="24"/>
          <w:szCs w:val="24"/>
        </w:rPr>
        <w:t xml:space="preserve">2025 год – </w:t>
      </w:r>
      <w:r w:rsidR="007B3B1B">
        <w:rPr>
          <w:rFonts w:ascii="Times New Roman" w:hAnsi="Times New Roman"/>
          <w:sz w:val="24"/>
          <w:szCs w:val="24"/>
        </w:rPr>
        <w:t>358</w:t>
      </w:r>
      <w:r w:rsidRPr="00CD0705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»;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>2. Перечень мероприятий п</w:t>
      </w:r>
      <w:r>
        <w:rPr>
          <w:rFonts w:ascii="Times New Roman" w:hAnsi="Times New Roman"/>
          <w:sz w:val="24"/>
          <w:szCs w:val="24"/>
        </w:rPr>
        <w:t>рограммы, указанный в таблице №3</w:t>
      </w:r>
      <w:r w:rsidRPr="0008469C">
        <w:rPr>
          <w:rFonts w:ascii="Times New Roman" w:hAnsi="Times New Roman"/>
          <w:sz w:val="24"/>
          <w:szCs w:val="24"/>
        </w:rPr>
        <w:t>, изложить в редакции согласно приложению №1.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Объем финансовых ресурсов, необходимых для реализации программы, указанных в таблице № 4, изложить в редакции согласно приложению № 2.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</w:pPr>
      <w:r>
        <w:rPr>
          <w:rFonts w:ascii="Times New Roman" w:hAnsi="Times New Roman"/>
          <w:sz w:val="24"/>
          <w:szCs w:val="24"/>
        </w:rPr>
        <w:t>4.</w:t>
      </w:r>
      <w:r w:rsidRPr="00692C71">
        <w:t xml:space="preserve"> </w:t>
      </w:r>
      <w:r w:rsidRPr="00692C71">
        <w:rPr>
          <w:rFonts w:ascii="Times New Roman" w:hAnsi="Times New Roman"/>
          <w:sz w:val="24"/>
          <w:szCs w:val="24"/>
        </w:rPr>
        <w:t xml:space="preserve">В паспорте </w:t>
      </w:r>
      <w:r>
        <w:rPr>
          <w:rFonts w:ascii="Times New Roman" w:hAnsi="Times New Roman"/>
          <w:sz w:val="24"/>
          <w:szCs w:val="24"/>
        </w:rPr>
        <w:t>под</w:t>
      </w:r>
      <w:r w:rsidRPr="00692C7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692C71">
        <w:rPr>
          <w:rFonts w:ascii="Times New Roman" w:hAnsi="Times New Roman"/>
          <w:sz w:val="24"/>
          <w:szCs w:val="24"/>
        </w:rPr>
        <w:t xml:space="preserve"> абзац 1 позиции «Объемы финансирования </w:t>
      </w:r>
      <w:r>
        <w:rPr>
          <w:rFonts w:ascii="Times New Roman" w:hAnsi="Times New Roman"/>
          <w:sz w:val="24"/>
          <w:szCs w:val="24"/>
        </w:rPr>
        <w:t>под</w:t>
      </w:r>
      <w:r w:rsidRPr="00692C71">
        <w:rPr>
          <w:rFonts w:ascii="Times New Roman" w:hAnsi="Times New Roman"/>
          <w:sz w:val="24"/>
          <w:szCs w:val="24"/>
        </w:rPr>
        <w:t>программы» изложить в новой редакции</w:t>
      </w:r>
      <w:r>
        <w:rPr>
          <w:rFonts w:ascii="Times New Roman" w:hAnsi="Times New Roman"/>
          <w:sz w:val="24"/>
          <w:szCs w:val="24"/>
        </w:rPr>
        <w:t>:</w:t>
      </w:r>
      <w:r w:rsidRPr="00803C46">
        <w:t xml:space="preserve"> 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803C46">
        <w:rPr>
          <w:rFonts w:ascii="Times New Roman" w:hAnsi="Times New Roman"/>
          <w:sz w:val="24"/>
          <w:szCs w:val="24"/>
        </w:rPr>
        <w:t xml:space="preserve">Общий объем финансирования мероприятий подпрограммы 1 «Профилактика преступлений и иных правонарушений в Змеиногорском районе» (далее </w:t>
      </w:r>
      <w:proofErr w:type="gramStart"/>
      <w:r w:rsidRPr="00803C46">
        <w:rPr>
          <w:rFonts w:ascii="Times New Roman" w:hAnsi="Times New Roman"/>
          <w:sz w:val="24"/>
          <w:szCs w:val="24"/>
        </w:rPr>
        <w:t>–«</w:t>
      </w:r>
      <w:proofErr w:type="gramEnd"/>
      <w:r>
        <w:rPr>
          <w:rFonts w:ascii="Times New Roman" w:hAnsi="Times New Roman"/>
          <w:sz w:val="24"/>
          <w:szCs w:val="24"/>
        </w:rPr>
        <w:t xml:space="preserve">подпрограмма 1») составляет </w:t>
      </w:r>
      <w:r w:rsidR="007E1207" w:rsidRPr="007E1207">
        <w:rPr>
          <w:rFonts w:ascii="Times New Roman" w:hAnsi="Times New Roman"/>
          <w:sz w:val="24"/>
          <w:szCs w:val="24"/>
        </w:rPr>
        <w:t>2688,7</w:t>
      </w:r>
      <w:r w:rsidRPr="007E1207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C46">
        <w:rPr>
          <w:rFonts w:ascii="Times New Roman" w:hAnsi="Times New Roman"/>
          <w:sz w:val="24"/>
          <w:szCs w:val="24"/>
        </w:rPr>
        <w:t xml:space="preserve"> тыс. рублей </w:t>
      </w:r>
      <w:r w:rsidR="004631D4">
        <w:rPr>
          <w:rFonts w:ascii="Times New Roman" w:hAnsi="Times New Roman"/>
          <w:sz w:val="24"/>
          <w:szCs w:val="24"/>
        </w:rPr>
        <w:t xml:space="preserve">за счет </w:t>
      </w:r>
      <w:r w:rsidRPr="00803C46">
        <w:rPr>
          <w:rFonts w:ascii="Times New Roman" w:hAnsi="Times New Roman"/>
          <w:sz w:val="24"/>
          <w:szCs w:val="24"/>
        </w:rPr>
        <w:t>средств районного бюджета, из них по годам: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804,002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7E1207">
        <w:rPr>
          <w:rFonts w:ascii="Times New Roman" w:hAnsi="Times New Roman"/>
          <w:sz w:val="24"/>
          <w:szCs w:val="24"/>
        </w:rPr>
        <w:t>900,7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7B3B1B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328</w:t>
      </w:r>
      <w:r w:rsidR="00454510" w:rsidRPr="00803C46">
        <w:rPr>
          <w:rFonts w:ascii="Times New Roman" w:hAnsi="Times New Roman"/>
          <w:sz w:val="24"/>
          <w:szCs w:val="24"/>
        </w:rPr>
        <w:t>,0 тыс. рублей</w:t>
      </w:r>
      <w:r w:rsidR="00454510">
        <w:rPr>
          <w:rFonts w:ascii="Times New Roman" w:hAnsi="Times New Roman"/>
          <w:sz w:val="24"/>
          <w:szCs w:val="24"/>
        </w:rPr>
        <w:t>»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03C46">
        <w:t xml:space="preserve"> </w:t>
      </w:r>
      <w:r>
        <w:rPr>
          <w:rFonts w:ascii="Times New Roman" w:hAnsi="Times New Roman"/>
          <w:sz w:val="24"/>
          <w:szCs w:val="24"/>
        </w:rPr>
        <w:t>абзац 1  раздела 3 «О</w:t>
      </w:r>
      <w:r w:rsidRPr="00803C46">
        <w:rPr>
          <w:rFonts w:ascii="Times New Roman" w:hAnsi="Times New Roman"/>
          <w:sz w:val="24"/>
          <w:szCs w:val="24"/>
        </w:rPr>
        <w:t>бъ</w:t>
      </w:r>
      <w:r>
        <w:rPr>
          <w:rFonts w:ascii="Times New Roman" w:hAnsi="Times New Roman"/>
          <w:sz w:val="24"/>
          <w:szCs w:val="24"/>
        </w:rPr>
        <w:t>ем финансирования под</w:t>
      </w:r>
      <w:r w:rsidRPr="00803C46">
        <w:rPr>
          <w:rFonts w:ascii="Times New Roman" w:hAnsi="Times New Roman"/>
          <w:sz w:val="24"/>
          <w:szCs w:val="24"/>
        </w:rPr>
        <w:t>программы» изложить в новой редакции: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03C46">
        <w:rPr>
          <w:rFonts w:ascii="Times New Roman" w:hAnsi="Times New Roman"/>
          <w:sz w:val="24"/>
          <w:szCs w:val="24"/>
        </w:rPr>
        <w:t xml:space="preserve">Общий объем финансирования мероприятий подпрограммы 1 «Профилактика преступлений и иных правонарушений в Змеиногорском районе» (далее </w:t>
      </w:r>
      <w:proofErr w:type="gramStart"/>
      <w:r w:rsidRPr="00803C46">
        <w:rPr>
          <w:rFonts w:ascii="Times New Roman" w:hAnsi="Times New Roman"/>
          <w:sz w:val="24"/>
          <w:szCs w:val="24"/>
        </w:rPr>
        <w:t>–«</w:t>
      </w:r>
      <w:proofErr w:type="gramEnd"/>
      <w:r>
        <w:rPr>
          <w:rFonts w:ascii="Times New Roman" w:hAnsi="Times New Roman"/>
          <w:sz w:val="24"/>
          <w:szCs w:val="24"/>
        </w:rPr>
        <w:t>подпрограмма 1»)</w:t>
      </w:r>
      <w:r w:rsidR="00C5354C">
        <w:rPr>
          <w:rFonts w:ascii="Times New Roman" w:hAnsi="Times New Roman"/>
          <w:sz w:val="24"/>
          <w:szCs w:val="24"/>
        </w:rPr>
        <w:t xml:space="preserve"> за счет средств </w:t>
      </w:r>
      <w:r w:rsidR="00CE2977">
        <w:rPr>
          <w:rFonts w:ascii="Times New Roman" w:hAnsi="Times New Roman"/>
          <w:sz w:val="24"/>
          <w:szCs w:val="24"/>
        </w:rPr>
        <w:t>районного</w:t>
      </w:r>
      <w:r w:rsidR="00C5354C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7E1207" w:rsidRPr="007E1207">
        <w:rPr>
          <w:rFonts w:ascii="Times New Roman" w:hAnsi="Times New Roman"/>
          <w:sz w:val="24"/>
          <w:szCs w:val="24"/>
        </w:rPr>
        <w:t>2688,7</w:t>
      </w:r>
      <w:r w:rsidRPr="007E1207">
        <w:rPr>
          <w:rFonts w:ascii="Times New Roman" w:hAnsi="Times New Roman"/>
          <w:sz w:val="24"/>
          <w:szCs w:val="24"/>
        </w:rPr>
        <w:t>02</w:t>
      </w:r>
      <w:r w:rsidRPr="00803C46">
        <w:rPr>
          <w:rFonts w:ascii="Times New Roman" w:hAnsi="Times New Roman"/>
          <w:sz w:val="24"/>
          <w:szCs w:val="24"/>
        </w:rPr>
        <w:t xml:space="preserve"> тыс. рублей, из них по годам: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804,002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7E1207">
        <w:rPr>
          <w:rFonts w:ascii="Times New Roman" w:hAnsi="Times New Roman"/>
          <w:sz w:val="24"/>
          <w:szCs w:val="24"/>
        </w:rPr>
        <w:t>900,7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7B3B1B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328</w:t>
      </w:r>
      <w:r w:rsidR="00454510" w:rsidRPr="00803C46">
        <w:rPr>
          <w:rFonts w:ascii="Times New Roman" w:hAnsi="Times New Roman"/>
          <w:sz w:val="24"/>
          <w:szCs w:val="24"/>
        </w:rPr>
        <w:t>,0 тыс. рублей</w:t>
      </w:r>
      <w:r w:rsidR="00454510">
        <w:rPr>
          <w:rFonts w:ascii="Times New Roman" w:hAnsi="Times New Roman"/>
          <w:sz w:val="24"/>
          <w:szCs w:val="24"/>
        </w:rPr>
        <w:t>»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паспорте подпрограммы 2 абзац 1 позиции «Объемы финансирования подпрограммы» изложить в новой редакции: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«Общий объем финансирования мероприятий подпрограммы 2 «Повышение безопасности дорожного движения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Змеиногорском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районе» (далее – «подпрограмма 2»)</w:t>
      </w:r>
      <w:r w:rsidR="00C53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7E1207" w:rsidRPr="007E1207">
        <w:rPr>
          <w:rFonts w:ascii="Times New Roman" w:hAnsi="Times New Roman"/>
          <w:sz w:val="24"/>
          <w:szCs w:val="24"/>
        </w:rPr>
        <w:t>158</w:t>
      </w:r>
      <w:r w:rsidRPr="007E1207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рублей, их них по годам: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38,0 тыс. рублей;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30,0 тыс. рублей;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30,0 тыс. рублей;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30,0 тыс. рублей;</w:t>
      </w:r>
    </w:p>
    <w:p w:rsidR="004631D4" w:rsidRDefault="007B3B1B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30</w:t>
      </w:r>
      <w:r w:rsidR="004631D4">
        <w:rPr>
          <w:rFonts w:ascii="Times New Roman" w:hAnsi="Times New Roman"/>
          <w:sz w:val="24"/>
          <w:szCs w:val="24"/>
        </w:rPr>
        <w:t>,0 тыс. рублей»</w:t>
      </w:r>
    </w:p>
    <w:p w:rsidR="004631D4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абзац 1  раздела 3 «О</w:t>
      </w:r>
      <w:r w:rsidRPr="00803C46">
        <w:rPr>
          <w:rFonts w:ascii="Times New Roman" w:hAnsi="Times New Roman"/>
          <w:sz w:val="24"/>
          <w:szCs w:val="24"/>
        </w:rPr>
        <w:t>бъ</w:t>
      </w:r>
      <w:r>
        <w:rPr>
          <w:rFonts w:ascii="Times New Roman" w:hAnsi="Times New Roman"/>
          <w:sz w:val="24"/>
          <w:szCs w:val="24"/>
        </w:rPr>
        <w:t>ем финансирования под</w:t>
      </w:r>
      <w:r w:rsidRPr="00803C46">
        <w:rPr>
          <w:rFonts w:ascii="Times New Roman" w:hAnsi="Times New Roman"/>
          <w:sz w:val="24"/>
          <w:szCs w:val="24"/>
        </w:rPr>
        <w:t>программы» изложить в новой редакции: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03C46">
        <w:rPr>
          <w:rFonts w:ascii="Times New Roman" w:hAnsi="Times New Roman"/>
          <w:sz w:val="24"/>
          <w:szCs w:val="24"/>
        </w:rPr>
        <w:t>Общий объем финансиров</w:t>
      </w:r>
      <w:r>
        <w:rPr>
          <w:rFonts w:ascii="Times New Roman" w:hAnsi="Times New Roman"/>
          <w:sz w:val="24"/>
          <w:szCs w:val="24"/>
        </w:rPr>
        <w:t>ания мероприятий подпрограммы 2</w:t>
      </w:r>
      <w:r w:rsidRPr="00803C4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Повышение безопасности дорожного движения</w:t>
      </w:r>
      <w:r w:rsidRPr="00803C46">
        <w:rPr>
          <w:rFonts w:ascii="Times New Roman" w:hAnsi="Times New Roman"/>
          <w:sz w:val="24"/>
          <w:szCs w:val="24"/>
        </w:rPr>
        <w:t xml:space="preserve"> в Змеиногорском районе» (далее </w:t>
      </w:r>
      <w:proofErr w:type="gramStart"/>
      <w:r w:rsidRPr="00803C46">
        <w:rPr>
          <w:rFonts w:ascii="Times New Roman" w:hAnsi="Times New Roman"/>
          <w:sz w:val="24"/>
          <w:szCs w:val="24"/>
        </w:rPr>
        <w:t>–«</w:t>
      </w:r>
      <w:proofErr w:type="gramEnd"/>
      <w:r w:rsidR="00C5354C">
        <w:rPr>
          <w:rFonts w:ascii="Times New Roman" w:hAnsi="Times New Roman"/>
          <w:sz w:val="24"/>
          <w:szCs w:val="24"/>
        </w:rPr>
        <w:t>подпрограмма 2</w:t>
      </w:r>
      <w:r>
        <w:rPr>
          <w:rFonts w:ascii="Times New Roman" w:hAnsi="Times New Roman"/>
          <w:sz w:val="24"/>
          <w:szCs w:val="24"/>
        </w:rPr>
        <w:t xml:space="preserve">») </w:t>
      </w:r>
      <w:r w:rsidR="00C5354C">
        <w:rPr>
          <w:rFonts w:ascii="Times New Roman" w:hAnsi="Times New Roman"/>
          <w:sz w:val="24"/>
          <w:szCs w:val="24"/>
        </w:rPr>
        <w:t xml:space="preserve">за счет средств </w:t>
      </w:r>
      <w:r w:rsidR="00CE2977">
        <w:rPr>
          <w:rFonts w:ascii="Times New Roman" w:hAnsi="Times New Roman"/>
          <w:sz w:val="24"/>
          <w:szCs w:val="24"/>
        </w:rPr>
        <w:t>районного</w:t>
      </w:r>
      <w:r w:rsidR="00C5354C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="007E1207" w:rsidRPr="007E1207">
        <w:rPr>
          <w:rFonts w:ascii="Times New Roman" w:hAnsi="Times New Roman"/>
          <w:sz w:val="24"/>
          <w:szCs w:val="24"/>
        </w:rPr>
        <w:t>158</w:t>
      </w:r>
      <w:r w:rsidR="00C5354C" w:rsidRPr="007E1207">
        <w:rPr>
          <w:rFonts w:ascii="Times New Roman" w:hAnsi="Times New Roman"/>
          <w:sz w:val="24"/>
          <w:szCs w:val="24"/>
        </w:rPr>
        <w:t>,0</w:t>
      </w:r>
      <w:r w:rsidR="00C5354C">
        <w:rPr>
          <w:rFonts w:ascii="Times New Roman" w:hAnsi="Times New Roman"/>
          <w:sz w:val="24"/>
          <w:szCs w:val="24"/>
        </w:rPr>
        <w:t xml:space="preserve"> </w:t>
      </w:r>
      <w:r w:rsidRPr="00803C46">
        <w:rPr>
          <w:rFonts w:ascii="Times New Roman" w:hAnsi="Times New Roman"/>
          <w:sz w:val="24"/>
          <w:szCs w:val="24"/>
        </w:rPr>
        <w:t xml:space="preserve"> тыс. рублей, из них по годам: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год – </w:t>
      </w:r>
      <w:r w:rsidR="00C5354C">
        <w:rPr>
          <w:rFonts w:ascii="Times New Roman" w:hAnsi="Times New Roman"/>
          <w:sz w:val="24"/>
          <w:szCs w:val="24"/>
        </w:rPr>
        <w:t>38,0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C5354C">
        <w:rPr>
          <w:rFonts w:ascii="Times New Roman" w:hAnsi="Times New Roman"/>
          <w:sz w:val="24"/>
          <w:szCs w:val="24"/>
        </w:rPr>
        <w:t>30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C5354C">
        <w:rPr>
          <w:rFonts w:ascii="Times New Roman" w:hAnsi="Times New Roman"/>
          <w:sz w:val="24"/>
          <w:szCs w:val="24"/>
        </w:rPr>
        <w:t>30</w:t>
      </w:r>
      <w:r w:rsidRPr="00803C46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 xml:space="preserve">2024 год – </w:t>
      </w:r>
      <w:r w:rsidR="00C5354C">
        <w:rPr>
          <w:rFonts w:ascii="Times New Roman" w:hAnsi="Times New Roman"/>
          <w:sz w:val="24"/>
          <w:szCs w:val="24"/>
        </w:rPr>
        <w:t>30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631D4" w:rsidRDefault="00C5354C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год – </w:t>
      </w:r>
      <w:r w:rsidR="007B3B1B">
        <w:rPr>
          <w:rFonts w:ascii="Times New Roman" w:hAnsi="Times New Roman"/>
          <w:sz w:val="24"/>
          <w:szCs w:val="24"/>
        </w:rPr>
        <w:t>30</w:t>
      </w:r>
      <w:r w:rsidR="004631D4" w:rsidRPr="00803C46">
        <w:rPr>
          <w:rFonts w:ascii="Times New Roman" w:hAnsi="Times New Roman"/>
          <w:sz w:val="24"/>
          <w:szCs w:val="24"/>
        </w:rPr>
        <w:t>,0 тыс. рублей</w:t>
      </w:r>
      <w:r w:rsidR="004631D4">
        <w:rPr>
          <w:rFonts w:ascii="Times New Roman" w:hAnsi="Times New Roman"/>
          <w:sz w:val="24"/>
          <w:szCs w:val="24"/>
        </w:rPr>
        <w:t>»</w:t>
      </w:r>
    </w:p>
    <w:p w:rsidR="0008469C" w:rsidRDefault="00C5354C" w:rsidP="00C5354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469C" w:rsidRPr="0008469C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принятия.</w:t>
      </w:r>
    </w:p>
    <w:p w:rsidR="00454510" w:rsidRDefault="00454510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40E" w:rsidRDefault="00ED440E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ED440E" w:rsidRDefault="00ED440E" w:rsidP="00503E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Змеиногорского района                                                             </w:t>
      </w:r>
      <w:r w:rsidR="00B5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>Е.В.Фролов</w:t>
      </w:r>
      <w:proofErr w:type="spellEnd"/>
    </w:p>
    <w:p w:rsidR="00503E98" w:rsidRDefault="00503E98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13BA" w:rsidRDefault="00A013BA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8469C" w:rsidRDefault="007B3B1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Горяинов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О.А</w:t>
      </w:r>
      <w:r w:rsidR="00BC2E5D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BC2E5D" w:rsidRPr="00503E98" w:rsidRDefault="00BC2E5D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2-24-36</w:t>
      </w:r>
    </w:p>
    <w:p w:rsidR="0008469C" w:rsidRDefault="0008469C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590" w:rsidRDefault="00C7759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B5391E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административная комиссия</w:t>
      </w:r>
    </w:p>
    <w:p w:rsid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proofErr w:type="spellStart"/>
      <w:r w:rsidR="00C77590" w:rsidRP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финкомитет</w:t>
      </w:r>
      <w:proofErr w:type="spellEnd"/>
    </w:p>
    <w:p w:rsidR="00E134C4" w:rsidRP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E134C4" w:rsidRPr="00C77590" w:rsidSect="00692C71">
          <w:pgSz w:w="11906" w:h="16838"/>
          <w:pgMar w:top="1134" w:right="567" w:bottom="1134" w:left="1418" w:header="680" w:footer="68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экономи</w:t>
      </w:r>
      <w:r w:rsidR="00C5354C"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Приложение №1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к постановлению Администрации района</w:t>
      </w:r>
    </w:p>
    <w:p w:rsidR="0008469C" w:rsidRPr="001C4E1D" w:rsidRDefault="00AA3DD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BC2E5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 w:rsidR="00A9445B">
        <w:rPr>
          <w:rFonts w:ascii="Times New Roman" w:eastAsia="Times New Roman" w:hAnsi="Times New Roman" w:cs="Times New Roman"/>
          <w:color w:val="000000"/>
        </w:rPr>
        <w:t xml:space="preserve">24.01.2023 </w:t>
      </w:r>
      <w:r>
        <w:rPr>
          <w:rFonts w:ascii="Times New Roman" w:eastAsia="Times New Roman" w:hAnsi="Times New Roman" w:cs="Times New Roman"/>
          <w:color w:val="000000"/>
        </w:rPr>
        <w:t xml:space="preserve"> №  </w:t>
      </w:r>
      <w:r w:rsidR="00A9445B">
        <w:rPr>
          <w:rFonts w:ascii="Times New Roman" w:eastAsia="Times New Roman" w:hAnsi="Times New Roman" w:cs="Times New Roman"/>
          <w:color w:val="000000"/>
        </w:rPr>
        <w:t>40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</w:p>
    <w:p w:rsidR="0008469C" w:rsidRPr="0008469C" w:rsidRDefault="00CD0705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«Таблица №3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32"/>
        <w:jc w:val="both"/>
        <w:rPr>
          <w:rFonts w:ascii="Times New Roman" w:eastAsia="Times New Roman" w:hAnsi="Times New Roman" w:cs="Times New Roman"/>
        </w:rPr>
      </w:pPr>
      <w:r w:rsidRPr="0008469C">
        <w:rPr>
          <w:rFonts w:ascii="Times New Roman" w:eastAsia="Times New Roman" w:hAnsi="Times New Roman" w:cs="Times New Roman"/>
        </w:rPr>
        <w:t>к муниципальной программе</w:t>
      </w:r>
      <w:r w:rsidR="00CD0705">
        <w:rPr>
          <w:rFonts w:ascii="Times New Roman" w:eastAsia="Times New Roman" w:hAnsi="Times New Roman" w:cs="Times New Roman"/>
        </w:rPr>
        <w:t xml:space="preserve">              «Обеспечение прав граждан и их безопасности</w:t>
      </w:r>
      <w:r w:rsidR="00DC542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на территории Змеиногорского района» на 2021-2025</w:t>
      </w:r>
      <w:r w:rsidRPr="0008469C">
        <w:rPr>
          <w:rFonts w:ascii="Times New Roman" w:eastAsia="Times New Roman" w:hAnsi="Times New Roman" w:cs="Times New Roman"/>
        </w:rPr>
        <w:t xml:space="preserve"> годы, утвержденной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Змеиного</w:t>
      </w:r>
      <w:r w:rsidR="00CD0705">
        <w:rPr>
          <w:rFonts w:ascii="Times New Roman" w:eastAsia="Times New Roman" w:hAnsi="Times New Roman" w:cs="Times New Roman"/>
        </w:rPr>
        <w:t>рского района от 13.10.2020 №</w:t>
      </w:r>
      <w:r w:rsidR="009076A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442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</w:rPr>
      </w:pP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мероприятий муниципальной программы 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«Обеспечение прав граждан и их безопасности на территории Змеиногорского района»</w:t>
      </w:r>
    </w:p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19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"/>
        <w:gridCol w:w="407"/>
        <w:gridCol w:w="109"/>
        <w:gridCol w:w="3713"/>
        <w:gridCol w:w="17"/>
        <w:gridCol w:w="1149"/>
        <w:gridCol w:w="53"/>
        <w:gridCol w:w="2835"/>
        <w:gridCol w:w="16"/>
        <w:gridCol w:w="809"/>
        <w:gridCol w:w="25"/>
        <w:gridCol w:w="142"/>
        <w:gridCol w:w="641"/>
        <w:gridCol w:w="54"/>
        <w:gridCol w:w="14"/>
        <w:gridCol w:w="709"/>
        <w:gridCol w:w="32"/>
        <w:gridCol w:w="109"/>
        <w:gridCol w:w="699"/>
        <w:gridCol w:w="10"/>
        <w:gridCol w:w="799"/>
        <w:gridCol w:w="52"/>
        <w:gridCol w:w="869"/>
        <w:gridCol w:w="12"/>
        <w:gridCol w:w="111"/>
        <w:gridCol w:w="1698"/>
        <w:gridCol w:w="49"/>
        <w:gridCol w:w="17"/>
      </w:tblGrid>
      <w:tr w:rsidR="00145830" w:rsidRPr="00145830" w:rsidTr="00145830">
        <w:trPr>
          <w:trHeight w:val="518"/>
        </w:trPr>
        <w:tc>
          <w:tcPr>
            <w:tcW w:w="5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145830" w:rsidRPr="00145830" w:rsidTr="00145830">
        <w:trPr>
          <w:gridAfter w:val="2"/>
          <w:wAfter w:w="66" w:type="dxa"/>
          <w:trHeight w:val="547"/>
        </w:trPr>
        <w:tc>
          <w:tcPr>
            <w:tcW w:w="5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  <w:trHeight w:val="164"/>
          <w:tblHeader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«Профилактика преступлений и иных правонарушений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</w:t>
            </w:r>
            <w:proofErr w:type="gramEnd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57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1.1. - 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E120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E120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E120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2688,7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91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E120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E120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E120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2688,7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1.1. 1. Укрепление материально-технической базы субъектов, реализующих мероприятия в области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правонарушений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65AE9" w:rsidP="00A1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906802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680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83279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65AE9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2438</w:t>
            </w:r>
            <w:r w:rsidR="00F76D74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65AE9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32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83279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65AE9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2438</w:t>
            </w:r>
            <w:r w:rsidR="00F76D74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1.2. 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7346F6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  <w:p w:rsidR="00145830" w:rsidRPr="00145830" w:rsidRDefault="00C34F02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</w:t>
            </w:r>
            <w:r w:rsidR="00465A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21F5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21F5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21F5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21F5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5AE9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1.3. 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65AE9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="001527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21F5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21F5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21F5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21F5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1239</w:t>
            </w:r>
            <w:r w:rsidR="00F76D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5A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 2. Повышение уровня правовой культуры граждан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2.1. 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 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F76D74" w:rsidRDefault="00F76D7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7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45830" w:rsidRPr="00F76D7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83279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83279" w:rsidP="00A8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76D7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 2.2. Поощрение граждан, оказавших существенную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органам внутренних дел в охране общественного порядка и борьбе с преступностью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83279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2.3.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787A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F76D7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83279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1.1.2.4. 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спорту, комитет по образованию и делам молодежи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46F6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F76D7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76D7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1.1.2.5. 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 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1.1.2.6. Тематические показы художественных и документальных фильмов, направленных на снижение преступности среди несовершеннолетних граждан,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1.1.2.7. Расширение 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частных охранных организаций в охране общественного порядка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–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МВД России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«Змеиногорский» (по согласованию)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1.1.2.8. 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EF4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1.1.3. Профилактика правонарушений среди лиц, склонных к противоправному поведению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3.1.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3.2. Организация и проведение разъяснительной работы с населением по профилактике преступлений, совершаемых в сфере информационных технологий (изготовление памяток для населения по профилактике мошенничеств)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527CF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1.1.3.3.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спорту; Комитет по образованию и делам молодежи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1.1.3.4. Проведение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спорту; Комитет по образованию и делам молодежи;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1.1.3.5.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1.1.3.6. Проведение мероприятий по раннему выявлению неблагополучных семей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защите их прав;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1.1.3.7. Создание в образовательных организациях края детских, подростковых и молодежных объединений по изучению уголовного и административного законодательства, правил дорожного движения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1.1.3.8. Проведение мероприятий по предупреждению нарушений в сфере миграции подконтрольными субъектами обязательных требований, включая устранение причин, факторов и условий, способствующих их возможному нарушению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1.1.3.9.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целью профилактического учета лиц, осужденных к наказаниям, не связанным с лишением свободы,  лиц, освободившихся из 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Змеиногорского района, а также лиц, находящихся под административным надзором, для организации их социальной адаптации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</w:p>
          <w:p w:rsidR="007B5355" w:rsidRPr="00145830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7B3B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 КГБУЗ «ЦРБ г. Змеиногорска» (по согласованию);</w:t>
            </w:r>
          </w:p>
          <w:p w:rsidR="007B5355" w:rsidRDefault="007B5355" w:rsidP="007B3B1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Змеиногорский межмуниципальный филиал ФКУ УИИН УФСИН РФ по Алтайскому краю 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7B5355" w:rsidRPr="00782AFE" w:rsidRDefault="007B5355" w:rsidP="007B3B1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7B3B1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УСЗН по  Змеиногорскому району (по согласованию)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1.1.3.10.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лиц, осужденных к наказаниям, не связанным с лишением свободы, лиц, освободившихся из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Змеиногорского района, а также лиц, находящихся под административным надзором, памяток с указанием перечня оказываемых социальных услуг, с разъяснением компетенции и адресов служб, оказывающих помощь в социальной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</w:t>
            </w:r>
          </w:p>
          <w:p w:rsidR="007B5355" w:rsidRPr="00145830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7B3B1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КГБУЗ «ЦРБ г. Змеиногорска» (по согласованию);</w:t>
            </w:r>
          </w:p>
          <w:p w:rsidR="007B5355" w:rsidRPr="00782AFE" w:rsidRDefault="007B5355" w:rsidP="007B3B1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7B3B1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УСЗН по Змеиногорскому  району (по согласованию);</w:t>
            </w:r>
          </w:p>
          <w:p w:rsidR="007B5355" w:rsidRPr="00782AFE" w:rsidRDefault="007B5355" w:rsidP="007B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7B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832FF7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D069D" w:rsidRDefault="00832FF7" w:rsidP="00323471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Мероприятие 1.1.3.11. Профилактика и снижение суицидальных проявлений и </w:t>
            </w:r>
            <w:proofErr w:type="spellStart"/>
            <w:r>
              <w:rPr>
                <w:lang w:val="ru-RU"/>
              </w:rPr>
              <w:t>аутоагрессивного</w:t>
            </w:r>
            <w:proofErr w:type="spellEnd"/>
            <w:r>
              <w:rPr>
                <w:lang w:val="ru-RU"/>
              </w:rPr>
              <w:t xml:space="preserve"> поведения несовершеннолетних. Мониторинг социальных сетей.</w:t>
            </w:r>
            <w:r w:rsidRPr="00114DBC">
              <w:rPr>
                <w:lang w:val="ru-RU"/>
              </w:rPr>
              <w:t xml:space="preserve">  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D069D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782AFE" w:rsidRDefault="00832FF7" w:rsidP="00323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832FF7" w:rsidRPr="00782AFE" w:rsidRDefault="00832FF7" w:rsidP="00323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  <w:p w:rsidR="00832FF7" w:rsidRPr="001D069D" w:rsidRDefault="00832FF7" w:rsidP="00323471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45830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45830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45830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832FF7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Мероприятие 1.1.3.12. Профилактика преступлений против половой неприкосновенности несовершеннолетних.</w:t>
            </w:r>
            <w:r w:rsidRPr="00114DBC">
              <w:rPr>
                <w:lang w:val="ru-RU"/>
              </w:rPr>
              <w:t xml:space="preserve"> 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782AFE" w:rsidRDefault="00832FF7" w:rsidP="00323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832FF7" w:rsidRPr="00782AFE" w:rsidRDefault="00832FF7" w:rsidP="00323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45830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45830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45830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832FF7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Мероприятие 1.1.3.13. Противодействие вовлечению детей в преступную деятельность, деструктивные общества в том числе с использованием информационно </w:t>
            </w:r>
            <w:proofErr w:type="gramStart"/>
            <w:r>
              <w:rPr>
                <w:lang w:val="ru-RU"/>
              </w:rPr>
              <w:t>–</w:t>
            </w:r>
            <w:r>
              <w:rPr>
                <w:lang w:val="ru-RU"/>
              </w:rPr>
              <w:lastRenderedPageBreak/>
              <w:t>т</w:t>
            </w:r>
            <w:proofErr w:type="gramEnd"/>
            <w:r>
              <w:rPr>
                <w:lang w:val="ru-RU"/>
              </w:rPr>
              <w:t xml:space="preserve">елекоммуникационной сети «Интернет» </w:t>
            </w:r>
            <w:r w:rsidRPr="00114DBC">
              <w:rPr>
                <w:lang w:val="ru-RU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782AFE" w:rsidRDefault="00832FF7" w:rsidP="00323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832FF7" w:rsidRPr="00782AFE" w:rsidRDefault="00832FF7" w:rsidP="00323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45830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45830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832FF7" w:rsidRPr="00145830" w:rsidRDefault="00832FF7" w:rsidP="0032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2 «Повышение безопасности дорожного движения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</w:t>
            </w:r>
            <w:proofErr w:type="gramEnd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32FF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2.1. 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0C0C0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B3B1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B3B1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32FF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 1. Предупреждение опасного поведения участников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32FF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1.2. 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АНО  редакции газеты «Змеиногорский вестник    (по согласованию);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32FF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 3. Обеспечение безопасности участия детей в дорожном движении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640CE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176F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640CE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640CE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32FF7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3.1. Обеспечение проведения  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134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640CE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176F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640CE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640CE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1578"/>
      <w:bookmarkEnd w:id="0"/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469C" w:rsidRPr="0008469C" w:rsidRDefault="0008469C" w:rsidP="001458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355" w:rsidRDefault="007B5355" w:rsidP="00832FF7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7B5355" w:rsidRDefault="007B5355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 к постановлению Администрации района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A9445B">
        <w:rPr>
          <w:rFonts w:ascii="Times New Roman" w:hAnsi="Times New Roman"/>
        </w:rPr>
        <w:t xml:space="preserve"> 24.01.2023 </w:t>
      </w:r>
      <w:r>
        <w:rPr>
          <w:rFonts w:ascii="Times New Roman" w:hAnsi="Times New Roman"/>
        </w:rPr>
        <w:t xml:space="preserve">№ </w:t>
      </w:r>
      <w:r w:rsidR="00A9445B">
        <w:rPr>
          <w:rFonts w:ascii="Times New Roman" w:hAnsi="Times New Roman"/>
        </w:rPr>
        <w:t xml:space="preserve"> 40</w:t>
      </w:r>
      <w:bookmarkStart w:id="1" w:name="_GoBack"/>
      <w:bookmarkEnd w:id="1"/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 w:rsidRPr="001C4E1D">
        <w:rPr>
          <w:rFonts w:ascii="Times New Roman" w:hAnsi="Times New Roman"/>
        </w:rPr>
        <w:t>«Таблица №</w:t>
      </w:r>
      <w:r>
        <w:rPr>
          <w:rFonts w:ascii="Times New Roman" w:hAnsi="Times New Roman"/>
        </w:rPr>
        <w:t>4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>к муниципальной программе «Обеспечение прав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 граждан и их безопасности на территории 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Змеиногорского района» на 2021-2025 годы, 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утвержденной постановлением Администрации </w:t>
      </w:r>
    </w:p>
    <w:p w:rsidR="00454510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 w:rsidRPr="001C4E1D">
        <w:rPr>
          <w:rFonts w:ascii="Times New Roman" w:hAnsi="Times New Roman"/>
        </w:rPr>
        <w:t>Змеиногорского района от 13.10.2020 №</w:t>
      </w:r>
      <w:r>
        <w:rPr>
          <w:rFonts w:ascii="Times New Roman" w:hAnsi="Times New Roman"/>
        </w:rPr>
        <w:t xml:space="preserve"> </w:t>
      </w:r>
      <w:r w:rsidRPr="001C4E1D">
        <w:rPr>
          <w:rFonts w:ascii="Times New Roman" w:hAnsi="Times New Roman"/>
        </w:rPr>
        <w:t>442</w:t>
      </w:r>
    </w:p>
    <w:p w:rsidR="00454510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</w:p>
    <w:p w:rsidR="00CE2977" w:rsidRDefault="00CE2977" w:rsidP="00CE2977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</w:rPr>
      </w:pPr>
    </w:p>
    <w:p w:rsidR="00CE2977" w:rsidRDefault="00CE2977" w:rsidP="00CE2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theme="majorBidi"/>
        </w:rPr>
      </w:pPr>
      <w:r>
        <w:rPr>
          <w:rFonts w:ascii="Times New Roman" w:hAnsi="Times New Roman"/>
        </w:rPr>
        <w:t>ОБЪЕМ</w:t>
      </w:r>
    </w:p>
    <w:p w:rsidR="00CE2977" w:rsidRDefault="00CE2977" w:rsidP="00CE2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ФИНАНСОВЫХ РЕСУРСОВ, НЕОБХОДИМЫХ ДЛЯ РЕАЛИЗАЦИИ ПРОГРАММЫ</w:t>
      </w:r>
    </w:p>
    <w:tbl>
      <w:tblPr>
        <w:tblW w:w="1518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4"/>
        <w:gridCol w:w="1561"/>
        <w:gridCol w:w="1650"/>
        <w:gridCol w:w="1598"/>
        <w:gridCol w:w="1688"/>
        <w:gridCol w:w="1636"/>
        <w:gridCol w:w="1843"/>
      </w:tblGrid>
      <w:tr w:rsidR="00CE2977" w:rsidTr="00CE2977">
        <w:trPr>
          <w:trHeight w:val="269"/>
        </w:trPr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E2977" w:rsidTr="00CE2977">
        <w:trPr>
          <w:trHeight w:val="201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77" w:rsidRDefault="00C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E2977" w:rsidTr="00CE2977">
        <w:trPr>
          <w:trHeight w:hRule="exact" w:val="37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977" w:rsidTr="00CE2977">
        <w:trPr>
          <w:trHeight w:val="157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Pr="00465AE9" w:rsidRDefault="00465A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930.7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Pr="00465AE9" w:rsidRDefault="00465A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  <w:r w:rsidR="00CE29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Pr="00465AE9" w:rsidRDefault="00D176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2846,7</w:t>
            </w:r>
            <w:r w:rsidR="00CE29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E2977" w:rsidTr="00CE2977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CE2977" w:rsidTr="00CE2977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Pr="00465AE9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465A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="00CE297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D176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  <w:r w:rsidR="00CE29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D176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29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46,7</w:t>
            </w:r>
            <w:r w:rsidR="00CE297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50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краевого бюджета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303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местных бюджетов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1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8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НИОКР &lt;*&gt;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9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E2977" w:rsidRDefault="00CE2977" w:rsidP="00CE2977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E2977" w:rsidRDefault="00CE2977" w:rsidP="00CE2977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&lt;*&gt;  Научно-исследовательские и опытно-конструкторские работы.</w:t>
      </w:r>
    </w:p>
    <w:p w:rsidR="00407B40" w:rsidRDefault="00407B40" w:rsidP="00407B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Pr="0008469C" w:rsidRDefault="00692C71" w:rsidP="00E134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92C71" w:rsidRPr="0008469C" w:rsidSect="009A2B92">
      <w:pgSz w:w="16840" w:h="11907" w:orient="landscape" w:code="9"/>
      <w:pgMar w:top="993" w:right="567" w:bottom="851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FD" w:rsidRDefault="004E63FD" w:rsidP="00692C71">
      <w:pPr>
        <w:spacing w:after="0" w:line="240" w:lineRule="auto"/>
      </w:pPr>
      <w:r>
        <w:separator/>
      </w:r>
    </w:p>
  </w:endnote>
  <w:endnote w:type="continuationSeparator" w:id="0">
    <w:p w:rsidR="004E63FD" w:rsidRDefault="004E63FD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FD" w:rsidRDefault="004E63FD" w:rsidP="00692C71">
      <w:pPr>
        <w:spacing w:after="0" w:line="240" w:lineRule="auto"/>
      </w:pPr>
      <w:r>
        <w:separator/>
      </w:r>
    </w:p>
  </w:footnote>
  <w:footnote w:type="continuationSeparator" w:id="0">
    <w:p w:rsidR="004E63FD" w:rsidRDefault="004E63FD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4261"/>
    <w:rsid w:val="0008469C"/>
    <w:rsid w:val="000A6099"/>
    <w:rsid w:val="000C0C00"/>
    <w:rsid w:val="000E08E2"/>
    <w:rsid w:val="000E6E14"/>
    <w:rsid w:val="000F21D3"/>
    <w:rsid w:val="001029A5"/>
    <w:rsid w:val="001333A7"/>
    <w:rsid w:val="00145830"/>
    <w:rsid w:val="001527CF"/>
    <w:rsid w:val="001C4E1D"/>
    <w:rsid w:val="001E6943"/>
    <w:rsid w:val="00224CEE"/>
    <w:rsid w:val="002754F6"/>
    <w:rsid w:val="00285865"/>
    <w:rsid w:val="002926C9"/>
    <w:rsid w:val="002962AE"/>
    <w:rsid w:val="00332F36"/>
    <w:rsid w:val="003A0456"/>
    <w:rsid w:val="003A1DA4"/>
    <w:rsid w:val="00407B40"/>
    <w:rsid w:val="004328A4"/>
    <w:rsid w:val="00440B17"/>
    <w:rsid w:val="004416C4"/>
    <w:rsid w:val="00454510"/>
    <w:rsid w:val="004572F8"/>
    <w:rsid w:val="004631D4"/>
    <w:rsid w:val="00465AE9"/>
    <w:rsid w:val="0046734D"/>
    <w:rsid w:val="004908E2"/>
    <w:rsid w:val="00492D57"/>
    <w:rsid w:val="00496AC8"/>
    <w:rsid w:val="004A4611"/>
    <w:rsid w:val="004B4261"/>
    <w:rsid w:val="004D6D93"/>
    <w:rsid w:val="004E63FD"/>
    <w:rsid w:val="004F311D"/>
    <w:rsid w:val="004F613F"/>
    <w:rsid w:val="004F7B47"/>
    <w:rsid w:val="00502EFB"/>
    <w:rsid w:val="00503E98"/>
    <w:rsid w:val="00513B07"/>
    <w:rsid w:val="00513D68"/>
    <w:rsid w:val="00530F8B"/>
    <w:rsid w:val="005562C6"/>
    <w:rsid w:val="005935AF"/>
    <w:rsid w:val="005A082A"/>
    <w:rsid w:val="005E3FB2"/>
    <w:rsid w:val="00617ECE"/>
    <w:rsid w:val="00651576"/>
    <w:rsid w:val="00667D32"/>
    <w:rsid w:val="00692C71"/>
    <w:rsid w:val="006C11E4"/>
    <w:rsid w:val="006D142A"/>
    <w:rsid w:val="006D78AC"/>
    <w:rsid w:val="006E306E"/>
    <w:rsid w:val="007346F6"/>
    <w:rsid w:val="007B3A6C"/>
    <w:rsid w:val="007B3B1B"/>
    <w:rsid w:val="007B5355"/>
    <w:rsid w:val="007E1207"/>
    <w:rsid w:val="00803C46"/>
    <w:rsid w:val="00832FF7"/>
    <w:rsid w:val="00840380"/>
    <w:rsid w:val="00860D3F"/>
    <w:rsid w:val="00865192"/>
    <w:rsid w:val="008809D4"/>
    <w:rsid w:val="008A4E49"/>
    <w:rsid w:val="008C29B4"/>
    <w:rsid w:val="008D5FAD"/>
    <w:rsid w:val="008F1E64"/>
    <w:rsid w:val="008F43D3"/>
    <w:rsid w:val="008F787A"/>
    <w:rsid w:val="009047C0"/>
    <w:rsid w:val="00906802"/>
    <w:rsid w:val="009076AB"/>
    <w:rsid w:val="00921F5F"/>
    <w:rsid w:val="00930789"/>
    <w:rsid w:val="00931688"/>
    <w:rsid w:val="00976B4E"/>
    <w:rsid w:val="00976D2A"/>
    <w:rsid w:val="009833D4"/>
    <w:rsid w:val="00994D27"/>
    <w:rsid w:val="009A2B92"/>
    <w:rsid w:val="009C7408"/>
    <w:rsid w:val="00A013BA"/>
    <w:rsid w:val="00A11EBD"/>
    <w:rsid w:val="00A176F1"/>
    <w:rsid w:val="00A30090"/>
    <w:rsid w:val="00A52774"/>
    <w:rsid w:val="00A63857"/>
    <w:rsid w:val="00A83279"/>
    <w:rsid w:val="00A9445B"/>
    <w:rsid w:val="00AA3DD0"/>
    <w:rsid w:val="00AA5E54"/>
    <w:rsid w:val="00AD000B"/>
    <w:rsid w:val="00B5391E"/>
    <w:rsid w:val="00B81D90"/>
    <w:rsid w:val="00BC2E5D"/>
    <w:rsid w:val="00BC3CFD"/>
    <w:rsid w:val="00BE3BC0"/>
    <w:rsid w:val="00C038CA"/>
    <w:rsid w:val="00C34F02"/>
    <w:rsid w:val="00C5354C"/>
    <w:rsid w:val="00C77590"/>
    <w:rsid w:val="00C87B06"/>
    <w:rsid w:val="00C92E6A"/>
    <w:rsid w:val="00CD0705"/>
    <w:rsid w:val="00CD7D6A"/>
    <w:rsid w:val="00CE2977"/>
    <w:rsid w:val="00D02FCE"/>
    <w:rsid w:val="00D11849"/>
    <w:rsid w:val="00D1260F"/>
    <w:rsid w:val="00D1763D"/>
    <w:rsid w:val="00D8102C"/>
    <w:rsid w:val="00DC0E0A"/>
    <w:rsid w:val="00DC542B"/>
    <w:rsid w:val="00DD4F49"/>
    <w:rsid w:val="00E134C4"/>
    <w:rsid w:val="00E504CB"/>
    <w:rsid w:val="00E640CE"/>
    <w:rsid w:val="00E65786"/>
    <w:rsid w:val="00ED440E"/>
    <w:rsid w:val="00ED5439"/>
    <w:rsid w:val="00ED599D"/>
    <w:rsid w:val="00EF443B"/>
    <w:rsid w:val="00F31DF5"/>
    <w:rsid w:val="00F36EC5"/>
    <w:rsid w:val="00F412C9"/>
    <w:rsid w:val="00F76D74"/>
    <w:rsid w:val="00F841ED"/>
    <w:rsid w:val="00FC54F7"/>
    <w:rsid w:val="00FC6B03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7"/>
  </w:style>
  <w:style w:type="paragraph" w:styleId="1">
    <w:name w:val="heading 1"/>
    <w:basedOn w:val="a"/>
    <w:next w:val="a"/>
    <w:link w:val="10"/>
    <w:qFormat/>
    <w:rsid w:val="00084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84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0846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846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4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46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2">
    <w:name w:val="Body Text 2"/>
    <w:basedOn w:val="a"/>
    <w:link w:val="23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3">
    <w:name w:val="Основной текст 2 Знак"/>
    <w:basedOn w:val="a0"/>
    <w:link w:val="22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  <w:style w:type="paragraph" w:styleId="af4">
    <w:name w:val="Normal (Web)"/>
    <w:basedOn w:val="a"/>
    <w:uiPriority w:val="99"/>
    <w:unhideWhenUsed/>
    <w:rsid w:val="0083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4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84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0846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846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4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46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2">
    <w:name w:val="Body Text 2"/>
    <w:basedOn w:val="a"/>
    <w:link w:val="23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3">
    <w:name w:val="Основной текст 2 Знак"/>
    <w:basedOn w:val="a0"/>
    <w:link w:val="22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2023-01-24T04:03:00Z</cp:lastPrinted>
  <dcterms:created xsi:type="dcterms:W3CDTF">2023-01-16T06:37:00Z</dcterms:created>
  <dcterms:modified xsi:type="dcterms:W3CDTF">2023-01-25T06:46:00Z</dcterms:modified>
</cp:coreProperties>
</file>