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FA" w:rsidRPr="00D22C5E" w:rsidRDefault="00201AFA" w:rsidP="00492145">
      <w:pPr>
        <w:tabs>
          <w:tab w:val="left" w:pos="464"/>
        </w:tabs>
        <w:ind w:right="850" w:firstLine="1134"/>
        <w:jc w:val="both"/>
        <w:rPr>
          <w:b/>
          <w:bCs/>
          <w:sz w:val="26"/>
          <w:szCs w:val="26"/>
        </w:rPr>
      </w:pPr>
    </w:p>
    <w:p w:rsidR="00201AFA" w:rsidRPr="00D22C5E" w:rsidRDefault="00201AFA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Российская  Федерация</w:t>
      </w:r>
    </w:p>
    <w:p w:rsidR="00201AFA" w:rsidRPr="00D22C5E" w:rsidRDefault="00201AFA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:rsidR="00201AFA" w:rsidRPr="00D22C5E" w:rsidRDefault="00201AFA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АДМИНИСТРАЦИЯ ЗМЕИНОГОРСКОГО  РАЙОНА</w:t>
      </w:r>
    </w:p>
    <w:p w:rsidR="00201AFA" w:rsidRPr="00D22C5E" w:rsidRDefault="00201AFA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АЛТАЙСКОГО  КРАЯ</w:t>
      </w:r>
    </w:p>
    <w:p w:rsidR="00201AFA" w:rsidRPr="00D22C5E" w:rsidRDefault="00201AFA" w:rsidP="00492145">
      <w:pPr>
        <w:tabs>
          <w:tab w:val="left" w:pos="464"/>
        </w:tabs>
        <w:ind w:right="850" w:firstLine="1134"/>
        <w:jc w:val="center"/>
      </w:pPr>
    </w:p>
    <w:p w:rsidR="00201AFA" w:rsidRPr="00D22C5E" w:rsidRDefault="00201AFA" w:rsidP="00492145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r w:rsidRPr="00D22C5E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:rsidR="00201AFA" w:rsidRPr="00D22C5E" w:rsidRDefault="00201AFA" w:rsidP="00492145">
      <w:pPr>
        <w:tabs>
          <w:tab w:val="left" w:pos="464"/>
        </w:tabs>
        <w:ind w:right="850" w:firstLine="1134"/>
        <w:jc w:val="both"/>
        <w:rPr>
          <w:b/>
          <w:bCs/>
          <w:sz w:val="28"/>
          <w:szCs w:val="28"/>
        </w:rPr>
      </w:pPr>
    </w:p>
    <w:p w:rsidR="00201AFA" w:rsidRPr="00D22C5E" w:rsidRDefault="00201AFA" w:rsidP="00492145">
      <w:pPr>
        <w:tabs>
          <w:tab w:val="left" w:pos="464"/>
        </w:tabs>
        <w:ind w:right="850" w:firstLine="1134"/>
        <w:jc w:val="both"/>
        <w:rPr>
          <w:b/>
          <w:bCs/>
          <w:sz w:val="22"/>
          <w:szCs w:val="22"/>
        </w:rPr>
      </w:pPr>
    </w:p>
    <w:p w:rsidR="00201AFA" w:rsidRPr="00D22C5E" w:rsidRDefault="00201AFA" w:rsidP="00492145">
      <w:pPr>
        <w:pStyle w:val="Heading4"/>
        <w:tabs>
          <w:tab w:val="left" w:pos="464"/>
          <w:tab w:val="left" w:pos="9355"/>
        </w:tabs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30.03.2022г.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121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г.Змеиногорск                                            </w:t>
      </w:r>
    </w:p>
    <w:p w:rsidR="00201AFA" w:rsidRPr="00D22C5E" w:rsidRDefault="00201AFA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201AFA" w:rsidRPr="0010175F" w:rsidRDefault="00201AFA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201AFA" w:rsidRPr="0010175F" w:rsidRDefault="00201AFA" w:rsidP="0010175F">
      <w:pPr>
        <w:tabs>
          <w:tab w:val="left" w:pos="1985"/>
          <w:tab w:val="left" w:pos="4536"/>
        </w:tabs>
        <w:ind w:right="4960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О внесении изменений в постановление Администрации Змеиногорского района от 13.10.2020 № 443 «Об утверждении муниципальной программы «Развитие молодежной политики в Змеиногорском рай</w:t>
      </w:r>
      <w:r w:rsidRPr="0010175F">
        <w:rPr>
          <w:sz w:val="24"/>
          <w:szCs w:val="24"/>
        </w:rPr>
        <w:softHyphen/>
        <w:t xml:space="preserve">оне» на 2021-2025 годы» </w:t>
      </w:r>
    </w:p>
    <w:p w:rsidR="00201AFA" w:rsidRPr="0010175F" w:rsidRDefault="00201AFA" w:rsidP="003E7E6E">
      <w:pPr>
        <w:pStyle w:val="NormalWeb"/>
        <w:shd w:val="clear" w:color="auto" w:fill="FFFFFF"/>
        <w:spacing w:before="0" w:beforeAutospacing="0" w:after="0" w:afterAutospacing="0"/>
        <w:ind w:right="4961"/>
        <w:jc w:val="both"/>
      </w:pPr>
      <w:r w:rsidRPr="0010175F">
        <w:t xml:space="preserve">              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rStyle w:val="Strong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</w:t>
      </w:r>
      <w:r w:rsidRPr="0010175F">
        <w:rPr>
          <w:sz w:val="24"/>
          <w:szCs w:val="24"/>
        </w:rPr>
        <w:t xml:space="preserve"> постановлением Администрации Змеиногорского района Алтайского края № 66 от 05.03.2020 «Об утверждении порядка разработки, реализации и оценки эффективности муниципальных  программ», </w:t>
      </w:r>
      <w:r w:rsidRPr="0010175F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р</w:t>
      </w:r>
      <w:r w:rsidRPr="0010175F">
        <w:rPr>
          <w:sz w:val="24"/>
          <w:szCs w:val="24"/>
          <w:shd w:val="clear" w:color="auto" w:fill="FFFFFF"/>
        </w:rPr>
        <w:t>ешением Змеиногорского районного Совета депутатов от 17.12.2021 г. № 91 «О внесении изменений в решение Змеиногорского районного Совета депутатов от 11.12.2020 №65 «О районном бюджете Змеиногорского района на 2021 г. и на плановый период 2022 и 2023 годов»</w:t>
      </w:r>
      <w:r w:rsidRPr="0010175F">
        <w:rPr>
          <w:rStyle w:val="Strong"/>
          <w:b w:val="0"/>
          <w:bCs w:val="0"/>
          <w:sz w:val="24"/>
          <w:szCs w:val="24"/>
          <w:shd w:val="clear" w:color="auto" w:fill="FFFFFF"/>
        </w:rPr>
        <w:t>, р</w:t>
      </w:r>
      <w:r w:rsidRPr="0010175F">
        <w:rPr>
          <w:sz w:val="24"/>
          <w:szCs w:val="24"/>
          <w:shd w:val="clear" w:color="auto" w:fill="FFFFFF"/>
        </w:rPr>
        <w:t>ешением Змеиногорского районного Совета депутатов от 17.12.2021 г. № 99   «О районном бюджете Змеиногорского района на 2022 г. и на плановый период 2023 и 2024 годов»,</w:t>
      </w:r>
      <w:r w:rsidRPr="0010175F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р</w:t>
      </w:r>
      <w:r w:rsidRPr="0010175F">
        <w:rPr>
          <w:sz w:val="24"/>
          <w:szCs w:val="24"/>
          <w:shd w:val="clear" w:color="auto" w:fill="FFFFFF"/>
        </w:rPr>
        <w:t>ешением Змеиногорского районного Совета депутатов от 11.03.2022 г. № 27 «О внесении изменений в решение Змеиногорского районного Совета депутатов от  17.12.2021 г. № 99   «О  районном бюджете Змеиногорского района на 2022 г. и на плановый период 2023 и 2024 годов»,</w:t>
      </w:r>
      <w:r w:rsidRPr="0010175F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0175F">
        <w:rPr>
          <w:sz w:val="24"/>
          <w:szCs w:val="24"/>
        </w:rPr>
        <w:t xml:space="preserve">ПОСТАНОВЛЯЮ: </w:t>
      </w:r>
    </w:p>
    <w:p w:rsidR="00201AFA" w:rsidRPr="0010175F" w:rsidRDefault="00201AFA" w:rsidP="00A61C51">
      <w:pPr>
        <w:tabs>
          <w:tab w:val="left" w:pos="9639"/>
        </w:tabs>
        <w:ind w:right="-2"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1.Внести   в постановление Администрации Змеиногорского района от 13.10.2020 № 443 «Об утверждении муниципальной программы «Развитие молодежной политики в Змеиногорском рай</w:t>
      </w:r>
      <w:r w:rsidRPr="0010175F">
        <w:rPr>
          <w:sz w:val="24"/>
          <w:szCs w:val="24"/>
        </w:rPr>
        <w:softHyphen/>
        <w:t>оне» на 2021-2025 годы</w:t>
      </w:r>
      <w:r w:rsidRPr="0010175F">
        <w:rPr>
          <w:spacing w:val="15"/>
          <w:sz w:val="24"/>
          <w:szCs w:val="24"/>
        </w:rPr>
        <w:t xml:space="preserve">» </w:t>
      </w:r>
      <w:r w:rsidRPr="0010175F">
        <w:rPr>
          <w:sz w:val="24"/>
          <w:szCs w:val="24"/>
        </w:rPr>
        <w:t>следующие изменения:</w:t>
      </w:r>
    </w:p>
    <w:p w:rsidR="00201AFA" w:rsidRPr="0010175F" w:rsidRDefault="00201AFA" w:rsidP="00A61C51">
      <w:pPr>
        <w:shd w:val="clear" w:color="auto" w:fill="FFFFFF"/>
        <w:ind w:firstLine="1134"/>
        <w:jc w:val="both"/>
        <w:rPr>
          <w:sz w:val="24"/>
          <w:szCs w:val="24"/>
        </w:rPr>
      </w:pPr>
      <w:r w:rsidRPr="0010175F">
        <w:rPr>
          <w:spacing w:val="-4"/>
          <w:sz w:val="24"/>
          <w:szCs w:val="24"/>
        </w:rPr>
        <w:t>1.1.</w:t>
      </w:r>
      <w:r w:rsidRPr="0010175F">
        <w:rPr>
          <w:sz w:val="24"/>
          <w:szCs w:val="24"/>
        </w:rPr>
        <w:t xml:space="preserve">Позицию </w:t>
      </w:r>
      <w:r w:rsidRPr="0010175F">
        <w:rPr>
          <w:spacing w:val="-1"/>
          <w:sz w:val="24"/>
          <w:szCs w:val="24"/>
        </w:rPr>
        <w:t xml:space="preserve">паспорта </w:t>
      </w:r>
      <w:r w:rsidRPr="0010175F">
        <w:rPr>
          <w:sz w:val="24"/>
          <w:szCs w:val="24"/>
        </w:rPr>
        <w:t xml:space="preserve"> программы  «</w:t>
      </w:r>
      <w:r w:rsidRPr="0010175F">
        <w:rPr>
          <w:spacing w:val="-4"/>
          <w:sz w:val="24"/>
          <w:szCs w:val="24"/>
        </w:rPr>
        <w:t xml:space="preserve">Объемы финансирования программы»  </w:t>
      </w:r>
      <w:r w:rsidRPr="0010175F">
        <w:rPr>
          <w:sz w:val="24"/>
          <w:szCs w:val="24"/>
        </w:rPr>
        <w:t xml:space="preserve"> изложить в следующей редакции: </w:t>
      </w:r>
    </w:p>
    <w:p w:rsidR="00201AFA" w:rsidRPr="0010175F" w:rsidRDefault="00201AFA" w:rsidP="00A61C51">
      <w:pPr>
        <w:pStyle w:val="ConsPlusNonformat"/>
        <w:widowControl/>
        <w:snapToGrid w:val="0"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«общий объем необходимых для реализации программы средств районного бюджета  в 2021-2025 годах составляет  5610,0 тыс. рублей, в том числе по годам: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5699646"/>
      <w:r w:rsidRPr="0010175F">
        <w:rPr>
          <w:rFonts w:ascii="Times New Roman" w:hAnsi="Times New Roman" w:cs="Times New Roman"/>
          <w:sz w:val="24"/>
          <w:szCs w:val="24"/>
        </w:rPr>
        <w:t>в 2021 году –1260,0 тыс. рублей;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 xml:space="preserve">в 2022 году – 1660,0 тыс. рублей; 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 xml:space="preserve">в 2023 году – 1260,0 тыс. рублей; 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2024 году – 1260,0 тыс. рублей;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2025 году – 170,0 тыс. рублей.</w:t>
      </w:r>
    </w:p>
    <w:bookmarkEnd w:id="0"/>
    <w:p w:rsidR="00201AFA" w:rsidRPr="0010175F" w:rsidRDefault="00201AFA" w:rsidP="00A61C51">
      <w:pPr>
        <w:pStyle w:val="ConsPlusNonformat"/>
        <w:widowControl/>
        <w:snapToGrid w:val="0"/>
        <w:ind w:right="-70" w:firstLine="11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Объемы финансирования программы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</w:t>
      </w:r>
      <w:r w:rsidRPr="0010175F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:rsidR="00201AFA" w:rsidRPr="0010175F" w:rsidRDefault="00201AFA" w:rsidP="00A61C51">
      <w:pPr>
        <w:shd w:val="clear" w:color="auto" w:fill="FFFFFF"/>
        <w:ind w:firstLine="1134"/>
        <w:jc w:val="both"/>
        <w:rPr>
          <w:sz w:val="24"/>
          <w:szCs w:val="24"/>
        </w:rPr>
      </w:pPr>
      <w:r w:rsidRPr="0010175F">
        <w:rPr>
          <w:spacing w:val="10"/>
          <w:sz w:val="24"/>
          <w:szCs w:val="24"/>
        </w:rPr>
        <w:t xml:space="preserve">1.2.Абзац  2  раздела 4 </w:t>
      </w:r>
      <w:r w:rsidRPr="0010175F">
        <w:rPr>
          <w:sz w:val="24"/>
          <w:szCs w:val="24"/>
        </w:rPr>
        <w:t>«</w:t>
      </w:r>
      <w:r w:rsidRPr="0010175F">
        <w:rPr>
          <w:spacing w:val="10"/>
          <w:sz w:val="24"/>
          <w:szCs w:val="24"/>
        </w:rPr>
        <w:t xml:space="preserve">Общий объем финансовых ресурсов, необходимых для реализации </w:t>
      </w:r>
      <w:r w:rsidRPr="0010175F">
        <w:rPr>
          <w:spacing w:val="9"/>
          <w:sz w:val="24"/>
          <w:szCs w:val="24"/>
        </w:rPr>
        <w:t xml:space="preserve">Программы» </w:t>
      </w:r>
      <w:r w:rsidRPr="0010175F">
        <w:rPr>
          <w:spacing w:val="-1"/>
          <w:sz w:val="24"/>
          <w:szCs w:val="24"/>
        </w:rPr>
        <w:t xml:space="preserve">паспорта </w:t>
      </w:r>
      <w:r w:rsidRPr="0010175F">
        <w:rPr>
          <w:sz w:val="24"/>
          <w:szCs w:val="24"/>
        </w:rPr>
        <w:t xml:space="preserve"> программы  изложить в следующей редакции: </w:t>
      </w:r>
    </w:p>
    <w:p w:rsidR="00201AFA" w:rsidRPr="0010175F" w:rsidRDefault="00201AFA" w:rsidP="00A61C51">
      <w:pPr>
        <w:pStyle w:val="ConsPlusNonformat"/>
        <w:widowControl/>
        <w:snapToGrid w:val="0"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r w:rsidRPr="0010175F">
        <w:rPr>
          <w:rFonts w:ascii="Times New Roman" w:hAnsi="Times New Roman" w:cs="Times New Roman"/>
          <w:sz w:val="24"/>
          <w:szCs w:val="24"/>
        </w:rPr>
        <w:t>Общий объем необходимых для реализации программы средств районного бюджета  в 2021-2025 годах составляет 5610,0 тыс. рублей, в том числе по годам: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2021 году –1260,0 тыс. рублей;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 xml:space="preserve">в 2022 году – 1660,0 тыс. рублей; 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 xml:space="preserve">в 2023 году – 1260,0 тыс. рублей; 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2024 году – 1260,0 тыс. рублей;</w:t>
      </w:r>
    </w:p>
    <w:p w:rsidR="00201AFA" w:rsidRPr="0010175F" w:rsidRDefault="00201AFA" w:rsidP="00A61C51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2025 году – 170,0 тыс. рублей.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1.3. Позицию </w:t>
      </w:r>
      <w:r w:rsidRPr="0010175F">
        <w:rPr>
          <w:spacing w:val="-1"/>
          <w:sz w:val="24"/>
          <w:szCs w:val="24"/>
        </w:rPr>
        <w:t xml:space="preserve">паспорта </w:t>
      </w:r>
      <w:r w:rsidRPr="0010175F">
        <w:rPr>
          <w:sz w:val="24"/>
          <w:szCs w:val="24"/>
        </w:rPr>
        <w:t xml:space="preserve"> подпрограммы 1"Реализация молодежных проектов и региональных программ»   «</w:t>
      </w:r>
      <w:r w:rsidRPr="0010175F">
        <w:rPr>
          <w:spacing w:val="-4"/>
          <w:sz w:val="24"/>
          <w:szCs w:val="24"/>
        </w:rPr>
        <w:t xml:space="preserve">Объемы финансирования подпрограммы»  </w:t>
      </w:r>
      <w:r w:rsidRPr="0010175F">
        <w:rPr>
          <w:sz w:val="24"/>
          <w:szCs w:val="24"/>
        </w:rPr>
        <w:t xml:space="preserve"> изложить в следующей редакции: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«общий объем финансирования подпрограммы 1 "Реализация молодежных проектов и региональных программ" (далее - "подпрограмма 1") составляет 297,0 тыс. рублей, в том числе по годам: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2021 году –50,0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2022 году –49,0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2023 году –49,0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2024 году – 49,0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2025 году – 100,0 тыс. рублей</w:t>
      </w:r>
      <w:r w:rsidRPr="001017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Объемы финансирования подпрограммы 1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период.».</w:t>
      </w:r>
    </w:p>
    <w:p w:rsidR="00201AFA" w:rsidRPr="0010175F" w:rsidRDefault="00201AFA" w:rsidP="00A61C51">
      <w:pPr>
        <w:shd w:val="clear" w:color="auto" w:fill="FFFFFF"/>
        <w:tabs>
          <w:tab w:val="left" w:pos="4500"/>
        </w:tabs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1.4. Раздел  3 паспорта </w:t>
      </w:r>
      <w:r w:rsidRPr="0010175F">
        <w:rPr>
          <w:spacing w:val="-3"/>
          <w:sz w:val="24"/>
          <w:szCs w:val="24"/>
        </w:rPr>
        <w:t>подпрограммы 1</w:t>
      </w:r>
      <w:r w:rsidRPr="0010175F">
        <w:rPr>
          <w:sz w:val="24"/>
          <w:szCs w:val="24"/>
        </w:rPr>
        <w:t xml:space="preserve"> "Реализация молодежных проектов и региональных программ"  изложить в следующей редакции:</w:t>
      </w:r>
    </w:p>
    <w:p w:rsidR="00201AFA" w:rsidRPr="0010175F" w:rsidRDefault="00201AFA" w:rsidP="00754C50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 «Общий объем финансирования подпрограммы 1 "Реализация молодежных проектов и региональных программ" (далее - "подпрограмма 1")  составляет 297,0 тыс. рублей, в том числе по годам: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2021 году –50,0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2022 году –49,0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2023 году –49,0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2024 году – 49,0 тыс. рублей;</w:t>
      </w:r>
    </w:p>
    <w:p w:rsidR="00201AFA" w:rsidRPr="0010175F" w:rsidRDefault="00201AFA" w:rsidP="00A61C51">
      <w:pPr>
        <w:pStyle w:val="ConsPlusNonformat"/>
        <w:widowControl/>
        <w:spacing w:line="276" w:lineRule="auto"/>
        <w:ind w:right="-7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75F">
        <w:rPr>
          <w:rFonts w:ascii="Times New Roman" w:hAnsi="Times New Roman" w:cs="Times New Roman"/>
          <w:sz w:val="24"/>
          <w:szCs w:val="24"/>
        </w:rPr>
        <w:t>в 2025 году – 100,0 тыс. рублей</w:t>
      </w:r>
      <w:r w:rsidRPr="001017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01AFA" w:rsidRPr="0010175F" w:rsidRDefault="00201AFA" w:rsidP="00A61C51">
      <w:pPr>
        <w:shd w:val="clear" w:color="auto" w:fill="FFFFFF"/>
        <w:tabs>
          <w:tab w:val="left" w:pos="1480"/>
        </w:tabs>
        <w:ind w:firstLine="1134"/>
        <w:jc w:val="both"/>
        <w:rPr>
          <w:spacing w:val="-1"/>
          <w:sz w:val="24"/>
          <w:szCs w:val="24"/>
        </w:rPr>
      </w:pPr>
      <w:r w:rsidRPr="0010175F">
        <w:rPr>
          <w:spacing w:val="-1"/>
          <w:sz w:val="24"/>
          <w:szCs w:val="24"/>
        </w:rPr>
        <w:t>Объемы финансирования подпрограммы 1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период.».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1.5. Позицию </w:t>
      </w:r>
      <w:r w:rsidRPr="0010175F">
        <w:rPr>
          <w:spacing w:val="-1"/>
          <w:sz w:val="24"/>
          <w:szCs w:val="24"/>
        </w:rPr>
        <w:t xml:space="preserve">паспорта </w:t>
      </w:r>
      <w:r w:rsidRPr="0010175F">
        <w:rPr>
          <w:sz w:val="24"/>
          <w:szCs w:val="24"/>
        </w:rPr>
        <w:t xml:space="preserve"> подпрограммы 2 «Развитие добровольчества (волонтерства) в Змеиногорском районе»  «</w:t>
      </w:r>
      <w:r w:rsidRPr="0010175F">
        <w:rPr>
          <w:spacing w:val="-4"/>
          <w:sz w:val="24"/>
          <w:szCs w:val="24"/>
        </w:rPr>
        <w:t xml:space="preserve">Объемы финансирования подпрограммы»  </w:t>
      </w:r>
      <w:r w:rsidRPr="0010175F">
        <w:rPr>
          <w:sz w:val="24"/>
          <w:szCs w:val="24"/>
        </w:rPr>
        <w:t xml:space="preserve"> изложить в следующей редакции: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«</w:t>
      </w:r>
      <w:bookmarkStart w:id="1" w:name="_Hlk72394661"/>
      <w:r w:rsidRPr="0010175F">
        <w:rPr>
          <w:sz w:val="24"/>
          <w:szCs w:val="24"/>
        </w:rPr>
        <w:t xml:space="preserve">общий объем финансирования подпрограммы 2"Развитие добровольчества (волонтерства) в Змеиногорском районе»   (далее - "подпрограмма 2") составляет 113,0 тыс. рублей из районного бюджета, в том числе по годам: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bookmarkStart w:id="2" w:name="_Hlk72394614"/>
      <w:r w:rsidRPr="0010175F">
        <w:rPr>
          <w:sz w:val="24"/>
          <w:szCs w:val="24"/>
        </w:rPr>
        <w:t>2021 год - 10,0 тыс. рублей;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2022 год – 11,0 тыс. рублей;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2023 год - 11,0 тыс. рублей;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2024 год - 11,0 тыс. рублей;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2025 год -  70,0 тыс. рублей</w:t>
      </w:r>
      <w:bookmarkEnd w:id="2"/>
      <w:r w:rsidRPr="0010175F">
        <w:rPr>
          <w:sz w:val="24"/>
          <w:szCs w:val="24"/>
        </w:rPr>
        <w:t xml:space="preserve">. </w:t>
      </w:r>
    </w:p>
    <w:bookmarkEnd w:id="1"/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Объемы финансирования подпрограммы 2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период.»</w:t>
      </w:r>
    </w:p>
    <w:p w:rsidR="00201AFA" w:rsidRPr="0010175F" w:rsidRDefault="00201AFA" w:rsidP="00A61C51">
      <w:pPr>
        <w:shd w:val="clear" w:color="auto" w:fill="FFFFFF"/>
        <w:tabs>
          <w:tab w:val="left" w:pos="4500"/>
        </w:tabs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1.6. Раздел  3 паспорта </w:t>
      </w:r>
      <w:r w:rsidRPr="0010175F">
        <w:rPr>
          <w:spacing w:val="-3"/>
          <w:sz w:val="24"/>
          <w:szCs w:val="24"/>
        </w:rPr>
        <w:t>подпрограммы 2</w:t>
      </w:r>
      <w:r w:rsidRPr="0010175F">
        <w:rPr>
          <w:sz w:val="24"/>
          <w:szCs w:val="24"/>
        </w:rPr>
        <w:t xml:space="preserve"> «Развитие добровольчества (волонтерства) в Змеиногорском районе»  изложить в следующей редакции: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bookmarkStart w:id="3" w:name="_Hlk72394779"/>
      <w:r w:rsidRPr="0010175F">
        <w:rPr>
          <w:sz w:val="24"/>
          <w:szCs w:val="24"/>
        </w:rPr>
        <w:t xml:space="preserve">«Общий объем финансирования подпрограммы 2 составляет </w:t>
      </w:r>
      <w:bookmarkEnd w:id="3"/>
      <w:r w:rsidRPr="0010175F">
        <w:rPr>
          <w:sz w:val="24"/>
          <w:szCs w:val="24"/>
        </w:rPr>
        <w:t xml:space="preserve">113,0 тыс. рублей из районного бюджета, в том числе по годам: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2021 год - 10,0 тыс. рублей;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2022 год – 11,0 тыс. рублей;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2023 год - 11,0 тыс. рублей;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2024 год - 11,0 тыс. рублей;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2025 год - 70,0 тыс. рублей.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Объемы финансирования подпрограммы 2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период.».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1.7.Позицию паспорта подпрограммы 3 «Развитие кадрового потенциала в Змеиногорском районе»  «</w:t>
      </w:r>
      <w:r w:rsidRPr="0010175F">
        <w:rPr>
          <w:spacing w:val="-4"/>
          <w:sz w:val="24"/>
          <w:szCs w:val="24"/>
        </w:rPr>
        <w:t xml:space="preserve">Объемы финансирования подпрограммы»  </w:t>
      </w:r>
      <w:r w:rsidRPr="0010175F">
        <w:rPr>
          <w:sz w:val="24"/>
          <w:szCs w:val="24"/>
        </w:rPr>
        <w:t xml:space="preserve"> изложить в следующей редакции: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sz w:val="24"/>
          <w:szCs w:val="24"/>
        </w:rPr>
        <w:t>«</w:t>
      </w:r>
      <w:r w:rsidRPr="0010175F">
        <w:rPr>
          <w:color w:val="000000"/>
          <w:sz w:val="24"/>
          <w:szCs w:val="24"/>
        </w:rPr>
        <w:t xml:space="preserve">Общий объем финансирования подпрограммы 3 «Развитие кадрового потенциала в Змеиногорском районе»   (далее - "подпрограмма 3") </w:t>
      </w:r>
      <w:bookmarkStart w:id="4" w:name="_Hlk72395060"/>
      <w:r w:rsidRPr="0010175F">
        <w:rPr>
          <w:color w:val="000000"/>
          <w:sz w:val="24"/>
          <w:szCs w:val="24"/>
        </w:rPr>
        <w:t xml:space="preserve">составляет 5200,0 тыс. рублей из районного бюджета, в том числе по годам: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>2021 год – 1200,0 тыс. рублей;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2022 год – 1600,0 тыс. рублей;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2023 год – 1200,0  тыс. рублей;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2024 год - 1200,0  тыс. рублей;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2025 год -  0 тыс. рублей. </w:t>
      </w:r>
    </w:p>
    <w:bookmarkEnd w:id="4"/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color w:val="000000"/>
          <w:sz w:val="24"/>
          <w:szCs w:val="24"/>
        </w:rPr>
        <w:t>Объемы финансирования подпрограммы 3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период.</w:t>
      </w:r>
      <w:r w:rsidRPr="0010175F">
        <w:rPr>
          <w:sz w:val="24"/>
          <w:szCs w:val="24"/>
        </w:rPr>
        <w:t>»</w:t>
      </w:r>
    </w:p>
    <w:p w:rsidR="00201AFA" w:rsidRPr="0010175F" w:rsidRDefault="00201AFA" w:rsidP="00A61C51">
      <w:pPr>
        <w:shd w:val="clear" w:color="auto" w:fill="FFFFFF"/>
        <w:tabs>
          <w:tab w:val="left" w:pos="4500"/>
        </w:tabs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1.8. Раздел  3 паспорта </w:t>
      </w:r>
      <w:r w:rsidRPr="0010175F">
        <w:rPr>
          <w:spacing w:val="-3"/>
          <w:sz w:val="24"/>
          <w:szCs w:val="24"/>
        </w:rPr>
        <w:t xml:space="preserve">подпрограммы 3 </w:t>
      </w:r>
      <w:r w:rsidRPr="0010175F">
        <w:rPr>
          <w:color w:val="000000"/>
          <w:sz w:val="24"/>
          <w:szCs w:val="24"/>
        </w:rPr>
        <w:t>«Развитие кадрового потенциала в Змеиногорском районе»</w:t>
      </w:r>
      <w:r w:rsidRPr="0010175F">
        <w:rPr>
          <w:color w:val="FF0000"/>
          <w:sz w:val="24"/>
          <w:szCs w:val="24"/>
        </w:rPr>
        <w:t xml:space="preserve"> </w:t>
      </w:r>
      <w:r w:rsidRPr="0010175F">
        <w:rPr>
          <w:sz w:val="24"/>
          <w:szCs w:val="24"/>
        </w:rPr>
        <w:t>изложить в следующей редакции: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«Общий объем финансирования подпрограммы 3 составляет 5200,0 тыс. рублей из районного бюджета, в том числе по годам: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>2021 год – 1200,0 тыс. рублей;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2022 год – 1600,0 тыс. рублей;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2023 год – 1200,0  тыс. рублей;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2024 год - 1200,0  тыс. рублей; </w:t>
      </w:r>
    </w:p>
    <w:p w:rsidR="00201AFA" w:rsidRPr="0010175F" w:rsidRDefault="00201AFA" w:rsidP="00A61C51">
      <w:pPr>
        <w:ind w:firstLine="1134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2025 год -  0 тыс. рублей.». </w:t>
      </w:r>
    </w:p>
    <w:p w:rsidR="00201AFA" w:rsidRPr="0010175F" w:rsidRDefault="00201AFA" w:rsidP="00A61C51">
      <w:pPr>
        <w:ind w:firstLine="1134"/>
        <w:jc w:val="both"/>
        <w:rPr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 Объемы финансирования подпрограммы 3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</w:t>
      </w:r>
      <w:r w:rsidRPr="0010175F">
        <w:rPr>
          <w:color w:val="FF0000"/>
          <w:sz w:val="24"/>
          <w:szCs w:val="24"/>
        </w:rPr>
        <w:t>.».</w:t>
      </w:r>
    </w:p>
    <w:p w:rsidR="00201AFA" w:rsidRPr="0010175F" w:rsidRDefault="00201AFA" w:rsidP="00A61C51">
      <w:pPr>
        <w:ind w:firstLine="1134"/>
        <w:jc w:val="both"/>
        <w:rPr>
          <w:spacing w:val="3"/>
          <w:sz w:val="24"/>
          <w:szCs w:val="24"/>
        </w:rPr>
      </w:pPr>
      <w:r w:rsidRPr="0010175F">
        <w:rPr>
          <w:spacing w:val="15"/>
          <w:sz w:val="24"/>
          <w:szCs w:val="24"/>
        </w:rPr>
        <w:t xml:space="preserve">2.Паспорт </w:t>
      </w:r>
      <w:r w:rsidRPr="0010175F">
        <w:rPr>
          <w:sz w:val="24"/>
          <w:szCs w:val="24"/>
        </w:rPr>
        <w:t>муниципальной программы «Развитие молодежной политики в Змеиногорском рай</w:t>
      </w:r>
      <w:r w:rsidRPr="0010175F">
        <w:rPr>
          <w:sz w:val="24"/>
          <w:szCs w:val="24"/>
        </w:rPr>
        <w:softHyphen/>
        <w:t xml:space="preserve">оне» на 2021-2025 годы </w:t>
      </w:r>
      <w:r w:rsidRPr="0010175F">
        <w:rPr>
          <w:spacing w:val="3"/>
          <w:sz w:val="24"/>
          <w:szCs w:val="24"/>
        </w:rPr>
        <w:t>дополнить строками:</w:t>
      </w:r>
    </w:p>
    <w:p w:rsidR="00201AFA" w:rsidRPr="0010175F" w:rsidRDefault="00201AFA" w:rsidP="00A61C51">
      <w:pPr>
        <w:shd w:val="clear" w:color="auto" w:fill="FFFFFF"/>
        <w:ind w:firstLine="1134"/>
        <w:jc w:val="both"/>
        <w:rPr>
          <w:sz w:val="24"/>
          <w:szCs w:val="24"/>
        </w:rPr>
      </w:pPr>
      <w:r w:rsidRPr="0010175F">
        <w:rPr>
          <w:spacing w:val="3"/>
          <w:sz w:val="24"/>
          <w:szCs w:val="24"/>
        </w:rPr>
        <w:t xml:space="preserve"> </w:t>
      </w:r>
      <w:r w:rsidRPr="0010175F">
        <w:rPr>
          <w:sz w:val="24"/>
          <w:szCs w:val="24"/>
        </w:rPr>
        <w:t>-«Справочно:  объем налоговых расходов Змеиногорского района Алтайского края в рамках реализации муниципальной программы »</w:t>
      </w:r>
    </w:p>
    <w:p w:rsidR="00201AFA" w:rsidRPr="0010175F" w:rsidRDefault="00201AFA" w:rsidP="00A61C51">
      <w:pPr>
        <w:shd w:val="clear" w:color="auto" w:fill="FFFFFF"/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>-«Программно-целевые инструменты программы».</w:t>
      </w:r>
    </w:p>
    <w:p w:rsidR="00201AFA" w:rsidRPr="0010175F" w:rsidRDefault="00201AFA" w:rsidP="00A61C51">
      <w:pPr>
        <w:shd w:val="clear" w:color="auto" w:fill="FFFFFF"/>
        <w:tabs>
          <w:tab w:val="left" w:pos="142"/>
        </w:tabs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3.Таблицу 3 «Объем финансовых ресурсов, необходимых для реализации муниципальной программы» </w:t>
      </w:r>
      <w:r w:rsidRPr="0010175F">
        <w:rPr>
          <w:spacing w:val="3"/>
          <w:sz w:val="24"/>
          <w:szCs w:val="24"/>
        </w:rPr>
        <w:t xml:space="preserve"> изложить в новой </w:t>
      </w:r>
      <w:r w:rsidRPr="0010175F">
        <w:rPr>
          <w:sz w:val="24"/>
          <w:szCs w:val="24"/>
        </w:rPr>
        <w:t xml:space="preserve"> в редакции </w:t>
      </w:r>
      <w:r w:rsidRPr="0010175F">
        <w:rPr>
          <w:spacing w:val="9"/>
          <w:sz w:val="24"/>
          <w:szCs w:val="24"/>
        </w:rPr>
        <w:t>согласно приложению №1</w:t>
      </w:r>
      <w:r w:rsidRPr="0010175F">
        <w:rPr>
          <w:sz w:val="24"/>
          <w:szCs w:val="24"/>
        </w:rPr>
        <w:t xml:space="preserve"> к настоящему постановлению.</w:t>
      </w:r>
    </w:p>
    <w:p w:rsidR="00201AFA" w:rsidRPr="0010175F" w:rsidRDefault="00201AFA" w:rsidP="00754C50">
      <w:pPr>
        <w:tabs>
          <w:tab w:val="left" w:pos="1134"/>
        </w:tabs>
        <w:jc w:val="both"/>
        <w:rPr>
          <w:sz w:val="24"/>
          <w:szCs w:val="24"/>
        </w:rPr>
      </w:pPr>
      <w:r w:rsidRPr="0010175F">
        <w:rPr>
          <w:spacing w:val="-3"/>
          <w:sz w:val="24"/>
          <w:szCs w:val="24"/>
        </w:rPr>
        <w:t xml:space="preserve">                    4.Таблицу 2 «</w:t>
      </w:r>
      <w:r w:rsidRPr="0010175F">
        <w:rPr>
          <w:color w:val="000000"/>
          <w:spacing w:val="-1"/>
          <w:sz w:val="24"/>
          <w:szCs w:val="24"/>
        </w:rPr>
        <w:t xml:space="preserve">ПЕРЕЧЕНЬ </w:t>
      </w:r>
      <w:r w:rsidRPr="0010175F">
        <w:rPr>
          <w:color w:val="000000"/>
          <w:sz w:val="24"/>
          <w:szCs w:val="24"/>
        </w:rPr>
        <w:t xml:space="preserve">мероприятий </w:t>
      </w:r>
      <w:r w:rsidRPr="0010175F">
        <w:rPr>
          <w:sz w:val="24"/>
          <w:szCs w:val="24"/>
        </w:rPr>
        <w:t xml:space="preserve">муниципальной программы </w:t>
      </w:r>
      <w:r w:rsidRPr="0010175F">
        <w:rPr>
          <w:color w:val="000000"/>
          <w:sz w:val="24"/>
          <w:szCs w:val="24"/>
        </w:rPr>
        <w:t xml:space="preserve">«Развитие молодежной политики в Змеиногорском районе» на 2021-2025 годы </w:t>
      </w:r>
      <w:r w:rsidRPr="0010175F">
        <w:rPr>
          <w:sz w:val="24"/>
          <w:szCs w:val="24"/>
        </w:rPr>
        <w:t>изложить в новой  редакции согласно приложению №2  к настоящему постановлению.</w:t>
      </w:r>
    </w:p>
    <w:p w:rsidR="00201AFA" w:rsidRPr="0010175F" w:rsidRDefault="00201AFA" w:rsidP="00A61C51">
      <w:pPr>
        <w:shd w:val="clear" w:color="auto" w:fill="FFFFFF"/>
        <w:tabs>
          <w:tab w:val="left" w:pos="7182"/>
        </w:tabs>
        <w:ind w:firstLine="1134"/>
        <w:jc w:val="both"/>
        <w:rPr>
          <w:sz w:val="24"/>
          <w:szCs w:val="24"/>
        </w:rPr>
      </w:pPr>
      <w:r w:rsidRPr="0010175F">
        <w:rPr>
          <w:sz w:val="24"/>
          <w:szCs w:val="24"/>
        </w:rPr>
        <w:t xml:space="preserve"> 5. Постановление вступает в силу с момента принятия.</w:t>
      </w:r>
    </w:p>
    <w:p w:rsidR="00201AFA" w:rsidRPr="0010175F" w:rsidRDefault="00201AFA" w:rsidP="00A61C51">
      <w:pPr>
        <w:pStyle w:val="1"/>
        <w:tabs>
          <w:tab w:val="left" w:pos="709"/>
          <w:tab w:val="left" w:pos="851"/>
          <w:tab w:val="left" w:pos="1134"/>
        </w:tabs>
        <w:ind w:left="0" w:firstLine="1134"/>
      </w:pPr>
      <w:r w:rsidRPr="0010175F">
        <w:t>.</w:t>
      </w:r>
    </w:p>
    <w:p w:rsidR="00201AFA" w:rsidRPr="0010175F" w:rsidRDefault="00201AFA" w:rsidP="00754C50">
      <w:pPr>
        <w:pStyle w:val="1"/>
        <w:tabs>
          <w:tab w:val="left" w:pos="709"/>
          <w:tab w:val="left" w:pos="851"/>
          <w:tab w:val="left" w:pos="1134"/>
        </w:tabs>
        <w:ind w:left="0"/>
      </w:pPr>
      <w:r w:rsidRPr="0010175F">
        <w:t xml:space="preserve">     </w:t>
      </w:r>
    </w:p>
    <w:p w:rsidR="00201AFA" w:rsidRPr="0010175F" w:rsidRDefault="00201AFA" w:rsidP="00754C50">
      <w:pPr>
        <w:tabs>
          <w:tab w:val="left" w:pos="464"/>
        </w:tabs>
        <w:jc w:val="both"/>
        <w:rPr>
          <w:sz w:val="24"/>
          <w:szCs w:val="24"/>
        </w:rPr>
      </w:pPr>
      <w:r w:rsidRPr="0010175F">
        <w:rPr>
          <w:sz w:val="24"/>
          <w:szCs w:val="24"/>
        </w:rPr>
        <w:t>Глава Змеиногорского района</w:t>
      </w:r>
      <w:r w:rsidRPr="0010175F">
        <w:rPr>
          <w:sz w:val="24"/>
          <w:szCs w:val="24"/>
        </w:rPr>
        <w:tab/>
        <w:t xml:space="preserve">                                                                            Е.В.Фролов</w:t>
      </w:r>
    </w:p>
    <w:p w:rsidR="00201AFA" w:rsidRPr="00A61C51" w:rsidRDefault="00201AFA" w:rsidP="00754C50">
      <w:pPr>
        <w:tabs>
          <w:tab w:val="left" w:pos="464"/>
        </w:tabs>
        <w:jc w:val="both"/>
        <w:rPr>
          <w:sz w:val="24"/>
          <w:szCs w:val="24"/>
        </w:rPr>
      </w:pPr>
    </w:p>
    <w:p w:rsidR="00201AFA" w:rsidRDefault="00201AFA" w:rsidP="00754C50">
      <w:pPr>
        <w:tabs>
          <w:tab w:val="left" w:pos="464"/>
        </w:tabs>
        <w:jc w:val="both"/>
        <w:rPr>
          <w:sz w:val="24"/>
          <w:szCs w:val="24"/>
        </w:rPr>
      </w:pPr>
    </w:p>
    <w:p w:rsidR="00201AFA" w:rsidRDefault="00201AFA" w:rsidP="00754C50">
      <w:pPr>
        <w:tabs>
          <w:tab w:val="left" w:pos="464"/>
        </w:tabs>
        <w:jc w:val="both"/>
        <w:rPr>
          <w:sz w:val="24"/>
          <w:szCs w:val="24"/>
        </w:rPr>
      </w:pPr>
    </w:p>
    <w:p w:rsidR="00201AFA" w:rsidRPr="00A61C51" w:rsidRDefault="00201AFA" w:rsidP="00754C50">
      <w:pPr>
        <w:tabs>
          <w:tab w:val="left" w:pos="464"/>
        </w:tabs>
        <w:jc w:val="both"/>
        <w:rPr>
          <w:sz w:val="24"/>
          <w:szCs w:val="24"/>
        </w:rPr>
      </w:pPr>
    </w:p>
    <w:p w:rsidR="00201AFA" w:rsidRPr="00A61C51" w:rsidRDefault="00201AFA" w:rsidP="00A61C51">
      <w:pPr>
        <w:tabs>
          <w:tab w:val="left" w:pos="464"/>
        </w:tabs>
        <w:ind w:firstLine="1134"/>
        <w:jc w:val="both"/>
        <w:rPr>
          <w:sz w:val="24"/>
          <w:szCs w:val="24"/>
        </w:rPr>
      </w:pPr>
    </w:p>
    <w:p w:rsidR="00201AFA" w:rsidRPr="0010175F" w:rsidRDefault="00201AFA" w:rsidP="00754C50">
      <w:pPr>
        <w:tabs>
          <w:tab w:val="left" w:pos="0"/>
        </w:tabs>
        <w:jc w:val="both"/>
        <w:rPr>
          <w:sz w:val="18"/>
          <w:szCs w:val="18"/>
        </w:rPr>
      </w:pPr>
      <w:r w:rsidRPr="0010175F">
        <w:rPr>
          <w:sz w:val="18"/>
          <w:szCs w:val="18"/>
        </w:rPr>
        <w:t>Болотских С.Т.</w:t>
      </w:r>
    </w:p>
    <w:p w:rsidR="00201AFA" w:rsidRPr="0010175F" w:rsidRDefault="00201AFA" w:rsidP="00754C50">
      <w:pPr>
        <w:tabs>
          <w:tab w:val="left" w:pos="0"/>
        </w:tabs>
        <w:jc w:val="both"/>
        <w:rPr>
          <w:sz w:val="18"/>
          <w:szCs w:val="18"/>
        </w:rPr>
      </w:pPr>
      <w:r w:rsidRPr="0010175F">
        <w:rPr>
          <w:sz w:val="18"/>
          <w:szCs w:val="18"/>
        </w:rPr>
        <w:t>2-22-60</w:t>
      </w:r>
    </w:p>
    <w:p w:rsidR="00201AFA" w:rsidRPr="0010175F" w:rsidRDefault="00201AFA" w:rsidP="00754C50">
      <w:pPr>
        <w:tabs>
          <w:tab w:val="left" w:pos="0"/>
        </w:tabs>
        <w:jc w:val="both"/>
        <w:rPr>
          <w:sz w:val="18"/>
          <w:szCs w:val="18"/>
        </w:rPr>
      </w:pPr>
      <w:r w:rsidRPr="0010175F">
        <w:rPr>
          <w:sz w:val="18"/>
          <w:szCs w:val="18"/>
        </w:rPr>
        <w:t>В дело-1</w:t>
      </w:r>
    </w:p>
    <w:p w:rsidR="00201AFA" w:rsidRPr="0010175F" w:rsidRDefault="00201AFA" w:rsidP="00754C50">
      <w:pPr>
        <w:tabs>
          <w:tab w:val="left" w:pos="0"/>
        </w:tabs>
        <w:jc w:val="both"/>
        <w:rPr>
          <w:sz w:val="18"/>
          <w:szCs w:val="18"/>
        </w:rPr>
      </w:pPr>
      <w:r w:rsidRPr="0010175F">
        <w:rPr>
          <w:sz w:val="18"/>
          <w:szCs w:val="18"/>
        </w:rPr>
        <w:t>Комитет по финансам-1</w:t>
      </w:r>
    </w:p>
    <w:p w:rsidR="00201AFA" w:rsidRPr="0010175F" w:rsidRDefault="00201AFA" w:rsidP="00754C50">
      <w:pPr>
        <w:tabs>
          <w:tab w:val="left" w:pos="0"/>
        </w:tabs>
        <w:jc w:val="both"/>
        <w:rPr>
          <w:sz w:val="18"/>
          <w:szCs w:val="18"/>
        </w:rPr>
      </w:pPr>
      <w:r w:rsidRPr="0010175F">
        <w:rPr>
          <w:sz w:val="18"/>
          <w:szCs w:val="18"/>
        </w:rPr>
        <w:t>Комитет по образованию-1</w:t>
      </w:r>
    </w:p>
    <w:p w:rsidR="00201AFA" w:rsidRPr="0010175F" w:rsidRDefault="00201AFA" w:rsidP="00754C50">
      <w:pPr>
        <w:tabs>
          <w:tab w:val="left" w:pos="0"/>
        </w:tabs>
        <w:jc w:val="both"/>
        <w:rPr>
          <w:sz w:val="18"/>
          <w:szCs w:val="18"/>
        </w:rPr>
      </w:pPr>
      <w:r w:rsidRPr="0010175F">
        <w:rPr>
          <w:sz w:val="18"/>
          <w:szCs w:val="18"/>
        </w:rPr>
        <w:t>Экономика- 1</w:t>
      </w:r>
    </w:p>
    <w:p w:rsidR="00201AFA" w:rsidRPr="00A61C51" w:rsidRDefault="00201AFA" w:rsidP="00754C50">
      <w:pPr>
        <w:tabs>
          <w:tab w:val="left" w:pos="0"/>
        </w:tabs>
        <w:jc w:val="both"/>
        <w:rPr>
          <w:sz w:val="24"/>
          <w:szCs w:val="24"/>
        </w:rPr>
      </w:pPr>
    </w:p>
    <w:p w:rsidR="00201AFA" w:rsidRPr="00A61C51" w:rsidRDefault="00201AFA" w:rsidP="00A61C51">
      <w:pPr>
        <w:tabs>
          <w:tab w:val="left" w:pos="464"/>
        </w:tabs>
        <w:ind w:firstLine="1134"/>
        <w:jc w:val="both"/>
        <w:rPr>
          <w:sz w:val="24"/>
          <w:szCs w:val="24"/>
        </w:rPr>
      </w:pPr>
    </w:p>
    <w:p w:rsidR="00201AFA" w:rsidRPr="00A61C51" w:rsidRDefault="00201AFA" w:rsidP="00A61C51">
      <w:pPr>
        <w:tabs>
          <w:tab w:val="left" w:pos="464"/>
        </w:tabs>
        <w:ind w:firstLine="1134"/>
        <w:jc w:val="both"/>
        <w:rPr>
          <w:sz w:val="24"/>
          <w:szCs w:val="24"/>
        </w:rPr>
      </w:pPr>
    </w:p>
    <w:p w:rsidR="00201AFA" w:rsidRPr="00A61C51" w:rsidRDefault="00201AFA" w:rsidP="00A61C51">
      <w:pPr>
        <w:tabs>
          <w:tab w:val="left" w:pos="464"/>
        </w:tabs>
        <w:ind w:firstLine="1134"/>
        <w:jc w:val="both"/>
        <w:rPr>
          <w:sz w:val="24"/>
          <w:szCs w:val="24"/>
        </w:rPr>
      </w:pPr>
    </w:p>
    <w:p w:rsidR="00201AFA" w:rsidRPr="00A61C51" w:rsidRDefault="00201AFA" w:rsidP="00A61C51">
      <w:pPr>
        <w:tabs>
          <w:tab w:val="left" w:pos="464"/>
        </w:tabs>
        <w:ind w:firstLine="1134"/>
        <w:jc w:val="both"/>
        <w:rPr>
          <w:sz w:val="24"/>
          <w:szCs w:val="24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  <w:sectPr w:rsidR="00201AFA" w:rsidSect="00222F09">
          <w:type w:val="nextColumn"/>
          <w:pgSz w:w="11906" w:h="16838" w:code="9"/>
          <w:pgMar w:top="851" w:right="709" w:bottom="709" w:left="1701" w:header="709" w:footer="709" w:gutter="0"/>
          <w:cols w:space="708"/>
          <w:docGrid w:linePitch="360"/>
        </w:sect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201AFA" w:rsidRDefault="00201AFA" w:rsidP="00492145">
      <w:pPr>
        <w:tabs>
          <w:tab w:val="left" w:pos="464"/>
        </w:tabs>
        <w:jc w:val="both"/>
        <w:rPr>
          <w:sz w:val="18"/>
          <w:szCs w:val="18"/>
        </w:rPr>
      </w:pPr>
    </w:p>
    <w:tbl>
      <w:tblPr>
        <w:tblW w:w="14848" w:type="dxa"/>
        <w:tblInd w:w="-106" w:type="dxa"/>
        <w:tblLook w:val="01E0"/>
      </w:tblPr>
      <w:tblGrid>
        <w:gridCol w:w="14848"/>
      </w:tblGrid>
      <w:tr w:rsidR="00201AFA" w:rsidRPr="00643FBC">
        <w:tc>
          <w:tcPr>
            <w:tcW w:w="14848" w:type="dxa"/>
          </w:tcPr>
          <w:p w:rsidR="00201AFA" w:rsidRPr="00643FBC" w:rsidRDefault="00201AFA" w:rsidP="004F55A8">
            <w:pPr>
              <w:jc w:val="right"/>
              <w:rPr>
                <w:sz w:val="24"/>
                <w:szCs w:val="24"/>
              </w:rPr>
            </w:pPr>
          </w:p>
          <w:p w:rsidR="00201AFA" w:rsidRPr="00643FBC" w:rsidRDefault="00201AFA" w:rsidP="004F55A8">
            <w:pPr>
              <w:jc w:val="right"/>
              <w:rPr>
                <w:sz w:val="24"/>
                <w:szCs w:val="24"/>
              </w:rPr>
            </w:pPr>
          </w:p>
          <w:p w:rsidR="00201AFA" w:rsidRPr="00643FBC" w:rsidRDefault="00201AFA" w:rsidP="004F55A8">
            <w:pPr>
              <w:jc w:val="right"/>
              <w:rPr>
                <w:sz w:val="24"/>
                <w:szCs w:val="24"/>
              </w:rPr>
            </w:pPr>
          </w:p>
          <w:p w:rsidR="00201AFA" w:rsidRPr="00643FBC" w:rsidRDefault="00201AFA" w:rsidP="004F55A8">
            <w:pPr>
              <w:jc w:val="right"/>
              <w:rPr>
                <w:sz w:val="24"/>
                <w:szCs w:val="24"/>
              </w:rPr>
            </w:pPr>
            <w:r w:rsidRPr="00643FBC">
              <w:rPr>
                <w:sz w:val="24"/>
                <w:szCs w:val="24"/>
              </w:rPr>
              <w:t xml:space="preserve">ПРИЛОЖЕНИЕ  №1    </w:t>
            </w:r>
          </w:p>
          <w:p w:rsidR="00201AFA" w:rsidRPr="00643FBC" w:rsidRDefault="00201AFA" w:rsidP="004F55A8">
            <w:pPr>
              <w:jc w:val="right"/>
              <w:rPr>
                <w:sz w:val="24"/>
                <w:szCs w:val="24"/>
              </w:rPr>
            </w:pPr>
            <w:r w:rsidRPr="00643FBC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Змеиногорского района</w:t>
            </w:r>
          </w:p>
        </w:tc>
      </w:tr>
      <w:tr w:rsidR="00201AFA" w:rsidRPr="00643FBC">
        <w:tc>
          <w:tcPr>
            <w:tcW w:w="14848" w:type="dxa"/>
          </w:tcPr>
          <w:p w:rsidR="00201AFA" w:rsidRPr="00643FBC" w:rsidRDefault="00201AFA" w:rsidP="004F5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30.03.2022 г. №  121</w:t>
            </w:r>
            <w:r w:rsidRPr="00643FBC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01AFA" w:rsidRPr="00643FBC" w:rsidRDefault="00201AFA" w:rsidP="004F55A8">
      <w:pPr>
        <w:jc w:val="right"/>
      </w:pPr>
    </w:p>
    <w:p w:rsidR="00201AFA" w:rsidRPr="0010175F" w:rsidRDefault="00201AFA" w:rsidP="004F55A8">
      <w:pPr>
        <w:jc w:val="right"/>
        <w:rPr>
          <w:sz w:val="24"/>
          <w:szCs w:val="24"/>
        </w:rPr>
      </w:pPr>
      <w:r w:rsidRPr="0010175F">
        <w:rPr>
          <w:sz w:val="24"/>
          <w:szCs w:val="24"/>
        </w:rPr>
        <w:t xml:space="preserve"> </w:t>
      </w:r>
    </w:p>
    <w:p w:rsidR="00201AFA" w:rsidRPr="0010175F" w:rsidRDefault="00201AFA" w:rsidP="004F55A8">
      <w:pPr>
        <w:jc w:val="center"/>
        <w:rPr>
          <w:sz w:val="24"/>
          <w:szCs w:val="24"/>
        </w:rPr>
      </w:pPr>
      <w:r w:rsidRPr="0010175F">
        <w:rPr>
          <w:sz w:val="24"/>
          <w:szCs w:val="24"/>
        </w:rPr>
        <w:t xml:space="preserve">Объем финансовых ресурсов, </w:t>
      </w:r>
    </w:p>
    <w:p w:rsidR="00201AFA" w:rsidRPr="0010175F" w:rsidRDefault="00201AFA" w:rsidP="004F55A8">
      <w:pPr>
        <w:jc w:val="center"/>
        <w:rPr>
          <w:sz w:val="24"/>
          <w:szCs w:val="24"/>
        </w:rPr>
      </w:pPr>
      <w:r w:rsidRPr="0010175F">
        <w:rPr>
          <w:sz w:val="24"/>
          <w:szCs w:val="24"/>
        </w:rPr>
        <w:t>необходимых для реализации муниципальной программы  «Развитие молодежной политики в Змеиногорском районе» на 2021-2025 годы</w:t>
      </w:r>
    </w:p>
    <w:p w:rsidR="00201AFA" w:rsidRPr="00643FBC" w:rsidRDefault="00201AFA" w:rsidP="004F55A8">
      <w:pPr>
        <w:jc w:val="center"/>
      </w:pPr>
    </w:p>
    <w:tbl>
      <w:tblPr>
        <w:tblW w:w="1495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1559"/>
        <w:gridCol w:w="1559"/>
        <w:gridCol w:w="1560"/>
        <w:gridCol w:w="1559"/>
        <w:gridCol w:w="1559"/>
        <w:gridCol w:w="3896"/>
      </w:tblGrid>
      <w:tr w:rsidR="00201AFA" w:rsidRPr="00643FBC">
        <w:trPr>
          <w:cantSplit/>
          <w:trHeight w:val="240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6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01AFA" w:rsidRPr="00643FBC">
        <w:trPr>
          <w:cantSplit/>
          <w:trHeight w:val="600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23067C">
            <w:r w:rsidRPr="00643FBC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23067C">
            <w:r w:rsidRPr="00643FBC">
              <w:rPr>
                <w:sz w:val="24"/>
                <w:szCs w:val="24"/>
              </w:rPr>
              <w:t>2025 год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1260,0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1660,0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>
            <w:r w:rsidRPr="00643FBC">
              <w:rPr>
                <w:b/>
                <w:bCs/>
                <w:sz w:val="22"/>
                <w:szCs w:val="22"/>
              </w:rPr>
              <w:t>1260,0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>
            <w:r w:rsidRPr="00643FBC">
              <w:rPr>
                <w:b/>
                <w:bCs/>
                <w:sz w:val="22"/>
                <w:szCs w:val="22"/>
              </w:rPr>
              <w:t>1260,0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20C30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5610,0</w:t>
            </w: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A155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4914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E8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1260,0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E8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1660,0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E873D9">
            <w:r w:rsidRPr="00643FBC">
              <w:rPr>
                <w:b/>
                <w:bCs/>
                <w:sz w:val="22"/>
                <w:szCs w:val="22"/>
              </w:rPr>
              <w:t>1260,0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E873D9">
            <w:r w:rsidRPr="00643FBC">
              <w:rPr>
                <w:b/>
                <w:bCs/>
                <w:sz w:val="22"/>
                <w:szCs w:val="22"/>
              </w:rPr>
              <w:t>1260,0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E8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E8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643FBC">
              <w:rPr>
                <w:b/>
                <w:bCs/>
                <w:sz w:val="22"/>
                <w:szCs w:val="22"/>
              </w:rPr>
              <w:t>5610,0</w:t>
            </w: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FA" w:rsidRPr="00643FBC" w:rsidRDefault="00201AFA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63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 xml:space="preserve">НИОКР </w:t>
            </w:r>
            <w:hyperlink r:id="rId7" w:history="1">
              <w:r w:rsidRPr="00643FBC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FA" w:rsidRPr="00643FBC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jc w:val="both"/>
            </w:pPr>
            <w:r w:rsidRPr="00643FB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AFA" w:rsidRPr="00643FBC" w:rsidRDefault="00201AFA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AFA" w:rsidRPr="00643FBC" w:rsidRDefault="00201AFA" w:rsidP="004F55A8"/>
    <w:p w:rsidR="00201AFA" w:rsidRPr="00643FBC" w:rsidRDefault="00201AFA" w:rsidP="004F55A8">
      <w:pPr>
        <w:ind w:firstLine="540"/>
        <w:jc w:val="both"/>
      </w:pPr>
      <w:r w:rsidRPr="00643FBC">
        <w:t>&lt;*&gt; Научно-исследовательские и опытно-конструкторские работы.</w:t>
      </w:r>
    </w:p>
    <w:tbl>
      <w:tblPr>
        <w:tblW w:w="14848" w:type="dxa"/>
        <w:tblInd w:w="-106" w:type="dxa"/>
        <w:tblLook w:val="01E0"/>
      </w:tblPr>
      <w:tblGrid>
        <w:gridCol w:w="14848"/>
      </w:tblGrid>
      <w:tr w:rsidR="00201AFA" w:rsidRPr="00643FBC">
        <w:tc>
          <w:tcPr>
            <w:tcW w:w="14848" w:type="dxa"/>
          </w:tcPr>
          <w:p w:rsidR="00201AFA" w:rsidRPr="00643FBC" w:rsidRDefault="00201AFA" w:rsidP="00E873D9">
            <w:pPr>
              <w:jc w:val="right"/>
              <w:rPr>
                <w:sz w:val="24"/>
                <w:szCs w:val="24"/>
              </w:rPr>
            </w:pPr>
          </w:p>
          <w:p w:rsidR="00201AFA" w:rsidRPr="00643FBC" w:rsidRDefault="00201AFA" w:rsidP="00E873D9">
            <w:pPr>
              <w:jc w:val="right"/>
              <w:rPr>
                <w:sz w:val="24"/>
                <w:szCs w:val="24"/>
              </w:rPr>
            </w:pPr>
          </w:p>
          <w:p w:rsidR="00201AFA" w:rsidRPr="00643FBC" w:rsidRDefault="00201AFA" w:rsidP="00E873D9">
            <w:pPr>
              <w:jc w:val="right"/>
              <w:rPr>
                <w:sz w:val="24"/>
                <w:szCs w:val="24"/>
              </w:rPr>
            </w:pPr>
          </w:p>
          <w:p w:rsidR="00201AFA" w:rsidRPr="00643FBC" w:rsidRDefault="00201AFA" w:rsidP="00E873D9">
            <w:pPr>
              <w:jc w:val="right"/>
              <w:rPr>
                <w:sz w:val="24"/>
                <w:szCs w:val="24"/>
              </w:rPr>
            </w:pPr>
            <w:r w:rsidRPr="00643FBC">
              <w:rPr>
                <w:sz w:val="24"/>
                <w:szCs w:val="24"/>
              </w:rPr>
              <w:t xml:space="preserve">ПРИЛОЖЕНИЕ  №2    </w:t>
            </w:r>
          </w:p>
          <w:p w:rsidR="00201AFA" w:rsidRPr="00643FBC" w:rsidRDefault="00201AFA" w:rsidP="00E873D9">
            <w:pPr>
              <w:jc w:val="right"/>
              <w:rPr>
                <w:sz w:val="24"/>
                <w:szCs w:val="24"/>
              </w:rPr>
            </w:pPr>
            <w:r w:rsidRPr="00643FBC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Змеиногорского района</w:t>
            </w:r>
          </w:p>
        </w:tc>
      </w:tr>
      <w:tr w:rsidR="00201AFA" w:rsidRPr="00D52D9E">
        <w:tc>
          <w:tcPr>
            <w:tcW w:w="14848" w:type="dxa"/>
          </w:tcPr>
          <w:p w:rsidR="00201AFA" w:rsidRPr="00D52D9E" w:rsidRDefault="00201AFA" w:rsidP="00E87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30.03.2022 г. №  121</w:t>
            </w:r>
            <w:r w:rsidRPr="00D52D9E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01AFA" w:rsidRPr="001644DA" w:rsidRDefault="00201AFA" w:rsidP="004F55A8">
      <w:pPr>
        <w:ind w:firstLine="540"/>
        <w:jc w:val="both"/>
        <w:rPr>
          <w:color w:val="FF0000"/>
        </w:rPr>
      </w:pPr>
    </w:p>
    <w:p w:rsidR="00201AFA" w:rsidRPr="001644DA" w:rsidRDefault="00201AFA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644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1AFA" w:rsidRPr="001644DA" w:rsidRDefault="00201AFA" w:rsidP="00492145">
      <w:pPr>
        <w:tabs>
          <w:tab w:val="left" w:pos="464"/>
        </w:tabs>
        <w:jc w:val="both"/>
        <w:rPr>
          <w:color w:val="FF0000"/>
          <w:sz w:val="18"/>
          <w:szCs w:val="18"/>
        </w:rPr>
      </w:pPr>
    </w:p>
    <w:p w:rsidR="00201AFA" w:rsidRPr="001644DA" w:rsidRDefault="00201AFA" w:rsidP="00492145">
      <w:pPr>
        <w:jc w:val="both"/>
        <w:rPr>
          <w:color w:val="FF0000"/>
        </w:rPr>
        <w:sectPr w:rsidR="00201AFA" w:rsidRPr="001644DA" w:rsidSect="00222F09">
          <w:pgSz w:w="16838" w:h="11906" w:orient="landscape" w:code="9"/>
          <w:pgMar w:top="709" w:right="709" w:bottom="1701" w:left="851" w:header="709" w:footer="709" w:gutter="0"/>
          <w:cols w:space="708"/>
          <w:docGrid w:linePitch="360"/>
        </w:sectPr>
      </w:pPr>
    </w:p>
    <w:p w:rsidR="00201AFA" w:rsidRPr="00AF2FB5" w:rsidRDefault="00201AFA" w:rsidP="00E11E2C">
      <w:pPr>
        <w:ind w:firstLine="709"/>
        <w:jc w:val="right"/>
        <w:rPr>
          <w:color w:val="000000"/>
        </w:rPr>
      </w:pPr>
      <w:r>
        <w:rPr>
          <w:color w:val="000000"/>
        </w:rPr>
        <w:t>Таблица 2</w:t>
      </w:r>
    </w:p>
    <w:p w:rsidR="00201AFA" w:rsidRPr="00AF2FB5" w:rsidRDefault="00201AFA" w:rsidP="00E11E2C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201AFA" w:rsidRPr="00AF2FB5" w:rsidRDefault="00201AFA" w:rsidP="00E11E2C">
      <w:pPr>
        <w:ind w:firstLine="709"/>
        <w:jc w:val="both"/>
        <w:rPr>
          <w:color w:val="000000"/>
        </w:rPr>
      </w:pPr>
      <w:r w:rsidRPr="00AF2FB5">
        <w:rPr>
          <w:color w:val="000000"/>
        </w:rPr>
        <w:t> </w:t>
      </w:r>
    </w:p>
    <w:p w:rsidR="00201AFA" w:rsidRPr="0010175F" w:rsidRDefault="00201AFA" w:rsidP="00E11E2C">
      <w:pPr>
        <w:ind w:firstLine="709"/>
        <w:jc w:val="center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>ПЕРЕЧЕНЬ</w:t>
      </w:r>
    </w:p>
    <w:p w:rsidR="00201AFA" w:rsidRPr="0010175F" w:rsidRDefault="00201AFA" w:rsidP="00E11E2C">
      <w:pPr>
        <w:ind w:firstLine="709"/>
        <w:jc w:val="center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мероприятий муниципальной программы </w:t>
      </w:r>
    </w:p>
    <w:p w:rsidR="00201AFA" w:rsidRPr="0010175F" w:rsidRDefault="00201AFA" w:rsidP="00E11E2C">
      <w:pPr>
        <w:ind w:firstLine="709"/>
        <w:jc w:val="both"/>
        <w:rPr>
          <w:color w:val="000000"/>
          <w:sz w:val="24"/>
          <w:szCs w:val="24"/>
        </w:rPr>
      </w:pPr>
      <w:r w:rsidRPr="0010175F">
        <w:rPr>
          <w:color w:val="000000"/>
          <w:sz w:val="24"/>
          <w:szCs w:val="24"/>
        </w:rPr>
        <w:t xml:space="preserve">                                                   «Развитие молодежной политики в Змеиногорском районе» на 2021-2025 годы</w:t>
      </w:r>
    </w:p>
    <w:p w:rsidR="00201AFA" w:rsidRPr="00AF2FB5" w:rsidRDefault="00201AFA" w:rsidP="00E11E2C">
      <w:pPr>
        <w:ind w:firstLine="709"/>
        <w:jc w:val="both"/>
        <w:rPr>
          <w:color w:val="000000"/>
        </w:rPr>
      </w:pPr>
    </w:p>
    <w:tbl>
      <w:tblPr>
        <w:tblW w:w="15191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3730"/>
        <w:gridCol w:w="1211"/>
        <w:gridCol w:w="2862"/>
        <w:gridCol w:w="798"/>
        <w:gridCol w:w="853"/>
        <w:gridCol w:w="820"/>
        <w:gridCol w:w="799"/>
        <w:gridCol w:w="808"/>
        <w:gridCol w:w="878"/>
        <w:gridCol w:w="1815"/>
        <w:gridCol w:w="57"/>
      </w:tblGrid>
      <w:tr w:rsidR="00201AFA" w:rsidRPr="0010175F">
        <w:trPr>
          <w:trHeight w:val="51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pPr>
              <w:jc w:val="center"/>
            </w:pPr>
            <w:r w:rsidRPr="0010175F">
              <w:t>№ п/п</w:t>
            </w:r>
          </w:p>
        </w:tc>
        <w:tc>
          <w:tcPr>
            <w:tcW w:w="3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pPr>
              <w:jc w:val="center"/>
            </w:pPr>
            <w:r w:rsidRPr="0010175F">
              <w:t>Цель, задача, мероприятие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pPr>
              <w:jc w:val="center"/>
            </w:pPr>
            <w:r w:rsidRPr="0010175F">
              <w:t>Срок реализации</w:t>
            </w:r>
          </w:p>
        </w:tc>
        <w:tc>
          <w:tcPr>
            <w:tcW w:w="2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pPr>
              <w:jc w:val="center"/>
            </w:pPr>
            <w:r w:rsidRPr="0010175F">
              <w:t>Участники программы</w:t>
            </w:r>
          </w:p>
        </w:tc>
        <w:tc>
          <w:tcPr>
            <w:tcW w:w="4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pPr>
              <w:jc w:val="center"/>
            </w:pPr>
            <w:r w:rsidRPr="0010175F">
              <w:t>Сумма расходов (тыс. рублей)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pPr>
              <w:jc w:val="center"/>
            </w:pPr>
            <w:r w:rsidRPr="0010175F">
              <w:t>Источники финансирования</w:t>
            </w:r>
          </w:p>
        </w:tc>
      </w:tr>
      <w:tr w:rsidR="00201AFA" w:rsidRPr="0010175F">
        <w:trPr>
          <w:gridAfter w:val="1"/>
          <w:wAfter w:w="57" w:type="dxa"/>
          <w:trHeight w:val="547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10175F" w:rsidRDefault="00201AFA" w:rsidP="00E873D9"/>
        </w:tc>
        <w:tc>
          <w:tcPr>
            <w:tcW w:w="3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10175F" w:rsidRDefault="00201AFA" w:rsidP="00E873D9"/>
        </w:tc>
        <w:tc>
          <w:tcPr>
            <w:tcW w:w="1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10175F" w:rsidRDefault="00201AFA" w:rsidP="00E873D9"/>
        </w:tc>
        <w:tc>
          <w:tcPr>
            <w:tcW w:w="2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10175F" w:rsidRDefault="00201AFA" w:rsidP="00E873D9"/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01AFA" w:rsidRPr="0010175F" w:rsidRDefault="00201AFA" w:rsidP="00E873D9">
            <w:r w:rsidRPr="0010175F">
              <w:t>2021 год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A" w:rsidRPr="0010175F" w:rsidRDefault="00201AFA" w:rsidP="00005DBB">
            <w:pPr>
              <w:jc w:val="center"/>
            </w:pPr>
            <w:r w:rsidRPr="0010175F">
              <w:t>2022</w:t>
            </w:r>
          </w:p>
          <w:p w:rsidR="00201AFA" w:rsidRPr="0010175F" w:rsidRDefault="00201AFA" w:rsidP="00005DBB">
            <w:pPr>
              <w:jc w:val="center"/>
            </w:pPr>
            <w:r w:rsidRPr="0010175F"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r w:rsidRPr="0010175F">
              <w:t>2023 год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r w:rsidRPr="0010175F">
              <w:t>2024 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r w:rsidRPr="0010175F">
              <w:t>2025 год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FA" w:rsidRPr="0010175F" w:rsidRDefault="00201AFA" w:rsidP="00E873D9">
            <w:r w:rsidRPr="0010175F">
              <w:t>всего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10175F" w:rsidRDefault="00201AFA" w:rsidP="00E873D9"/>
        </w:tc>
      </w:tr>
    </w:tbl>
    <w:p w:rsidR="00201AFA" w:rsidRPr="0010175F" w:rsidRDefault="00201AFA" w:rsidP="00E11E2C">
      <w:pPr>
        <w:jc w:val="both"/>
        <w:rPr>
          <w:vanish/>
          <w:color w:val="000000"/>
        </w:rPr>
      </w:pPr>
    </w:p>
    <w:tbl>
      <w:tblPr>
        <w:tblW w:w="1513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07"/>
        <w:gridCol w:w="3823"/>
        <w:gridCol w:w="1166"/>
        <w:gridCol w:w="2905"/>
        <w:gridCol w:w="809"/>
        <w:gridCol w:w="808"/>
        <w:gridCol w:w="809"/>
        <w:gridCol w:w="808"/>
        <w:gridCol w:w="809"/>
        <w:gridCol w:w="918"/>
        <w:gridCol w:w="1870"/>
      </w:tblGrid>
      <w:tr w:rsidR="00201AFA" w:rsidRPr="0010175F">
        <w:trPr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3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0175F" w:rsidRDefault="00201AFA" w:rsidP="00E873D9">
            <w:pPr>
              <w:spacing w:line="164" w:lineRule="atLeast"/>
              <w:jc w:val="center"/>
            </w:pPr>
            <w:r w:rsidRPr="0010175F">
              <w:t>11</w:t>
            </w:r>
          </w:p>
        </w:tc>
      </w:tr>
      <w:tr w:rsidR="00201AFA" w:rsidRPr="00AF2FB5">
        <w:trPr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1</w:t>
            </w:r>
          </w:p>
        </w:tc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pPr>
              <w:jc w:val="both"/>
            </w:pPr>
            <w:r>
              <w:t>Всего по программе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1260,0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>
              <w:t>16</w:t>
            </w:r>
            <w:r w:rsidRPr="005D71A3">
              <w:t>60,0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>
              <w:t>126</w:t>
            </w:r>
            <w:r w:rsidRPr="005D71A3"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005DBB">
            <w:r w:rsidRPr="005D71A3">
              <w:t>1</w:t>
            </w:r>
            <w:r>
              <w:t>26</w:t>
            </w:r>
            <w:r w:rsidRPr="005D71A3"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 w:rsidRPr="005D71A3">
              <w:t>170,0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005DBB">
            <w:r>
              <w:t>5610,0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всего, в том числе:</w:t>
            </w:r>
          </w:p>
        </w:tc>
      </w:tr>
      <w:tr w:rsidR="00201AFA" w:rsidRPr="00AF2FB5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1260,0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>
              <w:t>16</w:t>
            </w:r>
            <w:r w:rsidRPr="005D71A3">
              <w:t>60,0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>
              <w:t>126</w:t>
            </w:r>
            <w:r w:rsidRPr="005D71A3"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 w:rsidRPr="005D71A3">
              <w:t>1</w:t>
            </w:r>
            <w:r>
              <w:t>26</w:t>
            </w:r>
            <w:r w:rsidRPr="005D71A3"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 w:rsidRPr="005D71A3">
              <w:t>170,0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D71A3" w:rsidRDefault="00201AFA" w:rsidP="00E873D9">
            <w:r>
              <w:t>5610,0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  <w:p w:rsidR="00201AFA" w:rsidRPr="00AF2FB5" w:rsidRDefault="00201AFA" w:rsidP="00E873D9"/>
        </w:tc>
      </w:tr>
      <w:tr w:rsidR="00201AFA" w:rsidRPr="00AF2FB5">
        <w:trPr>
          <w:trHeight w:val="20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>
            <w:pPr>
              <w:jc w:val="center"/>
            </w:pPr>
            <w:r>
              <w:t>Подпрограмма 1 "Реализация молодежных проектов и региональных программ"</w:t>
            </w:r>
          </w:p>
        </w:tc>
      </w:tr>
      <w:tr w:rsidR="00201AFA" w:rsidRPr="00AF2FB5"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2</w:t>
            </w:r>
          </w:p>
        </w:tc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vAlign w:val="center"/>
          </w:tcPr>
          <w:p w:rsidR="00201AFA" w:rsidRPr="00235BF4" w:rsidRDefault="00201AFA" w:rsidP="00E873D9">
            <w:pPr>
              <w:jc w:val="both"/>
            </w:pPr>
            <w:r w:rsidRPr="00235BF4">
              <w:t>Цель 1.1.</w:t>
            </w:r>
          </w:p>
          <w:p w:rsidR="00201AFA" w:rsidRPr="00235BF4" w:rsidRDefault="00201AFA" w:rsidP="00E873D9">
            <w:pPr>
              <w:jc w:val="both"/>
            </w:pPr>
            <w:r w:rsidRPr="00235BF4">
              <w:t>Обеспечение</w:t>
            </w:r>
            <w:r>
              <w:t xml:space="preserve"> </w:t>
            </w:r>
            <w:r w:rsidRPr="00235BF4">
              <w:t>условий для</w:t>
            </w:r>
            <w:r>
              <w:t xml:space="preserve"> поддержки м</w:t>
            </w:r>
            <w:r w:rsidRPr="00235BF4">
              <w:t>олодежных</w:t>
            </w:r>
            <w:r>
              <w:t xml:space="preserve"> </w:t>
            </w:r>
            <w:r w:rsidRPr="00235BF4">
              <w:t>инициатив,</w:t>
            </w:r>
            <w:r>
              <w:t xml:space="preserve"> </w:t>
            </w:r>
            <w:r w:rsidRPr="00235BF4">
              <w:t>успешной</w:t>
            </w:r>
          </w:p>
          <w:p w:rsidR="00201AFA" w:rsidRPr="00B662ED" w:rsidRDefault="00201AFA" w:rsidP="00E873D9">
            <w:pPr>
              <w:jc w:val="both"/>
            </w:pPr>
            <w:r w:rsidRPr="00235BF4">
              <w:t>социализации и</w:t>
            </w:r>
            <w:r>
              <w:t xml:space="preserve"> </w:t>
            </w:r>
            <w:r w:rsidRPr="00235BF4">
              <w:t>эффективной</w:t>
            </w:r>
            <w:r>
              <w:t xml:space="preserve"> самореализации </w:t>
            </w:r>
            <w:r w:rsidRPr="00235BF4">
              <w:t>молодежи</w:t>
            </w:r>
            <w:r>
              <w:t xml:space="preserve"> района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0825B6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825B6">
              <w:rPr>
                <w:color w:val="000000"/>
              </w:rPr>
              <w:t>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0825B6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0825B6">
              <w:rPr>
                <w:color w:val="000000"/>
              </w:rPr>
              <w:t>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2A5392">
              <w:rPr>
                <w:color w:val="000000"/>
              </w:rPr>
              <w:t>49,0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2A5392">
              <w:rPr>
                <w:color w:val="000000"/>
              </w:rPr>
              <w:t>49,0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5653E5">
              <w:rPr>
                <w:color w:val="000000"/>
              </w:rPr>
              <w:t>49,0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8B7005" w:rsidRDefault="00201AFA" w:rsidP="00E873D9">
            <w:r>
              <w:t>297</w:t>
            </w:r>
            <w:r w:rsidRPr="008B7005">
              <w:t>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всего, в том числе:</w:t>
            </w:r>
          </w:p>
        </w:tc>
      </w:tr>
      <w:tr w:rsidR="00201AFA" w:rsidRPr="00AF2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0825B6" w:rsidRDefault="00201AFA" w:rsidP="00E873D9">
            <w:r>
              <w:t>5</w:t>
            </w:r>
            <w:r w:rsidRPr="000825B6"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0825B6" w:rsidRDefault="00201AFA" w:rsidP="00E873D9">
            <w:r>
              <w:t>5</w:t>
            </w:r>
            <w:r w:rsidRPr="000825B6"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0E4900">
              <w:rPr>
                <w:color w:val="000000"/>
              </w:rPr>
              <w:t>49,0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0E4900">
              <w:rPr>
                <w:color w:val="000000"/>
              </w:rPr>
              <w:t>49,0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5653E5">
              <w:rPr>
                <w:color w:val="000000"/>
              </w:rPr>
              <w:t>49,0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8B7005" w:rsidRDefault="00201AFA" w:rsidP="00E873D9">
            <w:r>
              <w:t>297</w:t>
            </w:r>
            <w:r w:rsidRPr="008B7005">
              <w:t>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2709AB">
              <w:t>районный бюджет</w:t>
            </w:r>
          </w:p>
        </w:tc>
      </w:tr>
      <w:tr w:rsidR="00201AFA" w:rsidRPr="00AF2FB5">
        <w:trPr>
          <w:trHeight w:val="1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vAlign w:val="center"/>
          </w:tcPr>
          <w:p w:rsidR="00201AFA" w:rsidRPr="00B662ED" w:rsidRDefault="00201AFA" w:rsidP="00E873D9">
            <w:r w:rsidRPr="00B662ED">
              <w:t>Задача 1.</w:t>
            </w:r>
            <w:r>
              <w:t>1.1</w:t>
            </w:r>
          </w:p>
          <w:p w:rsidR="00201AFA" w:rsidRPr="00B662ED" w:rsidRDefault="00201AFA" w:rsidP="00E873D9">
            <w:pPr>
              <w:jc w:val="both"/>
            </w:pPr>
            <w:r w:rsidRPr="00B662ED">
              <w:t>Развитие молодежных общественных</w:t>
            </w:r>
            <w:r>
              <w:t xml:space="preserve"> объединений, участвующих в </w:t>
            </w:r>
            <w:r w:rsidRPr="00B662ED">
              <w:t>ре</w:t>
            </w:r>
            <w:r>
              <w:t xml:space="preserve">ализации молодежной политики на </w:t>
            </w:r>
            <w:r w:rsidRPr="00B662ED">
              <w:t xml:space="preserve">территории </w:t>
            </w:r>
            <w:r>
              <w:t>Змеиногорского района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005DBB">
            <w:r>
              <w:t>6,0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8B7005" w:rsidRDefault="00201AFA" w:rsidP="00E873D9">
            <w:r>
              <w:t>44</w:t>
            </w:r>
            <w:r w:rsidRPr="008B7005">
              <w:t>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2709AB">
              <w:t>районный бюджет</w:t>
            </w:r>
          </w:p>
        </w:tc>
      </w:tr>
      <w:tr w:rsidR="00201AFA" w:rsidRPr="00AF2FB5">
        <w:trPr>
          <w:trHeight w:val="165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  <w:r>
              <w:t>Мероприятие 1.1.1.2.</w:t>
            </w:r>
          </w:p>
          <w:p w:rsidR="00201AFA" w:rsidRPr="00AF2FB5" w:rsidRDefault="00201AFA" w:rsidP="00E873D9">
            <w:pPr>
              <w:jc w:val="both"/>
            </w:pPr>
            <w:r>
              <w:t xml:space="preserve">Обеспечение участия молодежи Змеиногорского района в мероприятиях международного, всероссийского, краевого и межрегионального </w:t>
            </w:r>
            <w:r w:rsidRPr="00C359C8">
              <w:t>уровней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7E4CB8" w:rsidRDefault="00201AFA" w:rsidP="00E873D9">
            <w:pPr>
              <w:jc w:val="both"/>
            </w:pPr>
            <w:r w:rsidRPr="007E4CB8">
              <w:t>Комитет по образованию и делам молодежи;</w:t>
            </w:r>
          </w:p>
          <w:p w:rsidR="00201AFA" w:rsidRDefault="00201AFA" w:rsidP="00E873D9">
            <w:pPr>
              <w:jc w:val="both"/>
            </w:pPr>
            <w:r>
              <w:t>комитет по культуре и туризму;</w:t>
            </w:r>
          </w:p>
          <w:p w:rsidR="00201AFA" w:rsidRDefault="00201AFA" w:rsidP="00E873D9">
            <w:r w:rsidRPr="0078402D">
              <w:t>МБУ «ДТДиМ»;</w:t>
            </w:r>
          </w:p>
          <w:p w:rsidR="00201AFA" w:rsidRPr="0078402D" w:rsidRDefault="00201AFA" w:rsidP="00E873D9">
            <w:r w:rsidRPr="0078402D">
              <w:t>МБУК «КИЦ»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6,0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8B7005" w:rsidRDefault="00201AFA" w:rsidP="00E873D9">
            <w:r>
              <w:t>44</w:t>
            </w:r>
            <w:r w:rsidRPr="008B7005">
              <w:t>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pPr>
              <w:jc w:val="both"/>
            </w:pPr>
            <w:r w:rsidRPr="007E4CB8">
              <w:t>Задача 1.1.2. Развитие молодежных общественных объединений, участвующих в реализации молодежной полит</w:t>
            </w:r>
            <w:r>
              <w:t>ики на территории Змеиногорского района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78402D" w:rsidRDefault="00201AFA" w:rsidP="00E873D9">
            <w:pPr>
              <w:jc w:val="both"/>
            </w:pPr>
            <w:r w:rsidRPr="0078402D">
              <w:t>Комитет по образованию и делам молодежи;</w:t>
            </w:r>
          </w:p>
          <w:p w:rsidR="00201AFA" w:rsidRPr="00AF2FB5" w:rsidRDefault="00201AFA" w:rsidP="00E873D9">
            <w:pPr>
              <w:jc w:val="both"/>
            </w:pPr>
            <w:r w:rsidRPr="0078402D">
              <w:t>МБУ «ДТДиМ»;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6429C4" w:rsidRDefault="00201AFA" w:rsidP="00E873D9">
            <w:r w:rsidRPr="006429C4">
              <w:t>44,0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43</w:t>
            </w:r>
            <w:r w:rsidRPr="00106B31">
              <w:t>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8B28E2">
              <w:t>43,0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8B28E2">
              <w:t>43,0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80,0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253,0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rPr>
          <w:trHeight w:val="1584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1.1.2.1. Организация и проведение мероприятий, направленных на формирование активной гражданской позиции и моральноценностных ориентаций молодежи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78402D" w:rsidRDefault="00201AFA" w:rsidP="00E873D9">
            <w:pPr>
              <w:jc w:val="both"/>
            </w:pPr>
            <w:r w:rsidRPr="0078402D">
              <w:t>Комитет по образованию и делам молодежи;</w:t>
            </w:r>
          </w:p>
          <w:p w:rsidR="00201AFA" w:rsidRDefault="00201AFA" w:rsidP="00E873D9">
            <w:pPr>
              <w:jc w:val="both"/>
            </w:pPr>
            <w:r w:rsidRPr="0078402D">
              <w:t>МБУ «ДТДиМ»;</w:t>
            </w:r>
          </w:p>
          <w:p w:rsidR="00201AFA" w:rsidRPr="00B31F8F" w:rsidRDefault="00201AFA" w:rsidP="00E873D9">
            <w:r w:rsidRPr="00B31F8F">
              <w:t>МБУК «КИЦ»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3,0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30,0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44,0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 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1.1.2.2. Организация мероприятий, направленных на развитие культуры региона, и реализации творческого потенциала молодежи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  <w:r>
              <w:t>Комитет по образованию и делам молодежи;</w:t>
            </w:r>
          </w:p>
          <w:p w:rsidR="00201AFA" w:rsidRDefault="00201AFA" w:rsidP="00E873D9">
            <w:pPr>
              <w:jc w:val="both"/>
            </w:pPr>
            <w:r w:rsidRPr="0078402D">
              <w:t>МБУ «ДТДиМ»</w:t>
            </w:r>
            <w:r>
              <w:t>;</w:t>
            </w:r>
          </w:p>
          <w:p w:rsidR="00201AFA" w:rsidRDefault="00201AFA" w:rsidP="00E873D9">
            <w:pPr>
              <w:jc w:val="both"/>
            </w:pPr>
            <w:r w:rsidRPr="0078402D">
              <w:t>комитет по культуре и туризму;</w:t>
            </w:r>
          </w:p>
          <w:p w:rsidR="00201AFA" w:rsidRPr="00AF2FB5" w:rsidRDefault="00201AFA" w:rsidP="00E873D9">
            <w:pPr>
              <w:jc w:val="both"/>
            </w:pPr>
            <w:r>
              <w:t>МБУК «КИЦ»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28235A">
              <w:rPr>
                <w:color w:val="000000"/>
              </w:rPr>
              <w:t>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28235A">
              <w:rPr>
                <w:color w:val="000000"/>
              </w:rPr>
              <w:t>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68,0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1.1.2.3. Организация и проведение мероприятий интеллектуального развития в молодежной среде</w:t>
            </w:r>
            <w:r>
              <w:t xml:space="preserve"> (бал медолистов)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  <w:r w:rsidRPr="00B31F8F">
              <w:t>Комитет по образованию и делам молодежи;</w:t>
            </w:r>
          </w:p>
          <w:p w:rsidR="00201AFA" w:rsidRPr="00AF2FB5" w:rsidRDefault="00201AFA" w:rsidP="00E873D9">
            <w:pPr>
              <w:jc w:val="both"/>
            </w:pPr>
            <w:r w:rsidRPr="0078402D">
              <w:t>МБУ «ДТДиМ»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28235A">
              <w:rPr>
                <w:color w:val="000000"/>
              </w:rPr>
              <w:t>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14,0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14,0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82,0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rPr>
          <w:trHeight w:val="36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1.1.2.4. Организация и проведение мероприятий по профилактике асоциального поведения и популяризации здорового образа жизни в молодежной среде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  <w:r>
              <w:t>КГБУЗ «ЦРБ г.Змеиногорска»</w:t>
            </w:r>
          </w:p>
          <w:p w:rsidR="00201AFA" w:rsidRPr="007E4CB8" w:rsidRDefault="00201AFA" w:rsidP="00E873D9">
            <w:pPr>
              <w:jc w:val="both"/>
            </w:pPr>
            <w:r w:rsidRPr="007E4CB8">
              <w:t>Комитет по образованию и делам молодежи;</w:t>
            </w:r>
          </w:p>
          <w:p w:rsidR="00201AFA" w:rsidRPr="007E4CB8" w:rsidRDefault="00201AFA" w:rsidP="00E873D9">
            <w:pPr>
              <w:jc w:val="both"/>
            </w:pPr>
            <w:r w:rsidRPr="007E4CB8">
              <w:t>комитет по культуре и туризму;</w:t>
            </w:r>
          </w:p>
          <w:p w:rsidR="00201AFA" w:rsidRDefault="00201AFA" w:rsidP="00E873D9">
            <w:pPr>
              <w:jc w:val="both"/>
            </w:pPr>
            <w:r w:rsidRPr="007E4CB8">
              <w:t>комитет по спорту</w:t>
            </w:r>
            <w:r>
              <w:t>;</w:t>
            </w:r>
          </w:p>
          <w:p w:rsidR="00201AFA" w:rsidRDefault="00201AFA" w:rsidP="00E873D9">
            <w:pPr>
              <w:jc w:val="both"/>
            </w:pPr>
            <w:r>
              <w:t>МБУ «ДТДиМ»;</w:t>
            </w:r>
          </w:p>
          <w:p w:rsidR="00201AFA" w:rsidRDefault="00201AFA" w:rsidP="00E873D9">
            <w:pPr>
              <w:jc w:val="both"/>
            </w:pPr>
            <w:r>
              <w:t>МБУК «КИЦ»;</w:t>
            </w:r>
          </w:p>
          <w:p w:rsidR="00201AFA" w:rsidRDefault="00201AFA" w:rsidP="00E873D9">
            <w:pPr>
              <w:jc w:val="both"/>
            </w:pPr>
            <w:r>
              <w:t>МБУ СШ «Спортивной подготовки Змеиногорского района»;</w:t>
            </w:r>
          </w:p>
          <w:p w:rsidR="00201AFA" w:rsidRDefault="00201AFA" w:rsidP="00E873D9">
            <w:pPr>
              <w:jc w:val="both"/>
            </w:pPr>
            <w:r>
              <w:t xml:space="preserve">ОСО «Союз биатлонистов Змеиногорского района» </w:t>
            </w:r>
          </w:p>
          <w:p w:rsidR="00201AFA" w:rsidRDefault="00201AFA" w:rsidP="00E873D9">
            <w:pPr>
              <w:jc w:val="both"/>
            </w:pPr>
            <w:r>
              <w:t>(по согласованию);</w:t>
            </w:r>
          </w:p>
          <w:p w:rsidR="00201AFA" w:rsidRPr="00AF2FB5" w:rsidRDefault="00201AFA" w:rsidP="00E873D9">
            <w:pPr>
              <w:jc w:val="both"/>
            </w:pPr>
            <w:r>
              <w:t>АНО «Академия силы»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28235A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59,0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rPr>
          <w:trHeight w:val="233"/>
        </w:trPr>
        <w:tc>
          <w:tcPr>
            <w:tcW w:w="15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center"/>
            </w:pPr>
            <w:r w:rsidRPr="00B97612">
              <w:t>Реализация мероприятий регионального проекта "Социальная активность"</w:t>
            </w:r>
          </w:p>
        </w:tc>
      </w:tr>
      <w:tr w:rsidR="00201AFA" w:rsidRPr="00AF2FB5">
        <w:trPr>
          <w:trHeight w:val="1634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7E4CB8" w:rsidRDefault="00201AFA" w:rsidP="00643FBC">
            <w:pPr>
              <w:jc w:val="both"/>
            </w:pPr>
            <w:r>
              <w:t>Задача 1.1.3</w:t>
            </w:r>
            <w:r w:rsidRPr="00B97612">
              <w:t>. Развитие талантов и способностей у детей и</w:t>
            </w:r>
            <w:r>
              <w:t xml:space="preserve"> молодежи</w:t>
            </w:r>
            <w:r w:rsidRPr="00B97612">
              <w:t>, путем поддержки общественных инициатив и проектов, вовлечения молодежи в тво</w:t>
            </w:r>
            <w:r>
              <w:t>рческую деятельность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/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/>
        </w:tc>
      </w:tr>
      <w:tr w:rsidR="00201AFA" w:rsidRPr="00AF2FB5">
        <w:trPr>
          <w:trHeight w:val="1634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>
              <w:t>Мероприятие 1.1.3</w:t>
            </w:r>
            <w:r w:rsidRPr="00954A03">
              <w:t>.1. Реализация комплекса проектов и мероприятий для  молодежи, направленного на формирование и развитие способностей, личностных компетенций, для самореализации и профессионального развития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B97612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B97612" w:rsidRDefault="00201AFA" w:rsidP="00E873D9">
            <w:pPr>
              <w:jc w:val="both"/>
            </w:pPr>
            <w:r w:rsidRPr="00B97612">
              <w:t>Комитет по образованию и делам молодежи;</w:t>
            </w:r>
          </w:p>
          <w:p w:rsidR="00201AFA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/>
        </w:tc>
      </w:tr>
      <w:tr w:rsidR="00201AFA" w:rsidRPr="00AF2FB5">
        <w:trPr>
          <w:trHeight w:val="25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center"/>
            </w:pPr>
            <w:r w:rsidRPr="0078402D">
              <w:t>Подпрограмма 2 "Развитие добровольчества</w:t>
            </w:r>
            <w:r>
              <w:t xml:space="preserve"> (волонтерства) в Змеиногорском районе</w:t>
            </w:r>
            <w:r w:rsidRPr="0078402D">
              <w:t>"</w:t>
            </w:r>
          </w:p>
        </w:tc>
      </w:tr>
      <w:tr w:rsidR="00201AFA" w:rsidRPr="00AF2FB5"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12</w:t>
            </w:r>
          </w:p>
        </w:tc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pPr>
              <w:jc w:val="both"/>
            </w:pPr>
            <w:r w:rsidRPr="00DE7484">
              <w:t>Цель 2.1. Совершенствование межведомственного взаимодействия в сфере развития добровольческого (волонтерского) движения в Алтайском крае, создание условий для формирования и распространения эффективных добровольческих (волонтерских) практик, повышения роли добровольчества (волонтерства) в социально</w:t>
            </w:r>
            <w:r>
              <w:t>-</w:t>
            </w:r>
            <w:r w:rsidRPr="00DE7484">
              <w:t>экономическом развитии Змеиногорского района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r>
              <w:t>11</w:t>
            </w:r>
            <w:r w:rsidRPr="0049374B">
              <w:t>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1F2191">
              <w:t>11,0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1F2191">
              <w:t>11,0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r w:rsidRPr="0049374B">
              <w:t>70,0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160904">
            <w:r>
              <w:t>113</w:t>
            </w:r>
            <w:r w:rsidRPr="0049374B">
              <w:t>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 w:rsidRPr="00AF2FB5">
              <w:t>всего, в том числе:</w:t>
            </w:r>
          </w:p>
        </w:tc>
      </w:tr>
      <w:tr w:rsidR="00201AFA" w:rsidRPr="00AF2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AFA" w:rsidRPr="00AF2FB5" w:rsidRDefault="00201AFA" w:rsidP="00E873D9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DA556E" w:rsidRDefault="00201AFA" w:rsidP="00E873D9">
            <w:pPr>
              <w:rPr>
                <w:color w:val="000000"/>
                <w:highlight w:val="red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DA556E" w:rsidRDefault="00201AFA" w:rsidP="00E873D9">
            <w:pPr>
              <w:rPr>
                <w:highlight w:val="red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DA556E" w:rsidRDefault="00201AFA" w:rsidP="00E873D9">
            <w:pPr>
              <w:rPr>
                <w:highlight w:val="red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/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/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rPr>
          <w:trHeight w:val="2468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</w:t>
            </w:r>
            <w:r w:rsidRPr="00AF2FB5">
              <w:t>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pPr>
              <w:jc w:val="both"/>
            </w:pPr>
            <w:r w:rsidRPr="0078402D">
              <w:t>Задача 2.1.1.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r>
              <w:t>6</w:t>
            </w:r>
            <w:r w:rsidRPr="0049374B">
              <w:t>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1C021A"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1C021A">
              <w:t>6,0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30,0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C24E17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C24E17">
              <w:rPr>
                <w:color w:val="000000"/>
              </w:rPr>
              <w:t>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</w:t>
            </w:r>
            <w:r w:rsidRPr="00AF2FB5">
              <w:t>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2.1.1.1. Содействие созданию и функционированию добровольческих (волонтерских) центров в образовательных организациях общего образования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2021 – 2025</w:t>
            </w:r>
            <w:r w:rsidRPr="00AF2FB5">
              <w:t xml:space="preserve">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B31F8F" w:rsidRDefault="00201AFA" w:rsidP="00E873D9">
            <w:pPr>
              <w:jc w:val="both"/>
            </w:pPr>
            <w:r w:rsidRPr="00B31F8F">
              <w:t>Комитет по образованию и делам молодежи;</w:t>
            </w:r>
          </w:p>
          <w:p w:rsidR="00201AFA" w:rsidRDefault="00201AFA" w:rsidP="00E873D9">
            <w:pPr>
              <w:jc w:val="both"/>
            </w:pPr>
            <w:r w:rsidRPr="00B31F8F">
              <w:t>МБУ «ДТДиМ»;</w:t>
            </w:r>
          </w:p>
          <w:p w:rsidR="00201AFA" w:rsidRPr="00AF2FB5" w:rsidRDefault="00201AFA" w:rsidP="00E873D9">
            <w:pPr>
              <w:jc w:val="both"/>
            </w:pPr>
            <w:r>
              <w:t>Образовательные организации района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B1207F">
              <w:rPr>
                <w:color w:val="000000"/>
              </w:rPr>
              <w:t>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B1207F">
              <w:rPr>
                <w:color w:val="000000"/>
              </w:rPr>
              <w:t>3,0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B1207F">
              <w:rPr>
                <w:color w:val="000000"/>
              </w:rPr>
              <w:t>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10,0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160904">
            <w:r>
              <w:t>22,0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AF2FB5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2.1.1.2. Реализация мер поощрения и поддержки граждан и членов, социально ориентированных некоммерческих организаций, участвующих в добровольческой (волонтерской) деятельности (изготовление и приобретение наградной продукции)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pPr>
              <w:jc w:val="both"/>
            </w:pPr>
            <w:r w:rsidRPr="005F51B1">
              <w:t>Комитет по образованию и делам молодежи;</w:t>
            </w:r>
          </w:p>
          <w:p w:rsidR="00201AFA" w:rsidRPr="005F51B1" w:rsidRDefault="00201AFA" w:rsidP="00E873D9">
            <w:pPr>
              <w:jc w:val="both"/>
            </w:pPr>
            <w:r w:rsidRPr="005F51B1">
              <w:t>МБУ «ДТДиМ»;</w:t>
            </w:r>
          </w:p>
          <w:p w:rsidR="00201AFA" w:rsidRDefault="00201AFA" w:rsidP="00E873D9">
            <w:pPr>
              <w:jc w:val="both"/>
            </w:pPr>
            <w:r w:rsidRPr="005F51B1">
              <w:t>МБУК «КИЦ»;</w:t>
            </w:r>
          </w:p>
          <w:p w:rsidR="00201AFA" w:rsidRDefault="00201AFA" w:rsidP="00E873D9">
            <w:pPr>
              <w:jc w:val="both"/>
            </w:pPr>
            <w:r>
              <w:t xml:space="preserve">АНО редакции газеты «Змеиногорский вестник» </w:t>
            </w:r>
          </w:p>
          <w:p w:rsidR="00201AFA" w:rsidRDefault="00201AFA" w:rsidP="00E873D9">
            <w:pPr>
              <w:jc w:val="both"/>
            </w:pPr>
            <w:r>
              <w:t>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2B1C91">
              <w:rPr>
                <w:color w:val="000000"/>
              </w:rPr>
              <w:t>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2B1C91">
              <w:rPr>
                <w:color w:val="000000"/>
              </w:rPr>
              <w:t>3,0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2B1C91">
              <w:rPr>
                <w:color w:val="000000"/>
              </w:rPr>
              <w:t>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160904">
            <w:r>
              <w:t>21,0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районный</w:t>
            </w:r>
            <w:r w:rsidRPr="00AF2FB5">
              <w:t xml:space="preserve">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2.1.1.3. Проведение информационной и рекламной кампаний по популяризации добровольчества (волонтерства)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B31F8F" w:rsidRDefault="00201AFA" w:rsidP="00E873D9">
            <w:pPr>
              <w:jc w:val="both"/>
            </w:pPr>
            <w:r w:rsidRPr="00B31F8F">
              <w:t>Комитет по образованию и делам молодежи;</w:t>
            </w:r>
          </w:p>
          <w:p w:rsidR="00201AFA" w:rsidRPr="00B31F8F" w:rsidRDefault="00201AFA" w:rsidP="00E873D9">
            <w:pPr>
              <w:jc w:val="both"/>
            </w:pPr>
            <w:r w:rsidRPr="00B31F8F">
              <w:t>МБУ</w:t>
            </w:r>
            <w:r>
              <w:t>ДО</w:t>
            </w:r>
            <w:r w:rsidRPr="00B31F8F">
              <w:t xml:space="preserve"> «ДТДиМ»;</w:t>
            </w:r>
          </w:p>
          <w:p w:rsidR="00201AFA" w:rsidRPr="00B31F8F" w:rsidRDefault="00201AFA" w:rsidP="00E873D9">
            <w:pPr>
              <w:jc w:val="both"/>
            </w:pPr>
            <w:r w:rsidRPr="00B31F8F">
              <w:t>МБУК «КИЦ»;</w:t>
            </w:r>
          </w:p>
          <w:p w:rsidR="00201AFA" w:rsidRPr="00B31F8F" w:rsidRDefault="00201AFA" w:rsidP="00E873D9">
            <w:pPr>
              <w:jc w:val="both"/>
            </w:pPr>
            <w:r w:rsidRPr="00B31F8F">
              <w:t xml:space="preserve">АНО редакции газеты «Змеиногорский вестник» </w:t>
            </w:r>
          </w:p>
          <w:p w:rsidR="00201AFA" w:rsidRDefault="00201AFA" w:rsidP="00E873D9">
            <w:pPr>
              <w:jc w:val="both"/>
            </w:pPr>
            <w:r w:rsidRPr="00B31F8F">
              <w:t>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Задача 2.1.2. Поддержка деятельности существующих и создание условий для возникновения новых добровольческих (волонтерских) организаций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F61A8A">
              <w:rPr>
                <w:color w:val="000000"/>
              </w:rPr>
              <w:t>5,0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F61A8A">
              <w:rPr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F61A8A">
              <w:rPr>
                <w:color w:val="000000"/>
              </w:rPr>
              <w:t>5,0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30,0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C24E17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C24E17">
              <w:rPr>
                <w:color w:val="000000"/>
              </w:rPr>
              <w:t>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bookmarkStart w:id="5" w:name="_Hlk85700001"/>
            <w:r>
              <w:t>18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>Мероприятие 2.1.2.</w:t>
            </w:r>
            <w:r>
              <w:t>1</w:t>
            </w:r>
            <w:r w:rsidRPr="00954A03">
              <w:t>. Проведение ежегодного районного конкурса для выявления лучших добровольческих (волонтерских) практик, инновационных форм организации добровольческой (волонтерской) деятельности, реализуемых лидерами, руководителями и представителями добровольческих, волонтерских организаций объединений, инициативных добровольческих групп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pPr>
              <w:jc w:val="both"/>
            </w:pPr>
            <w:r w:rsidRPr="005F51B1">
              <w:t>Комитет по образованию и делам молодежи;</w:t>
            </w:r>
          </w:p>
          <w:p w:rsidR="00201AFA" w:rsidRPr="005F51B1" w:rsidRDefault="00201AFA" w:rsidP="00E873D9">
            <w:pPr>
              <w:jc w:val="both"/>
            </w:pPr>
            <w:r w:rsidRPr="005F51B1">
              <w:t>МБУ</w:t>
            </w:r>
            <w:r>
              <w:t>ДО</w:t>
            </w:r>
            <w:r w:rsidRPr="005F51B1">
              <w:t xml:space="preserve"> «ДТДиМ»;</w:t>
            </w:r>
          </w:p>
          <w:p w:rsidR="00201AFA" w:rsidRDefault="00201AFA" w:rsidP="00E873D9">
            <w:pPr>
              <w:jc w:val="both"/>
            </w:pPr>
            <w:r w:rsidRPr="005F51B1">
              <w:t>МБУК «КИЦ»;</w:t>
            </w:r>
          </w:p>
          <w:p w:rsidR="00201AFA" w:rsidRPr="005F51B1" w:rsidRDefault="00201AFA" w:rsidP="00E873D9">
            <w:pPr>
              <w:jc w:val="both"/>
            </w:pPr>
            <w:r>
              <w:t>Образовательные организации района</w:t>
            </w:r>
          </w:p>
          <w:p w:rsidR="00201AFA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341476">
              <w:rPr>
                <w:color w:val="000000"/>
              </w:rPr>
              <w:t>5,0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341476">
              <w:rPr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341476">
              <w:rPr>
                <w:color w:val="000000"/>
              </w:rPr>
              <w:t>5,0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20,0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40,0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  <w:p w:rsidR="00201AFA" w:rsidRPr="00087409" w:rsidRDefault="00201AFA" w:rsidP="00E873D9">
            <w:pPr>
              <w:jc w:val="center"/>
            </w:pPr>
          </w:p>
        </w:tc>
      </w:tr>
      <w:bookmarkEnd w:id="5"/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54A03" w:rsidRDefault="00201AFA" w:rsidP="00E873D9">
            <w:pPr>
              <w:jc w:val="both"/>
            </w:pPr>
            <w:r w:rsidRPr="00954A03">
              <w:t xml:space="preserve"> Мероприятие 2.1.2.</w:t>
            </w:r>
            <w:r>
              <w:t>2</w:t>
            </w:r>
            <w:r w:rsidRPr="00954A03">
              <w:t>.</w:t>
            </w:r>
          </w:p>
          <w:p w:rsidR="00201AFA" w:rsidRPr="00954A03" w:rsidRDefault="00201AFA" w:rsidP="00E873D9">
            <w:pPr>
              <w:jc w:val="both"/>
            </w:pPr>
            <w:r w:rsidRPr="00954A03">
              <w:t>Развитие добровольческой деятельности  отдельных категорий граждан, а также отдельных направлений добровольческой деятельности, в том числе отраслевых (в соответствии с Планом мероприятий по реализации Концепции содействия развитию добровольчества (волонтерства) в Российской Федерации до 2025 года, утвержденным заместителем Председателя Правительства Российской Федерации Т.А.Голиковой от 20.06.2019 N 5486п- П44)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pPr>
              <w:jc w:val="both"/>
            </w:pPr>
            <w:r w:rsidRPr="005F51B1">
              <w:t>Комитет по образованию и делам молодежи;</w:t>
            </w:r>
          </w:p>
          <w:p w:rsidR="00201AFA" w:rsidRPr="005F51B1" w:rsidRDefault="00201AFA" w:rsidP="00E873D9">
            <w:pPr>
              <w:jc w:val="both"/>
            </w:pPr>
            <w:r w:rsidRPr="005F51B1">
              <w:t>комитет по культуре и туризму;</w:t>
            </w:r>
          </w:p>
          <w:p w:rsidR="00201AFA" w:rsidRPr="005F51B1" w:rsidRDefault="00201AFA" w:rsidP="00E873D9">
            <w:pPr>
              <w:jc w:val="both"/>
            </w:pPr>
            <w:r w:rsidRPr="005F51B1">
              <w:t>комитет по спорту;</w:t>
            </w:r>
          </w:p>
          <w:p w:rsidR="00201AFA" w:rsidRDefault="00201AFA" w:rsidP="00E873D9">
            <w:pPr>
              <w:jc w:val="both"/>
            </w:pPr>
            <w:r>
              <w:t>КГКУ «Управление социальной защиты населения по Змеиногорскому району» (по согласованию);</w:t>
            </w:r>
          </w:p>
          <w:p w:rsidR="00201AFA" w:rsidRDefault="00201AFA" w:rsidP="00E873D9">
            <w:pPr>
              <w:jc w:val="both"/>
            </w:pPr>
            <w:r w:rsidRPr="005F51B1">
              <w:t>КГБУЗ «ЦРБ г.Змеиногорска»</w:t>
            </w:r>
            <w:r>
              <w:t xml:space="preserve"> </w:t>
            </w:r>
          </w:p>
          <w:p w:rsidR="00201AFA" w:rsidRDefault="00201AFA" w:rsidP="00E873D9">
            <w:pPr>
              <w:jc w:val="both"/>
            </w:pPr>
            <w:r>
              <w:t>(по согласованию);</w:t>
            </w:r>
          </w:p>
          <w:p w:rsidR="00201AFA" w:rsidRDefault="00201AFA" w:rsidP="00E873D9">
            <w:pPr>
              <w:jc w:val="both"/>
            </w:pPr>
            <w:r>
              <w:t>МО МВД России «Змеиногорский»  (по согласованию);</w:t>
            </w:r>
          </w:p>
          <w:p w:rsidR="00201AFA" w:rsidRPr="005F51B1" w:rsidRDefault="00201AFA" w:rsidP="00E873D9">
            <w:pPr>
              <w:jc w:val="both"/>
            </w:pPr>
            <w:r w:rsidRPr="005F51B1">
              <w:t xml:space="preserve">АНО редакции газеты «Змеиногорскпий вестник» </w:t>
            </w:r>
          </w:p>
          <w:p w:rsidR="00201AFA" w:rsidRPr="005F51B1" w:rsidRDefault="00201AFA" w:rsidP="00E873D9">
            <w:pPr>
              <w:jc w:val="both"/>
            </w:pPr>
            <w:r w:rsidRPr="005F51B1">
              <w:t>(по согласованию)</w:t>
            </w:r>
            <w:r>
              <w:t>;</w:t>
            </w:r>
          </w:p>
          <w:p w:rsidR="00201AFA" w:rsidRPr="0031564E" w:rsidRDefault="00201AFA" w:rsidP="00E873D9">
            <w:pPr>
              <w:jc w:val="both"/>
            </w:pPr>
            <w:r w:rsidRPr="0031564E">
              <w:t>МБУ</w:t>
            </w:r>
            <w:r>
              <w:t>ДО</w:t>
            </w:r>
            <w:r w:rsidRPr="0031564E">
              <w:t xml:space="preserve"> «ДТДиМ»;</w:t>
            </w:r>
          </w:p>
          <w:p w:rsidR="00201AFA" w:rsidRDefault="00201AFA" w:rsidP="00E873D9">
            <w:pPr>
              <w:jc w:val="both"/>
            </w:pPr>
            <w:r w:rsidRPr="0031564E">
              <w:t>МБУК «КИЦ»;</w:t>
            </w:r>
          </w:p>
          <w:p w:rsidR="00201AFA" w:rsidRPr="005F51B1" w:rsidRDefault="00201AFA" w:rsidP="00E873D9">
            <w:pPr>
              <w:jc w:val="both"/>
            </w:pPr>
            <w:r>
              <w:t>Образовательные организации района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20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643FBC">
            <w:pPr>
              <w:jc w:val="both"/>
            </w:pPr>
            <w:r>
              <w:t xml:space="preserve">Задача </w:t>
            </w:r>
            <w:r w:rsidRPr="0031564E">
              <w:t>2.1.</w:t>
            </w:r>
            <w:r>
              <w:t>3</w:t>
            </w:r>
            <w:r w:rsidRPr="0031564E">
              <w:t>. Расширение масштабов межведомственного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 w:rsidRPr="0049374B">
              <w:rPr>
                <w:color w:val="00000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r w:rsidRPr="0049374B"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r w:rsidRPr="0049374B"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21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31564E" w:rsidRDefault="00201AFA" w:rsidP="00643FBC">
            <w:pPr>
              <w:jc w:val="both"/>
            </w:pPr>
            <w:r w:rsidRPr="0031564E">
              <w:t>Мероприятие 2.1.</w:t>
            </w:r>
            <w:r>
              <w:t>3</w:t>
            </w:r>
            <w:r w:rsidRPr="0031564E">
              <w:t>.1. Участие доброволь</w:t>
            </w:r>
            <w:r>
              <w:t>цев (волонтеров) Змеиногорского района</w:t>
            </w:r>
            <w:r w:rsidRPr="0031564E">
              <w:t xml:space="preserve"> в международных, всероссийских, окружных мероприятиях в сфере добровольчества (волонтерства)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31564E" w:rsidRDefault="00201AFA" w:rsidP="00E873D9">
            <w:pPr>
              <w:jc w:val="both"/>
            </w:pPr>
            <w:r w:rsidRPr="0031564E">
              <w:t>Комитет по образованию и делам молодежи;</w:t>
            </w:r>
          </w:p>
          <w:p w:rsidR="00201AFA" w:rsidRPr="0031564E" w:rsidRDefault="00201AFA" w:rsidP="00E873D9">
            <w:pPr>
              <w:jc w:val="both"/>
            </w:pPr>
            <w:r w:rsidRPr="0031564E">
              <w:t>МБУ</w:t>
            </w:r>
            <w:r>
              <w:t>ДО</w:t>
            </w:r>
            <w:r w:rsidRPr="0031564E">
              <w:t xml:space="preserve"> «ДТДиМ»;</w:t>
            </w:r>
          </w:p>
          <w:p w:rsidR="00201AFA" w:rsidRPr="0031564E" w:rsidRDefault="00201AFA" w:rsidP="00E873D9">
            <w:pPr>
              <w:jc w:val="both"/>
            </w:pPr>
            <w:r w:rsidRPr="0031564E">
              <w:t>МБУК «КИЦ»;</w:t>
            </w:r>
          </w:p>
          <w:p w:rsidR="00201AFA" w:rsidRPr="005F51B1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pPr>
              <w:rPr>
                <w:color w:val="000000"/>
              </w:rPr>
            </w:pPr>
            <w:r w:rsidRPr="0049374B">
              <w:rPr>
                <w:color w:val="00000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r w:rsidRPr="0049374B"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49374B" w:rsidRDefault="00201AFA" w:rsidP="00E873D9">
            <w:r w:rsidRPr="0049374B"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10,0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</w:tc>
      </w:tr>
      <w:tr w:rsidR="00201AFA" w:rsidRPr="00AF2FB5">
        <w:tc>
          <w:tcPr>
            <w:tcW w:w="15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center"/>
            </w:pPr>
            <w:r w:rsidRPr="00123FA9">
              <w:t>Реализация мероприятий регионального проекта "Социальная активность"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22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31564E" w:rsidRDefault="00201AFA" w:rsidP="00E873D9">
            <w:pPr>
              <w:jc w:val="both"/>
            </w:pPr>
            <w:r>
              <w:t>Задача 2.1.4</w:t>
            </w:r>
            <w:r w:rsidRPr="00123FA9">
              <w:t>. 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31564E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</w:tc>
      </w:tr>
      <w:tr w:rsidR="00201AFA" w:rsidRPr="00AF2FB5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23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123FA9" w:rsidRDefault="00201AFA" w:rsidP="00643FBC">
            <w:pPr>
              <w:jc w:val="both"/>
            </w:pPr>
            <w:r>
              <w:t>Мероприятие 2.1.4</w:t>
            </w:r>
            <w:r w:rsidRPr="00123FA9">
              <w:t>.</w:t>
            </w:r>
            <w:r>
              <w:t>1</w:t>
            </w:r>
            <w:r w:rsidRPr="00123FA9">
              <w:t xml:space="preserve">. Участие в конкурсном отборе на предоставление субсидий (грантов) лучшим практикам в сфере добровольчества (волонтерства), реализуемым в </w:t>
            </w:r>
            <w:r>
              <w:t xml:space="preserve">Змеиногорском районе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5F51B1" w:rsidRDefault="00201AFA" w:rsidP="00E873D9">
            <w:r w:rsidRPr="005F51B1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B31F8F" w:rsidRDefault="00201AFA" w:rsidP="00E873D9">
            <w:pPr>
              <w:jc w:val="both"/>
            </w:pPr>
            <w:r w:rsidRPr="00B31F8F">
              <w:t>МБУ</w:t>
            </w:r>
            <w:r>
              <w:t>ДО</w:t>
            </w:r>
            <w:r w:rsidRPr="00B31F8F">
              <w:t xml:space="preserve"> «ДТДиМ»;</w:t>
            </w:r>
          </w:p>
          <w:p w:rsidR="00201AFA" w:rsidRPr="00B31F8F" w:rsidRDefault="00201AFA" w:rsidP="00E873D9">
            <w:pPr>
              <w:jc w:val="both"/>
            </w:pPr>
            <w:r>
              <w:t>МБУК «КИЦ»</w:t>
            </w:r>
          </w:p>
          <w:p w:rsidR="00201AFA" w:rsidRPr="0031564E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087409">
              <w:t>районный бюджет</w:t>
            </w:r>
          </w:p>
        </w:tc>
      </w:tr>
      <w:tr w:rsidR="00201AFA" w:rsidRPr="00F96A28">
        <w:tc>
          <w:tcPr>
            <w:tcW w:w="15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center"/>
            </w:pPr>
            <w:r w:rsidRPr="00911110">
              <w:t>Подпрограмма 3 «Развитие кадрового потенциала в Змеиногорском районе»</w:t>
            </w:r>
          </w:p>
        </w:tc>
      </w:tr>
      <w:tr w:rsidR="00201AFA" w:rsidRPr="00F96A28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spacing w:line="276" w:lineRule="auto"/>
              <w:jc w:val="both"/>
            </w:pPr>
            <w:r w:rsidRPr="00911110">
              <w:t>Цель 3.1. создание условий для развития кадрового потенциала</w:t>
            </w:r>
            <w:r>
              <w:t xml:space="preserve"> в Змеиногорском районе</w:t>
            </w:r>
          </w:p>
          <w:p w:rsidR="00201AFA" w:rsidRPr="00911110" w:rsidRDefault="00201AFA" w:rsidP="00E873D9">
            <w:pPr>
              <w:jc w:val="both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  <w:r>
              <w:t>Администрация Змеиногорского района;</w:t>
            </w:r>
          </w:p>
          <w:p w:rsidR="00201AFA" w:rsidRDefault="00201AFA" w:rsidP="00E873D9">
            <w:pPr>
              <w:jc w:val="both"/>
            </w:pPr>
            <w:r w:rsidRPr="00911110">
              <w:t>Комитет по образованию и делам молодежи;</w:t>
            </w:r>
          </w:p>
          <w:p w:rsidR="00201AFA" w:rsidRPr="00911110" w:rsidRDefault="00201AFA" w:rsidP="00E873D9">
            <w:pPr>
              <w:jc w:val="both"/>
            </w:pPr>
            <w:r>
              <w:t>ЗРУСХИ;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комитет по культуре и туризму;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комитет по спорту;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КГБУЗ «ЦРБ г.Змеиногорска».</w:t>
            </w:r>
          </w:p>
          <w:p w:rsidR="00201AFA" w:rsidRPr="00911110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1200,0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1600,0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3E3DCD">
              <w:t>1200,0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3E3DCD">
              <w:t>1200,0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5200,0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районный бюджет</w:t>
            </w:r>
          </w:p>
        </w:tc>
      </w:tr>
      <w:tr w:rsidR="00201AFA" w:rsidRPr="00F96A28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 xml:space="preserve">Задача 3.1.1. </w:t>
            </w:r>
            <w:r w:rsidRPr="00911110">
              <w:rPr>
                <w:spacing w:val="-3"/>
              </w:rPr>
              <w:t>социальная поддержка студентов, заключивших договора целевого обучения, молодых специалистов сферы образования, здравоохранения, культуры и спорта.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1200,0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1600,0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3E3DCD">
              <w:t>1200,0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3E3DCD">
              <w:t>1200,0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5200,0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районный бюджет</w:t>
            </w:r>
          </w:p>
        </w:tc>
      </w:tr>
      <w:tr w:rsidR="00201AFA" w:rsidRPr="00F96A28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>Мероприятие 3.1.1.1. организация мероприятий,  по подбору кандидатов на заключение договоров о целевом обучении по программам среднего и высшего профессионального образования из числа школьников и сотрудников бюджетных учреждений, не имеющих образование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>Комитет по образованию и делам молодежи;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комитет по культуре и туризму;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комитет по спорту;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КГБУЗ «ЦРБ г.Змеиногорска».</w:t>
            </w:r>
          </w:p>
          <w:p w:rsidR="00201AFA" w:rsidRPr="00911110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районный бюджет</w:t>
            </w:r>
          </w:p>
        </w:tc>
      </w:tr>
      <w:tr w:rsidR="00201AFA" w:rsidRPr="00F96A28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>Мероприятие 3.1.1.2. организация мероприятий, направленных на предоставление молодым специалистам  подъемных выплат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>Комитет по образованию и делам молодежи;</w:t>
            </w:r>
          </w:p>
          <w:p w:rsidR="00201AFA" w:rsidRPr="00911110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bookmarkStart w:id="6" w:name="_Hlk85701046"/>
            <w:r>
              <w:t>600,0</w:t>
            </w:r>
            <w:bookmarkEnd w:id="6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D518D0">
              <w:t>600,0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D518D0">
              <w:t>600,0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>
            <w:r w:rsidRPr="00D518D0">
              <w:t>600,0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24</w:t>
            </w:r>
            <w:r w:rsidRPr="00E70256">
              <w:t>00,0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районный бюджет</w:t>
            </w:r>
          </w:p>
        </w:tc>
      </w:tr>
      <w:tr w:rsidR="00201AFA" w:rsidRPr="00F96A28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>Мероприятие 3.1.1.3. организация мероприятий по предоставлению выплат студентам, обучающимся на основании договоров о целевом обучении в образовательных организациях среднего и высшего  образования.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  <w:r>
              <w:t>Администрация Змеиногорского района;</w:t>
            </w:r>
          </w:p>
          <w:p w:rsidR="00201AFA" w:rsidRDefault="00201AFA" w:rsidP="00E873D9">
            <w:pPr>
              <w:jc w:val="both"/>
            </w:pPr>
            <w:r>
              <w:t>ЗРУСХИ;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Комитет по образованию и делам молодежи;</w:t>
            </w:r>
          </w:p>
          <w:p w:rsidR="00201AFA" w:rsidRPr="00911110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600,0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D518D0">
              <w:t>600,0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D518D0">
              <w:t>600,0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r w:rsidRPr="00D518D0">
              <w:t>600,0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24</w:t>
            </w:r>
            <w:r w:rsidRPr="00E70256">
              <w:t>00,0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районный бюджет</w:t>
            </w:r>
          </w:p>
        </w:tc>
      </w:tr>
      <w:tr w:rsidR="00201AFA" w:rsidRPr="00F96A28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>Мероприятие 3.1.1.</w:t>
            </w:r>
            <w:r>
              <w:t>4</w:t>
            </w:r>
            <w:r w:rsidRPr="00911110">
              <w:t xml:space="preserve">. организация мероприятий по предоставлению компенсации оплаты по договору найма жилья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E873D9">
            <w:pPr>
              <w:jc w:val="both"/>
            </w:pPr>
            <w:r>
              <w:t>Администрация Змеиногорского района;</w:t>
            </w:r>
          </w:p>
          <w:p w:rsidR="00201AFA" w:rsidRDefault="00201AFA" w:rsidP="00E873D9">
            <w:pPr>
              <w:jc w:val="both"/>
            </w:pPr>
            <w:r>
              <w:t>ЗРУСХИ;</w:t>
            </w:r>
          </w:p>
          <w:p w:rsidR="00201AFA" w:rsidRPr="00911110" w:rsidRDefault="00201AFA" w:rsidP="00E873D9">
            <w:pPr>
              <w:jc w:val="both"/>
            </w:pPr>
            <w:r w:rsidRPr="00911110">
              <w:t>Комитет по образованию и делам молодежи;</w:t>
            </w:r>
          </w:p>
          <w:p w:rsidR="00201AFA" w:rsidRPr="00911110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районный бюджет</w:t>
            </w:r>
          </w:p>
        </w:tc>
      </w:tr>
      <w:tr w:rsidR="00201AFA" w:rsidRPr="00F96A28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30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pPr>
              <w:jc w:val="both"/>
            </w:pPr>
            <w:r w:rsidRPr="00911110">
              <w:t>Мероприятие 3.1.1.</w:t>
            </w:r>
            <w:r>
              <w:t>5. Выплата единовременного подъемного пособия специалисту старше 35 лет, прибывшему на работу в государственное учреждение здравоохранения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2021 – 2025 годы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Default="00201AFA" w:rsidP="00325420">
            <w:pPr>
              <w:jc w:val="both"/>
            </w:pPr>
            <w:r>
              <w:t>Администрация Змеиногорского района;</w:t>
            </w:r>
          </w:p>
          <w:p w:rsidR="00201AFA" w:rsidRPr="00911110" w:rsidRDefault="00201AFA" w:rsidP="00325420">
            <w:pPr>
              <w:jc w:val="both"/>
            </w:pPr>
            <w:r w:rsidRPr="00911110">
              <w:t>КГБУЗ «ЦРБ г.Змеиногорска».</w:t>
            </w:r>
          </w:p>
          <w:p w:rsidR="00201AFA" w:rsidRDefault="00201AFA" w:rsidP="00E873D9">
            <w:pPr>
              <w:jc w:val="both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400,0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>
              <w:t>400,0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201AFA" w:rsidRPr="00911110" w:rsidRDefault="00201AFA" w:rsidP="00E873D9">
            <w:r w:rsidRPr="00911110">
              <w:t>районный бюджет</w:t>
            </w:r>
          </w:p>
        </w:tc>
      </w:tr>
    </w:tbl>
    <w:p w:rsidR="00201AFA" w:rsidRPr="00AF2FB5" w:rsidRDefault="00201AFA" w:rsidP="00E11E2C">
      <w:pPr>
        <w:jc w:val="both"/>
        <w:rPr>
          <w:color w:val="000000"/>
        </w:rPr>
      </w:pPr>
      <w:bookmarkStart w:id="7" w:name="P1578"/>
      <w:bookmarkEnd w:id="7"/>
    </w:p>
    <w:p w:rsidR="00201AFA" w:rsidRDefault="00201AFA" w:rsidP="00E11E2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p w:rsidR="00201AFA" w:rsidRDefault="00201AFA" w:rsidP="00E11E2C">
      <w:pPr>
        <w:ind w:firstLine="709"/>
        <w:jc w:val="both"/>
        <w:rPr>
          <w:color w:val="000000"/>
        </w:rPr>
      </w:pPr>
    </w:p>
    <w:sectPr w:rsidR="00201AFA" w:rsidSect="00643FBC">
      <w:headerReference w:type="default" r:id="rId8"/>
      <w:type w:val="continuous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FA" w:rsidRDefault="00201AFA" w:rsidP="007E057A">
      <w:r>
        <w:separator/>
      </w:r>
    </w:p>
  </w:endnote>
  <w:endnote w:type="continuationSeparator" w:id="0">
    <w:p w:rsidR="00201AFA" w:rsidRDefault="00201AFA" w:rsidP="007E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FA" w:rsidRDefault="00201AFA" w:rsidP="007E057A">
      <w:r>
        <w:separator/>
      </w:r>
    </w:p>
  </w:footnote>
  <w:footnote w:type="continuationSeparator" w:id="0">
    <w:p w:rsidR="00201AFA" w:rsidRDefault="00201AFA" w:rsidP="007E0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FA" w:rsidRDefault="00201A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73A"/>
    <w:rsid w:val="0000263C"/>
    <w:rsid w:val="00003FE6"/>
    <w:rsid w:val="00005DBB"/>
    <w:rsid w:val="00007205"/>
    <w:rsid w:val="00011572"/>
    <w:rsid w:val="00012C7C"/>
    <w:rsid w:val="00020C41"/>
    <w:rsid w:val="00022A61"/>
    <w:rsid w:val="00030A26"/>
    <w:rsid w:val="00034A0A"/>
    <w:rsid w:val="000552AD"/>
    <w:rsid w:val="00063988"/>
    <w:rsid w:val="00064537"/>
    <w:rsid w:val="00064B04"/>
    <w:rsid w:val="0006682C"/>
    <w:rsid w:val="0008076C"/>
    <w:rsid w:val="000825B6"/>
    <w:rsid w:val="000826D8"/>
    <w:rsid w:val="00087409"/>
    <w:rsid w:val="000929EE"/>
    <w:rsid w:val="00097D86"/>
    <w:rsid w:val="00097E2E"/>
    <w:rsid w:val="000A029A"/>
    <w:rsid w:val="000B1F07"/>
    <w:rsid w:val="000B26E6"/>
    <w:rsid w:val="000C251E"/>
    <w:rsid w:val="000E2867"/>
    <w:rsid w:val="000E2880"/>
    <w:rsid w:val="000E372A"/>
    <w:rsid w:val="000E4900"/>
    <w:rsid w:val="000E6FA4"/>
    <w:rsid w:val="0010175F"/>
    <w:rsid w:val="00102B0C"/>
    <w:rsid w:val="00106B31"/>
    <w:rsid w:val="001075EA"/>
    <w:rsid w:val="00112194"/>
    <w:rsid w:val="0011516F"/>
    <w:rsid w:val="00116A6F"/>
    <w:rsid w:val="0012045B"/>
    <w:rsid w:val="00123FA9"/>
    <w:rsid w:val="00140D1D"/>
    <w:rsid w:val="00141F6B"/>
    <w:rsid w:val="00160904"/>
    <w:rsid w:val="001644DA"/>
    <w:rsid w:val="001737AB"/>
    <w:rsid w:val="00174212"/>
    <w:rsid w:val="00180A36"/>
    <w:rsid w:val="0018483F"/>
    <w:rsid w:val="0019017D"/>
    <w:rsid w:val="0019090E"/>
    <w:rsid w:val="00191732"/>
    <w:rsid w:val="00192888"/>
    <w:rsid w:val="001B1805"/>
    <w:rsid w:val="001B5D7F"/>
    <w:rsid w:val="001B680F"/>
    <w:rsid w:val="001C021A"/>
    <w:rsid w:val="001C73D9"/>
    <w:rsid w:val="001E5447"/>
    <w:rsid w:val="001F2191"/>
    <w:rsid w:val="001F40FF"/>
    <w:rsid w:val="00201AFA"/>
    <w:rsid w:val="00210CB9"/>
    <w:rsid w:val="00222F09"/>
    <w:rsid w:val="0022794F"/>
    <w:rsid w:val="0023067C"/>
    <w:rsid w:val="00233E63"/>
    <w:rsid w:val="00234EAA"/>
    <w:rsid w:val="00235BF4"/>
    <w:rsid w:val="00247134"/>
    <w:rsid w:val="002529A4"/>
    <w:rsid w:val="00264302"/>
    <w:rsid w:val="00265CD2"/>
    <w:rsid w:val="002709AB"/>
    <w:rsid w:val="00275F25"/>
    <w:rsid w:val="0028235A"/>
    <w:rsid w:val="0028343D"/>
    <w:rsid w:val="002879EB"/>
    <w:rsid w:val="00297234"/>
    <w:rsid w:val="002A5392"/>
    <w:rsid w:val="002B08E3"/>
    <w:rsid w:val="002B1C3A"/>
    <w:rsid w:val="002B1C91"/>
    <w:rsid w:val="002C4E91"/>
    <w:rsid w:val="002C5D2F"/>
    <w:rsid w:val="002E49C4"/>
    <w:rsid w:val="002E6142"/>
    <w:rsid w:val="002E77B6"/>
    <w:rsid w:val="00301B7D"/>
    <w:rsid w:val="00313A2F"/>
    <w:rsid w:val="0031564E"/>
    <w:rsid w:val="00320B7F"/>
    <w:rsid w:val="00325420"/>
    <w:rsid w:val="003331EB"/>
    <w:rsid w:val="00341476"/>
    <w:rsid w:val="0035062B"/>
    <w:rsid w:val="00353A0A"/>
    <w:rsid w:val="00357465"/>
    <w:rsid w:val="003919CE"/>
    <w:rsid w:val="00394747"/>
    <w:rsid w:val="003A60EF"/>
    <w:rsid w:val="003A649F"/>
    <w:rsid w:val="003B2C73"/>
    <w:rsid w:val="003C15EA"/>
    <w:rsid w:val="003C1998"/>
    <w:rsid w:val="003C5945"/>
    <w:rsid w:val="003D1C56"/>
    <w:rsid w:val="003E1E05"/>
    <w:rsid w:val="003E3DCD"/>
    <w:rsid w:val="003E5B54"/>
    <w:rsid w:val="003E7E6E"/>
    <w:rsid w:val="003F4B50"/>
    <w:rsid w:val="004117FE"/>
    <w:rsid w:val="00421E98"/>
    <w:rsid w:val="00434703"/>
    <w:rsid w:val="00442C54"/>
    <w:rsid w:val="0044388A"/>
    <w:rsid w:val="00447953"/>
    <w:rsid w:val="00454196"/>
    <w:rsid w:val="0045584A"/>
    <w:rsid w:val="00456498"/>
    <w:rsid w:val="004614FE"/>
    <w:rsid w:val="004630F2"/>
    <w:rsid w:val="00475A6F"/>
    <w:rsid w:val="00482B64"/>
    <w:rsid w:val="00486E18"/>
    <w:rsid w:val="0049142F"/>
    <w:rsid w:val="00492145"/>
    <w:rsid w:val="0049374B"/>
    <w:rsid w:val="004A63D7"/>
    <w:rsid w:val="004B60CB"/>
    <w:rsid w:val="004C54EB"/>
    <w:rsid w:val="004C6081"/>
    <w:rsid w:val="004D4D98"/>
    <w:rsid w:val="004D6D69"/>
    <w:rsid w:val="004F08B6"/>
    <w:rsid w:val="004F55A8"/>
    <w:rsid w:val="00505B5C"/>
    <w:rsid w:val="00506045"/>
    <w:rsid w:val="0051269B"/>
    <w:rsid w:val="005164BD"/>
    <w:rsid w:val="00522BC3"/>
    <w:rsid w:val="00525EAE"/>
    <w:rsid w:val="00530BEB"/>
    <w:rsid w:val="00560FF4"/>
    <w:rsid w:val="0056142E"/>
    <w:rsid w:val="005653E5"/>
    <w:rsid w:val="00577117"/>
    <w:rsid w:val="005A11D5"/>
    <w:rsid w:val="005A2C7E"/>
    <w:rsid w:val="005B0152"/>
    <w:rsid w:val="005C3879"/>
    <w:rsid w:val="005C6245"/>
    <w:rsid w:val="005D71A3"/>
    <w:rsid w:val="005D730C"/>
    <w:rsid w:val="005E317C"/>
    <w:rsid w:val="005F33D1"/>
    <w:rsid w:val="005F51B1"/>
    <w:rsid w:val="006048CC"/>
    <w:rsid w:val="00607F65"/>
    <w:rsid w:val="0061282A"/>
    <w:rsid w:val="0062454E"/>
    <w:rsid w:val="00624F80"/>
    <w:rsid w:val="00635BF1"/>
    <w:rsid w:val="006429C4"/>
    <w:rsid w:val="00643578"/>
    <w:rsid w:val="00643FBC"/>
    <w:rsid w:val="00645F9C"/>
    <w:rsid w:val="00646386"/>
    <w:rsid w:val="00646EEC"/>
    <w:rsid w:val="006654A7"/>
    <w:rsid w:val="006676C2"/>
    <w:rsid w:val="00674175"/>
    <w:rsid w:val="00691A11"/>
    <w:rsid w:val="00695DCE"/>
    <w:rsid w:val="006B0491"/>
    <w:rsid w:val="006B1BFA"/>
    <w:rsid w:val="006B5B68"/>
    <w:rsid w:val="006C6414"/>
    <w:rsid w:val="006D207F"/>
    <w:rsid w:val="006D3BBE"/>
    <w:rsid w:val="006D573A"/>
    <w:rsid w:val="006E0D14"/>
    <w:rsid w:val="006E53FC"/>
    <w:rsid w:val="006F2EDC"/>
    <w:rsid w:val="006F78C8"/>
    <w:rsid w:val="00704275"/>
    <w:rsid w:val="0072091C"/>
    <w:rsid w:val="00722D1C"/>
    <w:rsid w:val="007368F0"/>
    <w:rsid w:val="00744D96"/>
    <w:rsid w:val="0075122D"/>
    <w:rsid w:val="007532E8"/>
    <w:rsid w:val="00753EBA"/>
    <w:rsid w:val="00754C50"/>
    <w:rsid w:val="00771705"/>
    <w:rsid w:val="00781730"/>
    <w:rsid w:val="0078402D"/>
    <w:rsid w:val="00794157"/>
    <w:rsid w:val="007B4AC6"/>
    <w:rsid w:val="007B6A20"/>
    <w:rsid w:val="007C2115"/>
    <w:rsid w:val="007E057A"/>
    <w:rsid w:val="007E4CB8"/>
    <w:rsid w:val="007F5F77"/>
    <w:rsid w:val="008232DE"/>
    <w:rsid w:val="008237EF"/>
    <w:rsid w:val="00827E79"/>
    <w:rsid w:val="008433EE"/>
    <w:rsid w:val="00860D93"/>
    <w:rsid w:val="00863306"/>
    <w:rsid w:val="00863F8B"/>
    <w:rsid w:val="00864D11"/>
    <w:rsid w:val="00872156"/>
    <w:rsid w:val="00877EB1"/>
    <w:rsid w:val="00891C75"/>
    <w:rsid w:val="008B28E2"/>
    <w:rsid w:val="008B7005"/>
    <w:rsid w:val="008B7CA3"/>
    <w:rsid w:val="008D6813"/>
    <w:rsid w:val="008E3997"/>
    <w:rsid w:val="008F04F1"/>
    <w:rsid w:val="008F3C61"/>
    <w:rsid w:val="00903C43"/>
    <w:rsid w:val="00911110"/>
    <w:rsid w:val="0091140F"/>
    <w:rsid w:val="009334A1"/>
    <w:rsid w:val="00937C4F"/>
    <w:rsid w:val="00940C2B"/>
    <w:rsid w:val="00942CCF"/>
    <w:rsid w:val="009469D4"/>
    <w:rsid w:val="00952719"/>
    <w:rsid w:val="00954A03"/>
    <w:rsid w:val="0095564B"/>
    <w:rsid w:val="00956D20"/>
    <w:rsid w:val="00960D9B"/>
    <w:rsid w:val="00961EB9"/>
    <w:rsid w:val="0097255B"/>
    <w:rsid w:val="00981281"/>
    <w:rsid w:val="00981CBF"/>
    <w:rsid w:val="00983363"/>
    <w:rsid w:val="00985335"/>
    <w:rsid w:val="00990033"/>
    <w:rsid w:val="009A2144"/>
    <w:rsid w:val="009B0B10"/>
    <w:rsid w:val="009B0F1D"/>
    <w:rsid w:val="009B1132"/>
    <w:rsid w:val="009B3752"/>
    <w:rsid w:val="009B663C"/>
    <w:rsid w:val="009B788A"/>
    <w:rsid w:val="009C043E"/>
    <w:rsid w:val="009C46F6"/>
    <w:rsid w:val="009D2B8B"/>
    <w:rsid w:val="009E463C"/>
    <w:rsid w:val="009E6EDA"/>
    <w:rsid w:val="009E761A"/>
    <w:rsid w:val="009F0829"/>
    <w:rsid w:val="009F3D9C"/>
    <w:rsid w:val="009F72C8"/>
    <w:rsid w:val="00A04133"/>
    <w:rsid w:val="00A155DD"/>
    <w:rsid w:val="00A244F6"/>
    <w:rsid w:val="00A35757"/>
    <w:rsid w:val="00A46A20"/>
    <w:rsid w:val="00A50336"/>
    <w:rsid w:val="00A5048F"/>
    <w:rsid w:val="00A61C51"/>
    <w:rsid w:val="00A61D98"/>
    <w:rsid w:val="00A75B69"/>
    <w:rsid w:val="00AB1B15"/>
    <w:rsid w:val="00AC022F"/>
    <w:rsid w:val="00AC2491"/>
    <w:rsid w:val="00AD58AE"/>
    <w:rsid w:val="00AE4BC9"/>
    <w:rsid w:val="00AE60E0"/>
    <w:rsid w:val="00AE6919"/>
    <w:rsid w:val="00AF2FB5"/>
    <w:rsid w:val="00AF3A16"/>
    <w:rsid w:val="00AF6A53"/>
    <w:rsid w:val="00B10897"/>
    <w:rsid w:val="00B1207F"/>
    <w:rsid w:val="00B16C22"/>
    <w:rsid w:val="00B20C30"/>
    <w:rsid w:val="00B225FF"/>
    <w:rsid w:val="00B31F8F"/>
    <w:rsid w:val="00B33545"/>
    <w:rsid w:val="00B440E9"/>
    <w:rsid w:val="00B46149"/>
    <w:rsid w:val="00B46B28"/>
    <w:rsid w:val="00B52C68"/>
    <w:rsid w:val="00B61FB8"/>
    <w:rsid w:val="00B662ED"/>
    <w:rsid w:val="00B67A94"/>
    <w:rsid w:val="00B93B48"/>
    <w:rsid w:val="00B97612"/>
    <w:rsid w:val="00BA5445"/>
    <w:rsid w:val="00BC5D7F"/>
    <w:rsid w:val="00BD691A"/>
    <w:rsid w:val="00BE17A6"/>
    <w:rsid w:val="00BE3E87"/>
    <w:rsid w:val="00BF0A04"/>
    <w:rsid w:val="00C21A02"/>
    <w:rsid w:val="00C24E17"/>
    <w:rsid w:val="00C328FF"/>
    <w:rsid w:val="00C3334A"/>
    <w:rsid w:val="00C35250"/>
    <w:rsid w:val="00C359C8"/>
    <w:rsid w:val="00C423BD"/>
    <w:rsid w:val="00C455C5"/>
    <w:rsid w:val="00C528DF"/>
    <w:rsid w:val="00C553C5"/>
    <w:rsid w:val="00C602DD"/>
    <w:rsid w:val="00C7558C"/>
    <w:rsid w:val="00C81C55"/>
    <w:rsid w:val="00C848CB"/>
    <w:rsid w:val="00CA7146"/>
    <w:rsid w:val="00CB33B2"/>
    <w:rsid w:val="00CE4412"/>
    <w:rsid w:val="00CE7930"/>
    <w:rsid w:val="00CE7B9C"/>
    <w:rsid w:val="00CF6EE4"/>
    <w:rsid w:val="00D030B9"/>
    <w:rsid w:val="00D10333"/>
    <w:rsid w:val="00D17C1B"/>
    <w:rsid w:val="00D22C5E"/>
    <w:rsid w:val="00D24834"/>
    <w:rsid w:val="00D32424"/>
    <w:rsid w:val="00D42568"/>
    <w:rsid w:val="00D508D5"/>
    <w:rsid w:val="00D518D0"/>
    <w:rsid w:val="00D52D9E"/>
    <w:rsid w:val="00D70EA4"/>
    <w:rsid w:val="00D77BD6"/>
    <w:rsid w:val="00D83E5E"/>
    <w:rsid w:val="00D87A6E"/>
    <w:rsid w:val="00D91542"/>
    <w:rsid w:val="00D92A9B"/>
    <w:rsid w:val="00D92CF5"/>
    <w:rsid w:val="00DA556E"/>
    <w:rsid w:val="00DC4B0E"/>
    <w:rsid w:val="00DC4E6D"/>
    <w:rsid w:val="00DD1909"/>
    <w:rsid w:val="00DD5DB0"/>
    <w:rsid w:val="00DE100D"/>
    <w:rsid w:val="00DE33ED"/>
    <w:rsid w:val="00DE7484"/>
    <w:rsid w:val="00DF0E26"/>
    <w:rsid w:val="00DF3827"/>
    <w:rsid w:val="00E01176"/>
    <w:rsid w:val="00E04362"/>
    <w:rsid w:val="00E11E2C"/>
    <w:rsid w:val="00E25962"/>
    <w:rsid w:val="00E4440A"/>
    <w:rsid w:val="00E52B79"/>
    <w:rsid w:val="00E62B34"/>
    <w:rsid w:val="00E6316B"/>
    <w:rsid w:val="00E63D4D"/>
    <w:rsid w:val="00E70256"/>
    <w:rsid w:val="00E72BFB"/>
    <w:rsid w:val="00E847E0"/>
    <w:rsid w:val="00E871B4"/>
    <w:rsid w:val="00E873D9"/>
    <w:rsid w:val="00E878EE"/>
    <w:rsid w:val="00E91E76"/>
    <w:rsid w:val="00E9335D"/>
    <w:rsid w:val="00EA6045"/>
    <w:rsid w:val="00EA67A9"/>
    <w:rsid w:val="00EB2F98"/>
    <w:rsid w:val="00EB6059"/>
    <w:rsid w:val="00EB6E8E"/>
    <w:rsid w:val="00EC0ACB"/>
    <w:rsid w:val="00ED0586"/>
    <w:rsid w:val="00ED0963"/>
    <w:rsid w:val="00ED1270"/>
    <w:rsid w:val="00EE0FF3"/>
    <w:rsid w:val="00EF5A3B"/>
    <w:rsid w:val="00F1177E"/>
    <w:rsid w:val="00F21D85"/>
    <w:rsid w:val="00F26544"/>
    <w:rsid w:val="00F30829"/>
    <w:rsid w:val="00F37DD0"/>
    <w:rsid w:val="00F40111"/>
    <w:rsid w:val="00F41A65"/>
    <w:rsid w:val="00F50DD2"/>
    <w:rsid w:val="00F56595"/>
    <w:rsid w:val="00F61A8A"/>
    <w:rsid w:val="00F61E31"/>
    <w:rsid w:val="00F73442"/>
    <w:rsid w:val="00F82014"/>
    <w:rsid w:val="00F907C4"/>
    <w:rsid w:val="00F93BD2"/>
    <w:rsid w:val="00F96A28"/>
    <w:rsid w:val="00FA0E59"/>
    <w:rsid w:val="00FA6EC0"/>
    <w:rsid w:val="00FB4B3A"/>
    <w:rsid w:val="00FC6891"/>
    <w:rsid w:val="00FD5C42"/>
    <w:rsid w:val="00FE4B1C"/>
    <w:rsid w:val="00F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Style5">
    <w:name w:val="Style5"/>
    <w:basedOn w:val="Normal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879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287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Таблтекст"/>
    <w:basedOn w:val="Normal"/>
    <w:uiPriority w:val="99"/>
    <w:rsid w:val="002879EB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879EB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Normal"/>
    <w:uiPriority w:val="99"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harChar">
    <w:name w:val="Char Char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2879EB"/>
    <w:rPr>
      <w:color w:val="0000FF"/>
      <w:u w:val="single"/>
    </w:rPr>
  </w:style>
  <w:style w:type="paragraph" w:customStyle="1" w:styleId="s16">
    <w:name w:val="s_16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basedOn w:val="DefaultParagraphFont"/>
    <w:link w:val="2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Подпись к таблице (2)"/>
    <w:basedOn w:val="Normal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basedOn w:val="20"/>
    <w:uiPriority w:val="99"/>
    <w:rsid w:val="00525EAE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0">
    <w:name w:val="Основной текст (2)_"/>
    <w:basedOn w:val="DefaultParagraphFont"/>
    <w:uiPriority w:val="99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basedOn w:val="20"/>
    <w:uiPriority w:val="99"/>
    <w:rsid w:val="00525EAE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Georgia">
    <w:name w:val="Основной текст (2) + Georgia"/>
    <w:aliases w:val="6,5 pt,Полужирный"/>
    <w:basedOn w:val="20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8">
    <w:name w:val="Основной текст (2) + 8"/>
    <w:aliases w:val="5 pt2,Полужирный1"/>
    <w:basedOn w:val="20"/>
    <w:uiPriority w:val="99"/>
    <w:rsid w:val="00525EAE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1">
    <w:name w:val="Основной текст (2)"/>
    <w:basedOn w:val="20"/>
    <w:uiPriority w:val="99"/>
    <w:rsid w:val="00525EAE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Полужирный"/>
    <w:basedOn w:val="20"/>
    <w:uiPriority w:val="99"/>
    <w:rsid w:val="00525EAE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Exact">
    <w:name w:val="Основной текст (3) Exact"/>
    <w:basedOn w:val="DefaultParagraphFon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2">
    <w:name w:val="Колонтитул"/>
    <w:basedOn w:val="a3"/>
    <w:uiPriority w:val="99"/>
    <w:rsid w:val="00525EAE"/>
    <w:rPr>
      <w:color w:val="000000"/>
      <w:spacing w:val="0"/>
      <w:w w:val="100"/>
      <w:position w:val="0"/>
      <w:lang w:val="ru-RU" w:eastAsia="ru-RU"/>
    </w:rPr>
  </w:style>
  <w:style w:type="character" w:customStyle="1" w:styleId="a3">
    <w:name w:val="Колонтитул_"/>
    <w:basedOn w:val="DefaultParagraphFont"/>
    <w:uiPriority w:val="99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basedOn w:val="a3"/>
    <w:uiPriority w:val="99"/>
    <w:rsid w:val="00525EAE"/>
    <w:rPr>
      <w:color w:val="000000"/>
      <w:spacing w:val="0"/>
      <w:w w:val="100"/>
      <w:position w:val="0"/>
      <w:sz w:val="17"/>
      <w:szCs w:val="17"/>
      <w:lang w:val="ru-RU" w:eastAsia="ru-RU"/>
    </w:rPr>
  </w:style>
  <w:style w:type="paragraph" w:styleId="List">
    <w:name w:val="List"/>
    <w:basedOn w:val="BodyText"/>
    <w:uiPriority w:val="99"/>
    <w:rsid w:val="00DF3827"/>
    <w:pPr>
      <w:widowControl/>
      <w:autoSpaceDE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2404</TotalTime>
  <Pages>13</Pages>
  <Words>3070</Words>
  <Characters>17503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Болотских</dc:creator>
  <cp:keywords/>
  <dc:description/>
  <cp:lastModifiedBy>Пользователь</cp:lastModifiedBy>
  <cp:revision>151</cp:revision>
  <cp:lastPrinted>2022-03-17T09:14:00Z</cp:lastPrinted>
  <dcterms:created xsi:type="dcterms:W3CDTF">2021-02-18T10:23:00Z</dcterms:created>
  <dcterms:modified xsi:type="dcterms:W3CDTF">2022-04-01T08:06:00Z</dcterms:modified>
</cp:coreProperties>
</file>